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F87" w:rsidRPr="00B87F87" w:rsidRDefault="00B87F87" w:rsidP="00B87F87">
      <w:pPr>
        <w:autoSpaceDE w:val="0"/>
        <w:autoSpaceDN w:val="0"/>
        <w:adjustRightInd w:val="0"/>
        <w:spacing w:after="0" w:line="240" w:lineRule="auto"/>
        <w:jc w:val="center"/>
        <w:rPr>
          <w:rFonts w:ascii="Times New Roman CYR" w:hAnsi="Times New Roman CYR" w:cs="Times New Roman CYR"/>
          <w:b/>
          <w:bCs/>
          <w:sz w:val="28"/>
          <w:szCs w:val="28"/>
        </w:rPr>
      </w:pPr>
      <w:r w:rsidRPr="00B87F87">
        <w:rPr>
          <w:rFonts w:ascii="Times New Roman CYR" w:hAnsi="Times New Roman CYR" w:cs="Times New Roman CYR"/>
          <w:b/>
          <w:bCs/>
          <w:sz w:val="28"/>
          <w:szCs w:val="28"/>
        </w:rPr>
        <w:t>ОТЧЕТ</w:t>
      </w:r>
    </w:p>
    <w:p w:rsidR="00B87F87" w:rsidRPr="00B87F87" w:rsidRDefault="00B87F87" w:rsidP="00B87F87">
      <w:pPr>
        <w:autoSpaceDE w:val="0"/>
        <w:autoSpaceDN w:val="0"/>
        <w:adjustRightInd w:val="0"/>
        <w:spacing w:after="0" w:line="240" w:lineRule="auto"/>
        <w:jc w:val="center"/>
        <w:rPr>
          <w:rFonts w:ascii="Times New Roman CYR" w:hAnsi="Times New Roman CYR" w:cs="Times New Roman CYR"/>
          <w:b/>
          <w:bCs/>
          <w:sz w:val="28"/>
          <w:szCs w:val="28"/>
        </w:rPr>
      </w:pPr>
      <w:r w:rsidRPr="00B87F87">
        <w:rPr>
          <w:rFonts w:ascii="Times New Roman CYR" w:hAnsi="Times New Roman CYR" w:cs="Times New Roman CYR"/>
          <w:b/>
          <w:bCs/>
          <w:sz w:val="28"/>
          <w:szCs w:val="28"/>
        </w:rPr>
        <w:t>главы Вольненского сельского поселения</w:t>
      </w:r>
    </w:p>
    <w:p w:rsidR="00B87F87" w:rsidRPr="00B87F87" w:rsidRDefault="00B87F87" w:rsidP="00B87F87">
      <w:pPr>
        <w:autoSpaceDE w:val="0"/>
        <w:autoSpaceDN w:val="0"/>
        <w:adjustRightInd w:val="0"/>
        <w:spacing w:after="0" w:line="240" w:lineRule="auto"/>
        <w:jc w:val="center"/>
        <w:rPr>
          <w:rFonts w:ascii="Times New Roman CYR" w:hAnsi="Times New Roman CYR" w:cs="Times New Roman CYR"/>
          <w:b/>
          <w:bCs/>
          <w:sz w:val="28"/>
          <w:szCs w:val="28"/>
        </w:rPr>
      </w:pPr>
      <w:r w:rsidRPr="00B87F87">
        <w:rPr>
          <w:rFonts w:ascii="Times New Roman CYR" w:hAnsi="Times New Roman CYR" w:cs="Times New Roman CYR"/>
          <w:b/>
          <w:bCs/>
          <w:sz w:val="28"/>
          <w:szCs w:val="28"/>
        </w:rPr>
        <w:t>Успенского</w:t>
      </w:r>
      <w:r w:rsidR="00754698">
        <w:rPr>
          <w:rFonts w:ascii="Times New Roman CYR" w:hAnsi="Times New Roman CYR" w:cs="Times New Roman CYR"/>
          <w:b/>
          <w:bCs/>
          <w:sz w:val="28"/>
          <w:szCs w:val="28"/>
        </w:rPr>
        <w:t xml:space="preserve"> района за 2018 год</w:t>
      </w:r>
    </w:p>
    <w:p w:rsidR="00B87F87" w:rsidRPr="00B87F87" w:rsidRDefault="00B87F87" w:rsidP="00B87F87">
      <w:pPr>
        <w:autoSpaceDE w:val="0"/>
        <w:autoSpaceDN w:val="0"/>
        <w:adjustRightInd w:val="0"/>
        <w:spacing w:after="0" w:line="240" w:lineRule="auto"/>
        <w:jc w:val="center"/>
        <w:rPr>
          <w:rFonts w:cs="Calibri"/>
          <w:sz w:val="28"/>
          <w:szCs w:val="28"/>
        </w:rPr>
      </w:pPr>
    </w:p>
    <w:p w:rsidR="00B87F87" w:rsidRPr="00B87F87" w:rsidRDefault="00B87F87" w:rsidP="00B87F87">
      <w:pPr>
        <w:autoSpaceDE w:val="0"/>
        <w:autoSpaceDN w:val="0"/>
        <w:adjustRightInd w:val="0"/>
        <w:spacing w:after="0" w:line="240" w:lineRule="auto"/>
        <w:jc w:val="center"/>
        <w:rPr>
          <w:rFonts w:ascii="Times New Roman CYR" w:hAnsi="Times New Roman CYR" w:cs="Times New Roman CYR"/>
          <w:sz w:val="28"/>
          <w:szCs w:val="28"/>
        </w:rPr>
      </w:pPr>
      <w:r w:rsidRPr="00B87F87">
        <w:rPr>
          <w:rFonts w:ascii="Times New Roman CYR" w:hAnsi="Times New Roman CYR" w:cs="Times New Roman CYR"/>
          <w:sz w:val="28"/>
          <w:szCs w:val="28"/>
        </w:rPr>
        <w:t>Уважаемый Геннадий Клавдиевич, уважаемые жители и приглашенные!</w:t>
      </w:r>
    </w:p>
    <w:p w:rsidR="00B87F87" w:rsidRPr="00B87F87" w:rsidRDefault="00B87F87" w:rsidP="00B87F87">
      <w:pPr>
        <w:autoSpaceDE w:val="0"/>
        <w:autoSpaceDN w:val="0"/>
        <w:adjustRightInd w:val="0"/>
        <w:spacing w:after="0" w:line="240" w:lineRule="auto"/>
        <w:jc w:val="both"/>
        <w:rPr>
          <w:rFonts w:cs="Calibri"/>
          <w:sz w:val="28"/>
          <w:szCs w:val="28"/>
        </w:rPr>
      </w:pPr>
    </w:p>
    <w:p w:rsidR="00776519" w:rsidRDefault="00994AD0" w:rsidP="006A01D5">
      <w:pPr>
        <w:spacing w:after="0"/>
        <w:ind w:firstLine="708"/>
        <w:jc w:val="both"/>
        <w:rPr>
          <w:rFonts w:ascii="Times New Roman" w:hAnsi="Times New Roman"/>
          <w:sz w:val="24"/>
          <w:szCs w:val="36"/>
        </w:rPr>
      </w:pPr>
      <w:r w:rsidRPr="00994AD0">
        <w:rPr>
          <w:rFonts w:ascii="Times New Roman" w:hAnsi="Times New Roman"/>
          <w:sz w:val="28"/>
          <w:szCs w:val="28"/>
        </w:rPr>
        <w:t>Остался позади очередной год, и сегодня я расскажу о проделанной работе и о том, что предстоит сделать в ближайшее время.</w:t>
      </w:r>
    </w:p>
    <w:p w:rsidR="006A01D5" w:rsidRPr="00776519" w:rsidRDefault="00776519" w:rsidP="00776519">
      <w:pPr>
        <w:spacing w:after="0"/>
        <w:ind w:firstLine="708"/>
        <w:jc w:val="both"/>
        <w:rPr>
          <w:rFonts w:ascii="Times New Roman" w:hAnsi="Times New Roman"/>
          <w:sz w:val="24"/>
          <w:szCs w:val="36"/>
        </w:rPr>
      </w:pPr>
      <w:r w:rsidRPr="00FA382E">
        <w:rPr>
          <w:rFonts w:ascii="Times New Roman" w:hAnsi="Times New Roman"/>
          <w:sz w:val="28"/>
          <w:szCs w:val="28"/>
        </w:rPr>
        <w:t>Основной задачей местного самоуправления по-прежнему является решение вопросов местного значения. Полномочия осуществлялись путем повседневной работы администрации, подготовки нормативных документов, в том числе для внесения в Совет Вольненского сельского поселения, проведение встреч с жителями поселения, личного приема граждан главой поселения и муниципальными служащими, рассмотрение письменных и устных обращений.</w:t>
      </w:r>
      <w:r w:rsidR="006A01D5" w:rsidRPr="006A01D5">
        <w:rPr>
          <w:rFonts w:ascii="Times New Roman" w:hAnsi="Times New Roman"/>
          <w:sz w:val="28"/>
          <w:szCs w:val="28"/>
        </w:rPr>
        <w:t>Развитие поселения, эффективность деятельности администрации оцениваются, по экономическим показателям территории. Поэтому в первую очередь, остановлюсь на этом вопросе.</w:t>
      </w:r>
    </w:p>
    <w:p w:rsidR="00B87F87" w:rsidRPr="00994AD0" w:rsidRDefault="00B87F87" w:rsidP="00994AD0">
      <w:pPr>
        <w:pStyle w:val="Default"/>
        <w:ind w:firstLine="567"/>
      </w:pPr>
    </w:p>
    <w:p w:rsidR="00B87F87" w:rsidRPr="00B87F87" w:rsidRDefault="00B87F87" w:rsidP="00B50017">
      <w:pPr>
        <w:spacing w:after="0"/>
        <w:ind w:firstLine="709"/>
        <w:jc w:val="center"/>
        <w:rPr>
          <w:rFonts w:ascii="Times New Roman" w:hAnsi="Times New Roman"/>
          <w:b/>
          <w:sz w:val="28"/>
          <w:szCs w:val="28"/>
        </w:rPr>
      </w:pPr>
    </w:p>
    <w:p w:rsidR="00494445" w:rsidRDefault="00494445" w:rsidP="00494445">
      <w:pPr>
        <w:spacing w:after="0"/>
        <w:ind w:firstLine="709"/>
        <w:jc w:val="center"/>
        <w:rPr>
          <w:rFonts w:ascii="Times New Roman" w:hAnsi="Times New Roman"/>
          <w:b/>
          <w:sz w:val="32"/>
          <w:szCs w:val="32"/>
        </w:rPr>
      </w:pPr>
      <w:r w:rsidRPr="00F128F4">
        <w:rPr>
          <w:rFonts w:ascii="Times New Roman" w:hAnsi="Times New Roman"/>
          <w:b/>
          <w:sz w:val="32"/>
          <w:szCs w:val="32"/>
        </w:rPr>
        <w:t>Бюджет Вольненского сельского поселения Успенского района</w:t>
      </w:r>
      <w:r>
        <w:rPr>
          <w:rFonts w:ascii="Times New Roman" w:hAnsi="Times New Roman"/>
          <w:b/>
          <w:sz w:val="32"/>
          <w:szCs w:val="32"/>
        </w:rPr>
        <w:t xml:space="preserve"> за 2018 год и планы на 2019 год</w:t>
      </w:r>
    </w:p>
    <w:p w:rsidR="00494445" w:rsidRPr="00B50017" w:rsidRDefault="00494445" w:rsidP="00494445">
      <w:pPr>
        <w:spacing w:after="0"/>
        <w:ind w:firstLine="567"/>
        <w:jc w:val="both"/>
        <w:rPr>
          <w:rFonts w:ascii="Times New Roman" w:hAnsi="Times New Roman"/>
          <w:sz w:val="28"/>
          <w:szCs w:val="28"/>
        </w:rPr>
      </w:pPr>
      <w:r w:rsidRPr="00B50017">
        <w:rPr>
          <w:rFonts w:ascii="Times New Roman" w:hAnsi="Times New Roman"/>
          <w:sz w:val="28"/>
          <w:szCs w:val="28"/>
        </w:rPr>
        <w:t xml:space="preserve">Бюджет Вольненского сельского поселения Успенского района состоит из доходов и расходов. Сумма доходов за </w:t>
      </w:r>
      <w:r>
        <w:rPr>
          <w:rFonts w:ascii="Times New Roman" w:hAnsi="Times New Roman"/>
          <w:sz w:val="28"/>
          <w:szCs w:val="28"/>
        </w:rPr>
        <w:t xml:space="preserve">12 месяцев  </w:t>
      </w:r>
      <w:r w:rsidRPr="00B50017">
        <w:rPr>
          <w:rFonts w:ascii="Times New Roman" w:hAnsi="Times New Roman"/>
          <w:sz w:val="28"/>
          <w:szCs w:val="28"/>
        </w:rPr>
        <w:t>201</w:t>
      </w:r>
      <w:r>
        <w:rPr>
          <w:rFonts w:ascii="Times New Roman" w:hAnsi="Times New Roman"/>
          <w:sz w:val="28"/>
          <w:szCs w:val="28"/>
        </w:rPr>
        <w:t>8</w:t>
      </w:r>
      <w:r w:rsidRPr="00B50017">
        <w:rPr>
          <w:rFonts w:ascii="Times New Roman" w:hAnsi="Times New Roman"/>
          <w:sz w:val="28"/>
          <w:szCs w:val="28"/>
        </w:rPr>
        <w:t xml:space="preserve"> года составляет </w:t>
      </w:r>
      <w:r w:rsidR="00A449C5">
        <w:rPr>
          <w:rFonts w:ascii="Times New Roman" w:hAnsi="Times New Roman"/>
          <w:sz w:val="28"/>
          <w:szCs w:val="28"/>
        </w:rPr>
        <w:t>30389,4</w:t>
      </w:r>
      <w:r>
        <w:rPr>
          <w:rFonts w:ascii="Times New Roman" w:hAnsi="Times New Roman"/>
          <w:sz w:val="28"/>
          <w:szCs w:val="28"/>
        </w:rPr>
        <w:t xml:space="preserve"> тыс. руб.</w:t>
      </w:r>
      <w:r w:rsidRPr="00B50017">
        <w:rPr>
          <w:rFonts w:ascii="Times New Roman" w:hAnsi="Times New Roman"/>
          <w:sz w:val="28"/>
          <w:szCs w:val="28"/>
        </w:rPr>
        <w:t xml:space="preserve">, расходов </w:t>
      </w:r>
      <w:r>
        <w:rPr>
          <w:rFonts w:ascii="Times New Roman" w:hAnsi="Times New Roman"/>
          <w:sz w:val="28"/>
          <w:szCs w:val="28"/>
        </w:rPr>
        <w:t>–29680,3 тыс. руб</w:t>
      </w:r>
      <w:r w:rsidR="00A449C5">
        <w:rPr>
          <w:rFonts w:ascii="Times New Roman" w:hAnsi="Times New Roman"/>
          <w:sz w:val="28"/>
          <w:szCs w:val="28"/>
        </w:rPr>
        <w:t>. Профицит бюджета составляет 709,1</w:t>
      </w:r>
      <w:r>
        <w:rPr>
          <w:rFonts w:ascii="Times New Roman" w:hAnsi="Times New Roman"/>
          <w:sz w:val="28"/>
          <w:szCs w:val="28"/>
        </w:rPr>
        <w:t xml:space="preserve"> тыс. руб.</w:t>
      </w:r>
    </w:p>
    <w:p w:rsidR="00494445" w:rsidRDefault="00494445" w:rsidP="00494445">
      <w:pPr>
        <w:spacing w:after="0"/>
        <w:ind w:firstLine="567"/>
        <w:jc w:val="both"/>
        <w:rPr>
          <w:rFonts w:ascii="Times New Roman" w:hAnsi="Times New Roman"/>
          <w:sz w:val="28"/>
          <w:szCs w:val="28"/>
        </w:rPr>
      </w:pPr>
      <w:r w:rsidRPr="00B50017">
        <w:rPr>
          <w:rFonts w:ascii="Times New Roman" w:hAnsi="Times New Roman"/>
          <w:sz w:val="28"/>
          <w:szCs w:val="28"/>
        </w:rPr>
        <w:t xml:space="preserve">Доходы Вольненского сельского поселения Успенского района </w:t>
      </w:r>
      <w:r w:rsidR="00FB1505">
        <w:rPr>
          <w:rFonts w:ascii="Times New Roman" w:hAnsi="Times New Roman"/>
          <w:sz w:val="28"/>
          <w:szCs w:val="28"/>
        </w:rPr>
        <w:t>за</w:t>
      </w:r>
      <w:r w:rsidRPr="00B50017">
        <w:rPr>
          <w:rFonts w:ascii="Times New Roman" w:hAnsi="Times New Roman"/>
          <w:sz w:val="28"/>
          <w:szCs w:val="28"/>
        </w:rPr>
        <w:t>201</w:t>
      </w:r>
      <w:r>
        <w:rPr>
          <w:rFonts w:ascii="Times New Roman" w:hAnsi="Times New Roman"/>
          <w:sz w:val="28"/>
          <w:szCs w:val="28"/>
        </w:rPr>
        <w:t>8</w:t>
      </w:r>
      <w:r w:rsidRPr="00B50017">
        <w:rPr>
          <w:rFonts w:ascii="Times New Roman" w:hAnsi="Times New Roman"/>
          <w:sz w:val="28"/>
          <w:szCs w:val="28"/>
        </w:rPr>
        <w:t xml:space="preserve"> год составля</w:t>
      </w:r>
      <w:r>
        <w:rPr>
          <w:rFonts w:ascii="Times New Roman" w:hAnsi="Times New Roman"/>
          <w:sz w:val="28"/>
          <w:szCs w:val="28"/>
        </w:rPr>
        <w:t>ю</w:t>
      </w:r>
      <w:r w:rsidRPr="00B50017">
        <w:rPr>
          <w:rFonts w:ascii="Times New Roman" w:hAnsi="Times New Roman"/>
          <w:sz w:val="28"/>
          <w:szCs w:val="28"/>
        </w:rPr>
        <w:t xml:space="preserve">т </w:t>
      </w:r>
      <w:r w:rsidR="00A449C5">
        <w:rPr>
          <w:rFonts w:ascii="Times New Roman" w:hAnsi="Times New Roman"/>
          <w:sz w:val="28"/>
          <w:szCs w:val="28"/>
        </w:rPr>
        <w:t>30389,4</w:t>
      </w:r>
      <w:r>
        <w:rPr>
          <w:rFonts w:ascii="Times New Roman" w:hAnsi="Times New Roman"/>
          <w:sz w:val="28"/>
          <w:szCs w:val="28"/>
        </w:rPr>
        <w:t xml:space="preserve"> тыс. руб.</w:t>
      </w:r>
      <w:r w:rsidRPr="00B50017">
        <w:rPr>
          <w:rFonts w:ascii="Times New Roman" w:hAnsi="Times New Roman"/>
          <w:sz w:val="28"/>
          <w:szCs w:val="28"/>
        </w:rPr>
        <w:t xml:space="preserve"> Из них </w:t>
      </w:r>
      <w:r>
        <w:rPr>
          <w:rFonts w:ascii="Times New Roman" w:hAnsi="Times New Roman"/>
          <w:sz w:val="28"/>
          <w:szCs w:val="28"/>
        </w:rPr>
        <w:t>налоговых и неналоговых (с</w:t>
      </w:r>
      <w:r w:rsidRPr="00B50017">
        <w:rPr>
          <w:rFonts w:ascii="Times New Roman" w:hAnsi="Times New Roman"/>
          <w:sz w:val="28"/>
          <w:szCs w:val="28"/>
        </w:rPr>
        <w:t>обственных</w:t>
      </w:r>
      <w:r>
        <w:rPr>
          <w:rFonts w:ascii="Times New Roman" w:hAnsi="Times New Roman"/>
          <w:sz w:val="28"/>
          <w:szCs w:val="28"/>
        </w:rPr>
        <w:t>)</w:t>
      </w:r>
      <w:r w:rsidRPr="00B50017">
        <w:rPr>
          <w:rFonts w:ascii="Times New Roman" w:hAnsi="Times New Roman"/>
          <w:sz w:val="28"/>
          <w:szCs w:val="28"/>
        </w:rPr>
        <w:t xml:space="preserve"> доходов </w:t>
      </w:r>
      <w:r w:rsidR="00A449C5">
        <w:rPr>
          <w:rFonts w:ascii="Times New Roman" w:hAnsi="Times New Roman"/>
          <w:sz w:val="28"/>
          <w:szCs w:val="28"/>
        </w:rPr>
        <w:t>11752,8</w:t>
      </w:r>
      <w:r>
        <w:rPr>
          <w:rFonts w:ascii="Times New Roman" w:hAnsi="Times New Roman"/>
          <w:sz w:val="28"/>
          <w:szCs w:val="28"/>
        </w:rPr>
        <w:t xml:space="preserve"> тыс. руб.</w:t>
      </w:r>
      <w:r w:rsidRPr="00B50017">
        <w:rPr>
          <w:rFonts w:ascii="Times New Roman" w:hAnsi="Times New Roman"/>
          <w:sz w:val="28"/>
          <w:szCs w:val="28"/>
        </w:rPr>
        <w:t xml:space="preserve">, безвозмездных поступлений </w:t>
      </w:r>
      <w:r w:rsidR="00A449C5">
        <w:rPr>
          <w:rFonts w:ascii="Times New Roman" w:hAnsi="Times New Roman"/>
          <w:sz w:val="28"/>
          <w:szCs w:val="28"/>
        </w:rPr>
        <w:t>18633,6</w:t>
      </w:r>
      <w:r>
        <w:rPr>
          <w:rFonts w:ascii="Times New Roman" w:hAnsi="Times New Roman"/>
          <w:sz w:val="28"/>
          <w:szCs w:val="28"/>
        </w:rPr>
        <w:t xml:space="preserve"> тыс. руб</w:t>
      </w:r>
      <w:r w:rsidRPr="00B50017">
        <w:rPr>
          <w:rFonts w:ascii="Times New Roman" w:hAnsi="Times New Roman"/>
          <w:sz w:val="28"/>
          <w:szCs w:val="28"/>
        </w:rPr>
        <w:t>.</w:t>
      </w:r>
    </w:p>
    <w:p w:rsidR="00494445" w:rsidRPr="00B50017" w:rsidRDefault="00494445" w:rsidP="00494445">
      <w:pPr>
        <w:spacing w:after="0"/>
        <w:ind w:firstLine="567"/>
        <w:jc w:val="both"/>
        <w:rPr>
          <w:rFonts w:ascii="Times New Roman" w:hAnsi="Times New Roman"/>
          <w:sz w:val="28"/>
          <w:szCs w:val="28"/>
        </w:rPr>
      </w:pPr>
      <w:r>
        <w:rPr>
          <w:rFonts w:ascii="Times New Roman" w:hAnsi="Times New Roman"/>
          <w:sz w:val="28"/>
          <w:szCs w:val="28"/>
        </w:rPr>
        <w:t>Налоговые и неналоговые (с</w:t>
      </w:r>
      <w:r w:rsidRPr="00B50017">
        <w:rPr>
          <w:rFonts w:ascii="Times New Roman" w:hAnsi="Times New Roman"/>
          <w:sz w:val="28"/>
          <w:szCs w:val="28"/>
        </w:rPr>
        <w:t>обственны</w:t>
      </w:r>
      <w:r>
        <w:rPr>
          <w:rFonts w:ascii="Times New Roman" w:hAnsi="Times New Roman"/>
          <w:sz w:val="28"/>
          <w:szCs w:val="28"/>
        </w:rPr>
        <w:t>е) доходы:</w:t>
      </w:r>
    </w:p>
    <w:p w:rsidR="00494445" w:rsidRPr="00B50017" w:rsidRDefault="00494445" w:rsidP="00494445">
      <w:pPr>
        <w:spacing w:after="0"/>
        <w:ind w:firstLine="567"/>
        <w:jc w:val="both"/>
        <w:rPr>
          <w:rFonts w:ascii="Times New Roman" w:hAnsi="Times New Roman"/>
          <w:sz w:val="28"/>
          <w:szCs w:val="28"/>
        </w:rPr>
      </w:pPr>
      <w:r w:rsidRPr="00B50017">
        <w:rPr>
          <w:rFonts w:ascii="Times New Roman" w:hAnsi="Times New Roman"/>
          <w:sz w:val="28"/>
          <w:szCs w:val="28"/>
        </w:rPr>
        <w:t xml:space="preserve">-НДФЛ – </w:t>
      </w:r>
      <w:r>
        <w:rPr>
          <w:rFonts w:ascii="Times New Roman" w:hAnsi="Times New Roman"/>
          <w:sz w:val="28"/>
          <w:szCs w:val="28"/>
        </w:rPr>
        <w:t>3926,6 тыс. руб.</w:t>
      </w:r>
    </w:p>
    <w:p w:rsidR="00494445" w:rsidRDefault="00494445" w:rsidP="00494445">
      <w:pPr>
        <w:spacing w:after="0"/>
        <w:ind w:firstLine="567"/>
        <w:jc w:val="both"/>
        <w:rPr>
          <w:rFonts w:ascii="Times New Roman" w:hAnsi="Times New Roman"/>
          <w:sz w:val="28"/>
          <w:szCs w:val="28"/>
        </w:rPr>
      </w:pPr>
      <w:r w:rsidRPr="00B50017">
        <w:rPr>
          <w:rFonts w:ascii="Times New Roman" w:hAnsi="Times New Roman"/>
          <w:sz w:val="28"/>
          <w:szCs w:val="28"/>
        </w:rPr>
        <w:t xml:space="preserve">-Акцизы на нефтепродукты </w:t>
      </w:r>
      <w:r w:rsidR="00A449C5">
        <w:rPr>
          <w:rFonts w:ascii="Times New Roman" w:hAnsi="Times New Roman"/>
          <w:sz w:val="28"/>
          <w:szCs w:val="28"/>
        </w:rPr>
        <w:t>–2872,5</w:t>
      </w:r>
      <w:r>
        <w:rPr>
          <w:rFonts w:ascii="Times New Roman" w:hAnsi="Times New Roman"/>
          <w:sz w:val="28"/>
          <w:szCs w:val="28"/>
        </w:rPr>
        <w:t xml:space="preserve"> тыс. руб.</w:t>
      </w:r>
    </w:p>
    <w:p w:rsidR="00494445" w:rsidRPr="00B50017" w:rsidRDefault="00494445" w:rsidP="00494445">
      <w:pPr>
        <w:spacing w:after="0"/>
        <w:ind w:firstLine="567"/>
        <w:jc w:val="both"/>
        <w:rPr>
          <w:rFonts w:ascii="Times New Roman" w:hAnsi="Times New Roman"/>
          <w:sz w:val="28"/>
          <w:szCs w:val="28"/>
        </w:rPr>
      </w:pPr>
      <w:r>
        <w:rPr>
          <w:rFonts w:ascii="Times New Roman" w:hAnsi="Times New Roman"/>
          <w:sz w:val="28"/>
          <w:szCs w:val="28"/>
        </w:rPr>
        <w:t>- Единый сельхоз. налог – 151,2 тыс. руб.</w:t>
      </w:r>
    </w:p>
    <w:p w:rsidR="00494445" w:rsidRPr="00B50017" w:rsidRDefault="00494445" w:rsidP="00494445">
      <w:pPr>
        <w:spacing w:after="0"/>
        <w:ind w:firstLine="567"/>
        <w:jc w:val="both"/>
        <w:rPr>
          <w:rFonts w:ascii="Times New Roman" w:hAnsi="Times New Roman"/>
          <w:sz w:val="28"/>
          <w:szCs w:val="28"/>
        </w:rPr>
      </w:pPr>
      <w:r w:rsidRPr="00B50017">
        <w:rPr>
          <w:rFonts w:ascii="Times New Roman" w:hAnsi="Times New Roman"/>
          <w:sz w:val="28"/>
          <w:szCs w:val="28"/>
        </w:rPr>
        <w:t xml:space="preserve">-Налог на имущество- </w:t>
      </w:r>
      <w:r w:rsidR="00A449C5">
        <w:rPr>
          <w:rFonts w:ascii="Times New Roman" w:hAnsi="Times New Roman"/>
          <w:sz w:val="28"/>
          <w:szCs w:val="28"/>
        </w:rPr>
        <w:t>1463</w:t>
      </w:r>
      <w:r>
        <w:rPr>
          <w:rFonts w:ascii="Times New Roman" w:hAnsi="Times New Roman"/>
          <w:sz w:val="28"/>
          <w:szCs w:val="28"/>
        </w:rPr>
        <w:t>,4 тыс. руб.</w:t>
      </w:r>
    </w:p>
    <w:p w:rsidR="00494445" w:rsidRPr="00B50017" w:rsidRDefault="00A449C5" w:rsidP="00494445">
      <w:pPr>
        <w:spacing w:after="0"/>
        <w:ind w:firstLine="567"/>
        <w:jc w:val="both"/>
        <w:rPr>
          <w:rFonts w:ascii="Times New Roman" w:hAnsi="Times New Roman"/>
          <w:sz w:val="28"/>
          <w:szCs w:val="28"/>
        </w:rPr>
      </w:pPr>
      <w:r>
        <w:rPr>
          <w:rFonts w:ascii="Times New Roman" w:hAnsi="Times New Roman"/>
          <w:sz w:val="28"/>
          <w:szCs w:val="28"/>
        </w:rPr>
        <w:t>-Земельный налог – 2879,8</w:t>
      </w:r>
      <w:r w:rsidR="00494445">
        <w:rPr>
          <w:rFonts w:ascii="Times New Roman" w:hAnsi="Times New Roman"/>
          <w:sz w:val="28"/>
          <w:szCs w:val="28"/>
        </w:rPr>
        <w:t xml:space="preserve"> тыс. руб.</w:t>
      </w:r>
    </w:p>
    <w:p w:rsidR="00494445" w:rsidRPr="00B50017" w:rsidRDefault="00494445" w:rsidP="00494445">
      <w:pPr>
        <w:spacing w:after="0"/>
        <w:ind w:firstLine="567"/>
        <w:jc w:val="both"/>
        <w:rPr>
          <w:rFonts w:ascii="Times New Roman" w:hAnsi="Times New Roman"/>
          <w:sz w:val="28"/>
          <w:szCs w:val="28"/>
        </w:rPr>
      </w:pPr>
      <w:r w:rsidRPr="00B50017">
        <w:rPr>
          <w:rFonts w:ascii="Times New Roman" w:hAnsi="Times New Roman"/>
          <w:sz w:val="28"/>
          <w:szCs w:val="28"/>
        </w:rPr>
        <w:t xml:space="preserve">-Аренда имущества – </w:t>
      </w:r>
      <w:r>
        <w:rPr>
          <w:rFonts w:ascii="Times New Roman" w:hAnsi="Times New Roman"/>
          <w:sz w:val="28"/>
          <w:szCs w:val="28"/>
        </w:rPr>
        <w:t>430,1 тыс. руб.</w:t>
      </w:r>
    </w:p>
    <w:p w:rsidR="00494445" w:rsidRDefault="00494445" w:rsidP="00494445">
      <w:pPr>
        <w:spacing w:after="0"/>
        <w:ind w:firstLine="567"/>
        <w:jc w:val="both"/>
        <w:rPr>
          <w:rFonts w:ascii="Times New Roman" w:hAnsi="Times New Roman"/>
          <w:sz w:val="28"/>
          <w:szCs w:val="28"/>
        </w:rPr>
      </w:pPr>
      <w:r w:rsidRPr="00B50017">
        <w:rPr>
          <w:rFonts w:ascii="Times New Roman" w:hAnsi="Times New Roman"/>
          <w:sz w:val="28"/>
          <w:szCs w:val="28"/>
        </w:rPr>
        <w:t>-Прочие</w:t>
      </w:r>
      <w:r>
        <w:rPr>
          <w:rFonts w:ascii="Times New Roman" w:hAnsi="Times New Roman"/>
          <w:sz w:val="28"/>
          <w:szCs w:val="28"/>
        </w:rPr>
        <w:t xml:space="preserve"> – 32,</w:t>
      </w:r>
      <w:r w:rsidR="00A449C5">
        <w:rPr>
          <w:rFonts w:ascii="Times New Roman" w:hAnsi="Times New Roman"/>
          <w:sz w:val="28"/>
          <w:szCs w:val="28"/>
        </w:rPr>
        <w:t>2</w:t>
      </w:r>
      <w:r>
        <w:rPr>
          <w:rFonts w:ascii="Times New Roman" w:hAnsi="Times New Roman"/>
          <w:sz w:val="28"/>
          <w:szCs w:val="28"/>
        </w:rPr>
        <w:t xml:space="preserve"> тыс. руб.</w:t>
      </w:r>
    </w:p>
    <w:p w:rsidR="00494445" w:rsidRPr="00B50017" w:rsidRDefault="00494445" w:rsidP="00494445">
      <w:pPr>
        <w:spacing w:after="0"/>
        <w:ind w:firstLine="567"/>
        <w:jc w:val="both"/>
        <w:rPr>
          <w:rFonts w:ascii="Times New Roman" w:hAnsi="Times New Roman"/>
          <w:sz w:val="28"/>
          <w:szCs w:val="28"/>
        </w:rPr>
      </w:pPr>
      <w:r w:rsidRPr="00B50017">
        <w:rPr>
          <w:rFonts w:ascii="Times New Roman" w:hAnsi="Times New Roman"/>
          <w:sz w:val="28"/>
          <w:szCs w:val="28"/>
        </w:rPr>
        <w:t xml:space="preserve">Прочие безвозмездные поступления </w:t>
      </w:r>
      <w:r w:rsidR="00A449C5">
        <w:rPr>
          <w:rFonts w:ascii="Times New Roman" w:hAnsi="Times New Roman"/>
          <w:sz w:val="28"/>
          <w:szCs w:val="28"/>
        </w:rPr>
        <w:t>18633,6</w:t>
      </w:r>
      <w:r>
        <w:rPr>
          <w:rFonts w:ascii="Times New Roman" w:hAnsi="Times New Roman"/>
          <w:sz w:val="28"/>
          <w:szCs w:val="28"/>
        </w:rPr>
        <w:t xml:space="preserve"> тыс. руб</w:t>
      </w:r>
      <w:r w:rsidRPr="00B50017">
        <w:rPr>
          <w:rFonts w:ascii="Times New Roman" w:hAnsi="Times New Roman"/>
          <w:sz w:val="28"/>
          <w:szCs w:val="28"/>
        </w:rPr>
        <w:t xml:space="preserve">., в них входят:  дотации краевые и районные на выравнивание бюджетной обеспеченности </w:t>
      </w:r>
      <w:r>
        <w:rPr>
          <w:rFonts w:ascii="Times New Roman" w:hAnsi="Times New Roman"/>
          <w:sz w:val="28"/>
          <w:szCs w:val="28"/>
        </w:rPr>
        <w:t>5740,2 тыс. руб.</w:t>
      </w:r>
      <w:r w:rsidRPr="00B50017">
        <w:rPr>
          <w:rFonts w:ascii="Times New Roman" w:hAnsi="Times New Roman"/>
          <w:sz w:val="28"/>
          <w:szCs w:val="28"/>
        </w:rPr>
        <w:t xml:space="preserve">, ВУС </w:t>
      </w:r>
      <w:r>
        <w:rPr>
          <w:rFonts w:ascii="Times New Roman" w:hAnsi="Times New Roman"/>
          <w:sz w:val="28"/>
          <w:szCs w:val="28"/>
        </w:rPr>
        <w:t xml:space="preserve">201,1 тыс. </w:t>
      </w:r>
      <w:r w:rsidRPr="00B50017">
        <w:rPr>
          <w:rFonts w:ascii="Times New Roman" w:hAnsi="Times New Roman"/>
          <w:sz w:val="28"/>
          <w:szCs w:val="28"/>
        </w:rPr>
        <w:t>руб.,</w:t>
      </w:r>
      <w:r>
        <w:rPr>
          <w:rFonts w:ascii="Times New Roman" w:hAnsi="Times New Roman"/>
          <w:sz w:val="28"/>
          <w:szCs w:val="28"/>
        </w:rPr>
        <w:t xml:space="preserve"> на административные комиссии 3,8 </w:t>
      </w:r>
      <w:r>
        <w:rPr>
          <w:rFonts w:ascii="Times New Roman" w:hAnsi="Times New Roman"/>
          <w:sz w:val="28"/>
          <w:szCs w:val="28"/>
        </w:rPr>
        <w:lastRenderedPageBreak/>
        <w:t>тыс. руб.,</w:t>
      </w:r>
      <w:r w:rsidRPr="00B50017">
        <w:rPr>
          <w:rFonts w:ascii="Times New Roman" w:hAnsi="Times New Roman"/>
          <w:sz w:val="28"/>
          <w:szCs w:val="28"/>
        </w:rPr>
        <w:t xml:space="preserve"> остатки  межбюджетных трансфертов прошлых лет </w:t>
      </w:r>
      <w:r w:rsidR="00A449C5">
        <w:rPr>
          <w:rFonts w:ascii="Times New Roman" w:hAnsi="Times New Roman"/>
          <w:sz w:val="28"/>
          <w:szCs w:val="28"/>
        </w:rPr>
        <w:t>120,7</w:t>
      </w:r>
      <w:r>
        <w:rPr>
          <w:rFonts w:ascii="Times New Roman" w:hAnsi="Times New Roman"/>
          <w:sz w:val="28"/>
          <w:szCs w:val="28"/>
        </w:rPr>
        <w:t xml:space="preserve"> тыс.</w:t>
      </w:r>
      <w:r w:rsidRPr="00B50017">
        <w:rPr>
          <w:rFonts w:ascii="Times New Roman" w:hAnsi="Times New Roman"/>
          <w:sz w:val="28"/>
          <w:szCs w:val="28"/>
        </w:rPr>
        <w:t xml:space="preserve"> руб., (остатки по переданным полномочиям), прочие субсидии на целевые программы (дороги, культура) </w:t>
      </w:r>
      <w:r>
        <w:rPr>
          <w:rFonts w:ascii="Times New Roman" w:hAnsi="Times New Roman"/>
          <w:sz w:val="28"/>
          <w:szCs w:val="28"/>
        </w:rPr>
        <w:t xml:space="preserve">12392,7 </w:t>
      </w:r>
      <w:r w:rsidRPr="00B50017">
        <w:rPr>
          <w:rFonts w:ascii="Times New Roman" w:hAnsi="Times New Roman"/>
          <w:sz w:val="28"/>
          <w:szCs w:val="28"/>
        </w:rPr>
        <w:t>тыс. руб</w:t>
      </w:r>
      <w:r>
        <w:rPr>
          <w:rFonts w:ascii="Times New Roman" w:hAnsi="Times New Roman"/>
          <w:sz w:val="28"/>
          <w:szCs w:val="28"/>
        </w:rPr>
        <w:t>., безвозмездные поступления 175,1 тыс. руб.</w:t>
      </w:r>
    </w:p>
    <w:p w:rsidR="00494445" w:rsidRPr="00B50017" w:rsidRDefault="00494445" w:rsidP="00494445">
      <w:pPr>
        <w:spacing w:after="0"/>
        <w:ind w:firstLine="567"/>
        <w:jc w:val="both"/>
        <w:rPr>
          <w:rFonts w:ascii="Times New Roman" w:hAnsi="Times New Roman"/>
          <w:sz w:val="28"/>
          <w:szCs w:val="28"/>
        </w:rPr>
      </w:pPr>
      <w:r w:rsidRPr="00B50017">
        <w:rPr>
          <w:rFonts w:ascii="Times New Roman" w:hAnsi="Times New Roman"/>
          <w:sz w:val="28"/>
          <w:szCs w:val="28"/>
        </w:rPr>
        <w:t>Собственные доходы  формируются за счет поступления основных налогов: налога на доходы физических лиц, земельного налога, налога на имущество, арендной платы за землю, единого сельскохозяйственного налога.</w:t>
      </w:r>
    </w:p>
    <w:p w:rsidR="00494445" w:rsidRDefault="00494445" w:rsidP="00494445">
      <w:pPr>
        <w:spacing w:after="0"/>
        <w:ind w:firstLine="567"/>
        <w:jc w:val="both"/>
        <w:rPr>
          <w:rFonts w:ascii="Times New Roman" w:hAnsi="Times New Roman"/>
          <w:sz w:val="28"/>
          <w:szCs w:val="28"/>
        </w:rPr>
      </w:pPr>
      <w:r w:rsidRPr="00B50017">
        <w:rPr>
          <w:rFonts w:ascii="Times New Roman" w:hAnsi="Times New Roman"/>
          <w:b/>
          <w:sz w:val="28"/>
          <w:szCs w:val="28"/>
        </w:rPr>
        <w:t xml:space="preserve">ВСЕГО РАСХОДОВ </w:t>
      </w:r>
      <w:r w:rsidRPr="00B50017">
        <w:rPr>
          <w:rFonts w:ascii="Times New Roman" w:hAnsi="Times New Roman"/>
          <w:sz w:val="28"/>
          <w:szCs w:val="28"/>
        </w:rPr>
        <w:t xml:space="preserve">произведено на сумму:  </w:t>
      </w:r>
      <w:r>
        <w:rPr>
          <w:rFonts w:ascii="Times New Roman" w:hAnsi="Times New Roman"/>
          <w:sz w:val="28"/>
          <w:szCs w:val="28"/>
        </w:rPr>
        <w:t>29680,3 тыс. руб.</w:t>
      </w:r>
    </w:p>
    <w:tbl>
      <w:tblPr>
        <w:tblW w:w="9269" w:type="dxa"/>
        <w:tblInd w:w="96" w:type="dxa"/>
        <w:tblLook w:val="04A0"/>
      </w:tblPr>
      <w:tblGrid>
        <w:gridCol w:w="7509"/>
        <w:gridCol w:w="1760"/>
      </w:tblGrid>
      <w:tr w:rsidR="00494445" w:rsidRPr="00B978B9" w:rsidTr="006E26A9">
        <w:trPr>
          <w:trHeight w:val="794"/>
        </w:trPr>
        <w:tc>
          <w:tcPr>
            <w:tcW w:w="7509" w:type="dxa"/>
            <w:tcBorders>
              <w:top w:val="single" w:sz="4" w:space="0" w:color="auto"/>
              <w:left w:val="single" w:sz="4" w:space="0" w:color="auto"/>
              <w:bottom w:val="single" w:sz="4" w:space="0" w:color="auto"/>
              <w:right w:val="single" w:sz="4" w:space="0" w:color="auto"/>
            </w:tcBorders>
            <w:shd w:val="clear" w:color="auto" w:fill="auto"/>
            <w:hideMark/>
          </w:tcPr>
          <w:p w:rsidR="00494445" w:rsidRPr="00B978B9" w:rsidRDefault="00494445" w:rsidP="00D02D1F">
            <w:pPr>
              <w:pStyle w:val="a3"/>
              <w:rPr>
                <w:rFonts w:ascii="Times New Roman" w:hAnsi="Times New Roman"/>
                <w:sz w:val="28"/>
                <w:szCs w:val="28"/>
              </w:rPr>
            </w:pPr>
            <w:r w:rsidRPr="00B978B9">
              <w:rPr>
                <w:rFonts w:ascii="Times New Roman" w:hAnsi="Times New Roman"/>
                <w:sz w:val="28"/>
                <w:szCs w:val="28"/>
              </w:rPr>
              <w:t>Наименование расходов</w:t>
            </w:r>
          </w:p>
        </w:tc>
        <w:tc>
          <w:tcPr>
            <w:tcW w:w="1760" w:type="dxa"/>
            <w:tcBorders>
              <w:top w:val="single" w:sz="8" w:space="0" w:color="auto"/>
              <w:left w:val="nil"/>
              <w:bottom w:val="single" w:sz="8" w:space="0" w:color="auto"/>
              <w:right w:val="single" w:sz="8" w:space="0" w:color="auto"/>
            </w:tcBorders>
            <w:shd w:val="clear" w:color="auto" w:fill="auto"/>
            <w:hideMark/>
          </w:tcPr>
          <w:p w:rsidR="00494445" w:rsidRPr="00B978B9" w:rsidRDefault="00494445" w:rsidP="00D02D1F">
            <w:pPr>
              <w:pStyle w:val="a3"/>
              <w:rPr>
                <w:rFonts w:ascii="Times New Roman" w:hAnsi="Times New Roman"/>
                <w:sz w:val="28"/>
                <w:szCs w:val="28"/>
              </w:rPr>
            </w:pPr>
            <w:r w:rsidRPr="00B978B9">
              <w:rPr>
                <w:rFonts w:ascii="Times New Roman" w:hAnsi="Times New Roman"/>
                <w:sz w:val="28"/>
                <w:szCs w:val="28"/>
              </w:rPr>
              <w:t>Фактическое исполнение, тыс. руб.</w:t>
            </w:r>
          </w:p>
        </w:tc>
      </w:tr>
      <w:tr w:rsidR="00494445" w:rsidRPr="00B978B9" w:rsidTr="006E26A9">
        <w:trPr>
          <w:trHeight w:val="300"/>
        </w:trPr>
        <w:tc>
          <w:tcPr>
            <w:tcW w:w="7509" w:type="dxa"/>
            <w:tcBorders>
              <w:top w:val="single" w:sz="4" w:space="0" w:color="auto"/>
              <w:left w:val="single" w:sz="4" w:space="0" w:color="auto"/>
              <w:bottom w:val="single" w:sz="4" w:space="0" w:color="auto"/>
              <w:right w:val="single" w:sz="4" w:space="0" w:color="auto"/>
            </w:tcBorders>
            <w:shd w:val="clear" w:color="auto" w:fill="auto"/>
            <w:hideMark/>
          </w:tcPr>
          <w:p w:rsidR="00494445" w:rsidRPr="00B978B9" w:rsidRDefault="00494445" w:rsidP="00D02D1F">
            <w:pPr>
              <w:pStyle w:val="a3"/>
              <w:rPr>
                <w:rFonts w:ascii="Times New Roman" w:hAnsi="Times New Roman"/>
                <w:b/>
                <w:bCs/>
                <w:sz w:val="28"/>
                <w:szCs w:val="28"/>
              </w:rPr>
            </w:pPr>
            <w:r w:rsidRPr="00B978B9">
              <w:rPr>
                <w:rFonts w:ascii="Times New Roman" w:hAnsi="Times New Roman"/>
                <w:b/>
                <w:bCs/>
                <w:sz w:val="28"/>
                <w:szCs w:val="28"/>
              </w:rPr>
              <w:t>Общегосударственные вопросы</w:t>
            </w:r>
          </w:p>
        </w:tc>
        <w:tc>
          <w:tcPr>
            <w:tcW w:w="1760" w:type="dxa"/>
            <w:tcBorders>
              <w:top w:val="nil"/>
              <w:left w:val="nil"/>
              <w:bottom w:val="single" w:sz="4" w:space="0" w:color="auto"/>
              <w:right w:val="single" w:sz="4" w:space="0" w:color="auto"/>
            </w:tcBorders>
            <w:shd w:val="clear" w:color="auto" w:fill="auto"/>
            <w:noWrap/>
            <w:vAlign w:val="center"/>
            <w:hideMark/>
          </w:tcPr>
          <w:p w:rsidR="00494445" w:rsidRPr="00B978B9" w:rsidRDefault="00494445" w:rsidP="00D02D1F">
            <w:pPr>
              <w:pStyle w:val="a3"/>
              <w:rPr>
                <w:rFonts w:ascii="Times New Roman" w:hAnsi="Times New Roman"/>
                <w:b/>
                <w:bCs/>
                <w:sz w:val="28"/>
                <w:szCs w:val="28"/>
              </w:rPr>
            </w:pPr>
            <w:r>
              <w:rPr>
                <w:rFonts w:ascii="Times New Roman" w:hAnsi="Times New Roman"/>
                <w:b/>
                <w:bCs/>
                <w:sz w:val="28"/>
                <w:szCs w:val="28"/>
              </w:rPr>
              <w:t>8416,9</w:t>
            </w:r>
          </w:p>
        </w:tc>
      </w:tr>
      <w:tr w:rsidR="00494445" w:rsidRPr="00B978B9" w:rsidTr="006E26A9">
        <w:trPr>
          <w:trHeight w:val="499"/>
        </w:trPr>
        <w:tc>
          <w:tcPr>
            <w:tcW w:w="7509" w:type="dxa"/>
            <w:tcBorders>
              <w:top w:val="single" w:sz="4" w:space="0" w:color="auto"/>
              <w:left w:val="single" w:sz="4" w:space="0" w:color="auto"/>
              <w:bottom w:val="single" w:sz="4" w:space="0" w:color="auto"/>
              <w:right w:val="single" w:sz="4" w:space="0" w:color="auto"/>
            </w:tcBorders>
            <w:shd w:val="clear" w:color="auto" w:fill="auto"/>
            <w:hideMark/>
          </w:tcPr>
          <w:p w:rsidR="00494445" w:rsidRPr="00B978B9" w:rsidRDefault="00494445" w:rsidP="00D02D1F">
            <w:pPr>
              <w:pStyle w:val="a3"/>
              <w:rPr>
                <w:rFonts w:ascii="Times New Roman" w:hAnsi="Times New Roman"/>
                <w:sz w:val="28"/>
                <w:szCs w:val="28"/>
              </w:rPr>
            </w:pPr>
            <w:r w:rsidRPr="00B978B9">
              <w:rPr>
                <w:rFonts w:ascii="Times New Roman" w:hAnsi="Times New Roman"/>
                <w:sz w:val="28"/>
                <w:szCs w:val="28"/>
              </w:rPr>
              <w:t>Функционирование высшего должностного лица субъекта Российской Федерации и органа местного самоуправления  (затраты на главу)</w:t>
            </w:r>
          </w:p>
        </w:tc>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494445" w:rsidRPr="00B978B9" w:rsidRDefault="00494445" w:rsidP="00D02D1F">
            <w:pPr>
              <w:pStyle w:val="a3"/>
              <w:rPr>
                <w:rFonts w:ascii="Times New Roman" w:hAnsi="Times New Roman"/>
                <w:sz w:val="28"/>
                <w:szCs w:val="28"/>
              </w:rPr>
            </w:pPr>
            <w:r>
              <w:rPr>
                <w:rFonts w:ascii="Times New Roman" w:hAnsi="Times New Roman"/>
                <w:sz w:val="28"/>
                <w:szCs w:val="28"/>
              </w:rPr>
              <w:t>429,7</w:t>
            </w:r>
          </w:p>
        </w:tc>
      </w:tr>
      <w:tr w:rsidR="00494445" w:rsidRPr="00B978B9" w:rsidTr="006E26A9">
        <w:trPr>
          <w:trHeight w:val="833"/>
        </w:trPr>
        <w:tc>
          <w:tcPr>
            <w:tcW w:w="7509" w:type="dxa"/>
            <w:tcBorders>
              <w:top w:val="single" w:sz="4" w:space="0" w:color="auto"/>
              <w:left w:val="single" w:sz="4" w:space="0" w:color="auto"/>
              <w:bottom w:val="single" w:sz="4" w:space="0" w:color="auto"/>
              <w:right w:val="single" w:sz="4" w:space="0" w:color="auto"/>
            </w:tcBorders>
            <w:shd w:val="clear" w:color="auto" w:fill="auto"/>
            <w:hideMark/>
          </w:tcPr>
          <w:p w:rsidR="00494445" w:rsidRPr="00B978B9" w:rsidRDefault="00494445" w:rsidP="00D02D1F">
            <w:pPr>
              <w:pStyle w:val="a3"/>
              <w:rPr>
                <w:rFonts w:ascii="Times New Roman" w:hAnsi="Times New Roman"/>
                <w:sz w:val="28"/>
                <w:szCs w:val="28"/>
              </w:rPr>
            </w:pPr>
            <w:r w:rsidRPr="00B978B9">
              <w:rPr>
                <w:rFonts w:ascii="Times New Roman" w:hAnsi="Times New Roman"/>
                <w:sz w:val="28"/>
                <w:szCs w:val="28"/>
              </w:rPr>
              <w:t>Функционирование Правительства Российской Федерации, высших органов исполнительной власти субъектов Российской Федерации, местных администраций (затраты на содержание администрации)</w:t>
            </w:r>
          </w:p>
        </w:tc>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494445" w:rsidRPr="00B978B9" w:rsidRDefault="00494445" w:rsidP="00D02D1F">
            <w:pPr>
              <w:pStyle w:val="a3"/>
              <w:rPr>
                <w:rFonts w:ascii="Times New Roman" w:hAnsi="Times New Roman"/>
                <w:sz w:val="28"/>
                <w:szCs w:val="28"/>
              </w:rPr>
            </w:pPr>
            <w:r>
              <w:rPr>
                <w:rFonts w:ascii="Times New Roman" w:hAnsi="Times New Roman"/>
                <w:sz w:val="28"/>
                <w:szCs w:val="28"/>
              </w:rPr>
              <w:t>4894,8</w:t>
            </w:r>
          </w:p>
        </w:tc>
      </w:tr>
      <w:tr w:rsidR="00494445" w:rsidRPr="00B978B9" w:rsidTr="006E26A9">
        <w:trPr>
          <w:trHeight w:val="561"/>
        </w:trPr>
        <w:tc>
          <w:tcPr>
            <w:tcW w:w="7509" w:type="dxa"/>
            <w:tcBorders>
              <w:top w:val="single" w:sz="4" w:space="0" w:color="auto"/>
              <w:left w:val="single" w:sz="4" w:space="0" w:color="auto"/>
              <w:bottom w:val="single" w:sz="4" w:space="0" w:color="auto"/>
              <w:right w:val="single" w:sz="4" w:space="0" w:color="auto"/>
            </w:tcBorders>
            <w:shd w:val="clear" w:color="auto" w:fill="auto"/>
            <w:hideMark/>
          </w:tcPr>
          <w:p w:rsidR="00494445" w:rsidRPr="00B978B9" w:rsidRDefault="00494445" w:rsidP="00D02D1F">
            <w:pPr>
              <w:pStyle w:val="a3"/>
              <w:rPr>
                <w:rFonts w:ascii="Times New Roman" w:hAnsi="Times New Roman"/>
                <w:sz w:val="28"/>
                <w:szCs w:val="28"/>
              </w:rPr>
            </w:pPr>
            <w:r w:rsidRPr="00B978B9">
              <w:rPr>
                <w:rFonts w:ascii="Times New Roman" w:hAnsi="Times New Roman"/>
                <w:sz w:val="28"/>
                <w:szCs w:val="28"/>
              </w:rPr>
              <w:t>Обеспечение деятельности финансовых, налоговых и таможенных органов и органов финансового  (финансово - бюджетного) надзора</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4445" w:rsidRPr="00B978B9" w:rsidRDefault="00494445" w:rsidP="00D02D1F">
            <w:pPr>
              <w:pStyle w:val="a3"/>
              <w:rPr>
                <w:rFonts w:ascii="Times New Roman" w:hAnsi="Times New Roman"/>
                <w:sz w:val="28"/>
                <w:szCs w:val="28"/>
              </w:rPr>
            </w:pPr>
            <w:r>
              <w:rPr>
                <w:rFonts w:ascii="Times New Roman" w:hAnsi="Times New Roman"/>
                <w:sz w:val="28"/>
                <w:szCs w:val="28"/>
              </w:rPr>
              <w:t>63,5</w:t>
            </w:r>
          </w:p>
        </w:tc>
      </w:tr>
      <w:tr w:rsidR="00494445" w:rsidRPr="00B978B9" w:rsidTr="006E26A9">
        <w:trPr>
          <w:trHeight w:val="300"/>
        </w:trPr>
        <w:tc>
          <w:tcPr>
            <w:tcW w:w="7509" w:type="dxa"/>
            <w:tcBorders>
              <w:top w:val="single" w:sz="4" w:space="0" w:color="auto"/>
              <w:left w:val="single" w:sz="4" w:space="0" w:color="auto"/>
              <w:bottom w:val="single" w:sz="4" w:space="0" w:color="auto"/>
              <w:right w:val="single" w:sz="4" w:space="0" w:color="auto"/>
            </w:tcBorders>
            <w:shd w:val="clear" w:color="auto" w:fill="auto"/>
            <w:hideMark/>
          </w:tcPr>
          <w:p w:rsidR="00494445" w:rsidRPr="00B978B9" w:rsidRDefault="00494445" w:rsidP="00D02D1F">
            <w:pPr>
              <w:pStyle w:val="a3"/>
              <w:rPr>
                <w:rFonts w:ascii="Times New Roman" w:hAnsi="Times New Roman"/>
                <w:sz w:val="28"/>
                <w:szCs w:val="28"/>
              </w:rPr>
            </w:pPr>
            <w:r w:rsidRPr="00B978B9">
              <w:rPr>
                <w:rFonts w:ascii="Times New Roman" w:hAnsi="Times New Roman"/>
                <w:sz w:val="28"/>
                <w:szCs w:val="28"/>
              </w:rPr>
              <w:t>Обеспечение проведения выборов и референдумов</w:t>
            </w:r>
          </w:p>
        </w:tc>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494445" w:rsidRPr="00B978B9" w:rsidRDefault="00494445" w:rsidP="00D02D1F">
            <w:pPr>
              <w:pStyle w:val="a3"/>
              <w:rPr>
                <w:rFonts w:ascii="Times New Roman" w:hAnsi="Times New Roman"/>
                <w:sz w:val="28"/>
                <w:szCs w:val="28"/>
              </w:rPr>
            </w:pPr>
            <w:r>
              <w:rPr>
                <w:rFonts w:ascii="Times New Roman" w:hAnsi="Times New Roman"/>
                <w:sz w:val="28"/>
                <w:szCs w:val="28"/>
              </w:rPr>
              <w:t>395,4</w:t>
            </w:r>
          </w:p>
        </w:tc>
      </w:tr>
      <w:tr w:rsidR="00494445" w:rsidRPr="00B978B9" w:rsidTr="006E26A9">
        <w:trPr>
          <w:trHeight w:val="300"/>
        </w:trPr>
        <w:tc>
          <w:tcPr>
            <w:tcW w:w="7509" w:type="dxa"/>
            <w:tcBorders>
              <w:top w:val="single" w:sz="4" w:space="0" w:color="auto"/>
              <w:left w:val="single" w:sz="4" w:space="0" w:color="auto"/>
              <w:bottom w:val="single" w:sz="4" w:space="0" w:color="auto"/>
              <w:right w:val="single" w:sz="4" w:space="0" w:color="auto"/>
            </w:tcBorders>
            <w:shd w:val="clear" w:color="auto" w:fill="auto"/>
            <w:hideMark/>
          </w:tcPr>
          <w:p w:rsidR="00494445" w:rsidRPr="00B978B9" w:rsidRDefault="00494445" w:rsidP="00D02D1F">
            <w:pPr>
              <w:pStyle w:val="a3"/>
              <w:rPr>
                <w:rFonts w:ascii="Times New Roman" w:hAnsi="Times New Roman"/>
                <w:sz w:val="28"/>
                <w:szCs w:val="28"/>
              </w:rPr>
            </w:pPr>
            <w:r w:rsidRPr="00B978B9">
              <w:rPr>
                <w:rFonts w:ascii="Times New Roman" w:hAnsi="Times New Roman"/>
                <w:sz w:val="28"/>
                <w:szCs w:val="28"/>
              </w:rPr>
              <w:t>Другие общегосударственные вопросы</w:t>
            </w:r>
          </w:p>
        </w:tc>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494445" w:rsidRPr="00B978B9" w:rsidRDefault="00494445" w:rsidP="00D02D1F">
            <w:pPr>
              <w:pStyle w:val="a3"/>
              <w:rPr>
                <w:rFonts w:ascii="Times New Roman" w:hAnsi="Times New Roman"/>
                <w:sz w:val="28"/>
                <w:szCs w:val="28"/>
              </w:rPr>
            </w:pPr>
            <w:r>
              <w:rPr>
                <w:rFonts w:ascii="Times New Roman" w:hAnsi="Times New Roman"/>
                <w:sz w:val="28"/>
                <w:szCs w:val="28"/>
              </w:rPr>
              <w:t>2633,5</w:t>
            </w:r>
          </w:p>
        </w:tc>
      </w:tr>
      <w:tr w:rsidR="00494445" w:rsidRPr="00B978B9" w:rsidTr="006E26A9">
        <w:trPr>
          <w:trHeight w:val="300"/>
        </w:trPr>
        <w:tc>
          <w:tcPr>
            <w:tcW w:w="7509" w:type="dxa"/>
            <w:tcBorders>
              <w:top w:val="single" w:sz="4" w:space="0" w:color="auto"/>
              <w:left w:val="single" w:sz="4" w:space="0" w:color="auto"/>
              <w:bottom w:val="single" w:sz="4" w:space="0" w:color="auto"/>
              <w:right w:val="single" w:sz="4" w:space="0" w:color="auto"/>
            </w:tcBorders>
            <w:shd w:val="clear" w:color="auto" w:fill="auto"/>
            <w:hideMark/>
          </w:tcPr>
          <w:p w:rsidR="00494445" w:rsidRPr="00B978B9" w:rsidRDefault="00494445" w:rsidP="00D02D1F">
            <w:pPr>
              <w:pStyle w:val="a3"/>
              <w:rPr>
                <w:rFonts w:ascii="Times New Roman" w:hAnsi="Times New Roman"/>
                <w:b/>
                <w:bCs/>
                <w:sz w:val="28"/>
                <w:szCs w:val="28"/>
              </w:rPr>
            </w:pPr>
            <w:r w:rsidRPr="00B978B9">
              <w:rPr>
                <w:rFonts w:ascii="Times New Roman" w:hAnsi="Times New Roman"/>
                <w:b/>
                <w:bCs/>
                <w:sz w:val="28"/>
                <w:szCs w:val="28"/>
              </w:rPr>
              <w:t>Национальная оборона</w:t>
            </w:r>
          </w:p>
        </w:tc>
        <w:tc>
          <w:tcPr>
            <w:tcW w:w="1760" w:type="dxa"/>
            <w:tcBorders>
              <w:top w:val="nil"/>
              <w:left w:val="nil"/>
              <w:bottom w:val="single" w:sz="4" w:space="0" w:color="auto"/>
              <w:right w:val="single" w:sz="4" w:space="0" w:color="auto"/>
            </w:tcBorders>
            <w:shd w:val="clear" w:color="auto" w:fill="auto"/>
            <w:noWrap/>
            <w:vAlign w:val="center"/>
            <w:hideMark/>
          </w:tcPr>
          <w:p w:rsidR="00494445" w:rsidRPr="00B978B9" w:rsidRDefault="00494445" w:rsidP="00D02D1F">
            <w:pPr>
              <w:pStyle w:val="a3"/>
              <w:rPr>
                <w:rFonts w:ascii="Times New Roman" w:hAnsi="Times New Roman"/>
                <w:b/>
                <w:bCs/>
                <w:sz w:val="28"/>
                <w:szCs w:val="28"/>
              </w:rPr>
            </w:pPr>
            <w:r>
              <w:rPr>
                <w:rFonts w:ascii="Times New Roman" w:hAnsi="Times New Roman"/>
                <w:b/>
                <w:bCs/>
                <w:sz w:val="28"/>
                <w:szCs w:val="28"/>
              </w:rPr>
              <w:t>201,1</w:t>
            </w:r>
          </w:p>
        </w:tc>
      </w:tr>
      <w:tr w:rsidR="00494445" w:rsidRPr="00B978B9" w:rsidTr="006E26A9">
        <w:trPr>
          <w:trHeight w:val="342"/>
        </w:trPr>
        <w:tc>
          <w:tcPr>
            <w:tcW w:w="7509" w:type="dxa"/>
            <w:tcBorders>
              <w:top w:val="single" w:sz="4" w:space="0" w:color="auto"/>
              <w:left w:val="single" w:sz="4" w:space="0" w:color="auto"/>
              <w:bottom w:val="single" w:sz="4" w:space="0" w:color="auto"/>
              <w:right w:val="single" w:sz="4" w:space="0" w:color="auto"/>
            </w:tcBorders>
            <w:shd w:val="clear" w:color="auto" w:fill="auto"/>
            <w:hideMark/>
          </w:tcPr>
          <w:p w:rsidR="00494445" w:rsidRPr="00B978B9" w:rsidRDefault="00494445" w:rsidP="00D02D1F">
            <w:pPr>
              <w:pStyle w:val="a3"/>
              <w:rPr>
                <w:rFonts w:ascii="Times New Roman" w:hAnsi="Times New Roman"/>
                <w:b/>
                <w:bCs/>
                <w:sz w:val="28"/>
                <w:szCs w:val="28"/>
              </w:rPr>
            </w:pPr>
            <w:r w:rsidRPr="00B978B9">
              <w:rPr>
                <w:rFonts w:ascii="Times New Roman" w:hAnsi="Times New Roman"/>
                <w:b/>
                <w:bCs/>
                <w:sz w:val="28"/>
                <w:szCs w:val="28"/>
              </w:rPr>
              <w:t>Национальная безопасность и правоохранительная деятельность</w:t>
            </w:r>
          </w:p>
        </w:tc>
        <w:tc>
          <w:tcPr>
            <w:tcW w:w="1760" w:type="dxa"/>
            <w:tcBorders>
              <w:top w:val="nil"/>
              <w:left w:val="nil"/>
              <w:bottom w:val="single" w:sz="4" w:space="0" w:color="auto"/>
              <w:right w:val="single" w:sz="4" w:space="0" w:color="auto"/>
            </w:tcBorders>
            <w:shd w:val="clear" w:color="auto" w:fill="auto"/>
            <w:noWrap/>
            <w:vAlign w:val="center"/>
            <w:hideMark/>
          </w:tcPr>
          <w:p w:rsidR="00494445" w:rsidRPr="00B978B9" w:rsidRDefault="00494445" w:rsidP="00D02D1F">
            <w:pPr>
              <w:pStyle w:val="a3"/>
              <w:rPr>
                <w:rFonts w:ascii="Times New Roman" w:hAnsi="Times New Roman"/>
                <w:b/>
                <w:bCs/>
                <w:sz w:val="28"/>
                <w:szCs w:val="28"/>
              </w:rPr>
            </w:pPr>
            <w:r>
              <w:rPr>
                <w:rFonts w:ascii="Times New Roman" w:hAnsi="Times New Roman"/>
                <w:b/>
                <w:bCs/>
                <w:sz w:val="28"/>
                <w:szCs w:val="28"/>
              </w:rPr>
              <w:t>36,4</w:t>
            </w:r>
          </w:p>
        </w:tc>
      </w:tr>
      <w:tr w:rsidR="00494445" w:rsidRPr="00B978B9" w:rsidTr="006E26A9">
        <w:trPr>
          <w:trHeight w:val="300"/>
        </w:trPr>
        <w:tc>
          <w:tcPr>
            <w:tcW w:w="7509" w:type="dxa"/>
            <w:tcBorders>
              <w:top w:val="single" w:sz="4" w:space="0" w:color="auto"/>
              <w:left w:val="single" w:sz="4" w:space="0" w:color="auto"/>
              <w:bottom w:val="single" w:sz="4" w:space="0" w:color="auto"/>
              <w:right w:val="single" w:sz="4" w:space="0" w:color="auto"/>
            </w:tcBorders>
            <w:shd w:val="clear" w:color="auto" w:fill="auto"/>
            <w:hideMark/>
          </w:tcPr>
          <w:p w:rsidR="00494445" w:rsidRPr="00B978B9" w:rsidRDefault="00494445" w:rsidP="00D02D1F">
            <w:pPr>
              <w:pStyle w:val="a3"/>
              <w:rPr>
                <w:rFonts w:ascii="Times New Roman" w:hAnsi="Times New Roman"/>
                <w:b/>
                <w:bCs/>
                <w:sz w:val="28"/>
                <w:szCs w:val="28"/>
              </w:rPr>
            </w:pPr>
            <w:r w:rsidRPr="00B978B9">
              <w:rPr>
                <w:rFonts w:ascii="Times New Roman" w:hAnsi="Times New Roman"/>
                <w:b/>
                <w:bCs/>
                <w:sz w:val="28"/>
                <w:szCs w:val="28"/>
              </w:rPr>
              <w:t xml:space="preserve"> Национальная экономика</w:t>
            </w:r>
          </w:p>
        </w:tc>
        <w:tc>
          <w:tcPr>
            <w:tcW w:w="1760" w:type="dxa"/>
            <w:tcBorders>
              <w:top w:val="nil"/>
              <w:left w:val="nil"/>
              <w:bottom w:val="single" w:sz="4" w:space="0" w:color="auto"/>
              <w:right w:val="single" w:sz="4" w:space="0" w:color="auto"/>
            </w:tcBorders>
            <w:shd w:val="clear" w:color="auto" w:fill="auto"/>
            <w:noWrap/>
            <w:vAlign w:val="center"/>
            <w:hideMark/>
          </w:tcPr>
          <w:p w:rsidR="00494445" w:rsidRPr="00B978B9" w:rsidRDefault="00494445" w:rsidP="00D02D1F">
            <w:pPr>
              <w:pStyle w:val="a3"/>
              <w:rPr>
                <w:rFonts w:ascii="Times New Roman" w:hAnsi="Times New Roman"/>
                <w:b/>
                <w:bCs/>
                <w:sz w:val="28"/>
                <w:szCs w:val="28"/>
              </w:rPr>
            </w:pPr>
            <w:r>
              <w:rPr>
                <w:rFonts w:ascii="Times New Roman" w:hAnsi="Times New Roman"/>
                <w:b/>
                <w:bCs/>
                <w:sz w:val="28"/>
                <w:szCs w:val="28"/>
              </w:rPr>
              <w:t>10837,8</w:t>
            </w:r>
          </w:p>
        </w:tc>
      </w:tr>
      <w:tr w:rsidR="00494445" w:rsidRPr="00B978B9" w:rsidTr="006E26A9">
        <w:trPr>
          <w:trHeight w:val="300"/>
        </w:trPr>
        <w:tc>
          <w:tcPr>
            <w:tcW w:w="7509" w:type="dxa"/>
            <w:tcBorders>
              <w:top w:val="single" w:sz="4" w:space="0" w:color="auto"/>
              <w:left w:val="single" w:sz="4" w:space="0" w:color="auto"/>
              <w:bottom w:val="single" w:sz="4" w:space="0" w:color="auto"/>
              <w:right w:val="single" w:sz="4" w:space="0" w:color="auto"/>
            </w:tcBorders>
            <w:shd w:val="clear" w:color="auto" w:fill="auto"/>
            <w:hideMark/>
          </w:tcPr>
          <w:p w:rsidR="00494445" w:rsidRPr="00B978B9" w:rsidRDefault="00494445" w:rsidP="00D02D1F">
            <w:pPr>
              <w:pStyle w:val="a3"/>
              <w:rPr>
                <w:rFonts w:ascii="Times New Roman" w:hAnsi="Times New Roman"/>
                <w:sz w:val="28"/>
                <w:szCs w:val="28"/>
              </w:rPr>
            </w:pPr>
            <w:r w:rsidRPr="00B978B9">
              <w:rPr>
                <w:rFonts w:ascii="Times New Roman" w:hAnsi="Times New Roman"/>
                <w:sz w:val="28"/>
                <w:szCs w:val="28"/>
              </w:rPr>
              <w:t>Дорожное хозяйство (дорожные фонды)</w:t>
            </w:r>
          </w:p>
        </w:tc>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494445" w:rsidRPr="00B978B9" w:rsidRDefault="00494445" w:rsidP="00D02D1F">
            <w:pPr>
              <w:pStyle w:val="a3"/>
              <w:rPr>
                <w:rFonts w:ascii="Times New Roman" w:hAnsi="Times New Roman"/>
                <w:sz w:val="28"/>
                <w:szCs w:val="28"/>
              </w:rPr>
            </w:pPr>
            <w:r>
              <w:rPr>
                <w:rFonts w:ascii="Times New Roman" w:hAnsi="Times New Roman"/>
                <w:sz w:val="28"/>
                <w:szCs w:val="28"/>
              </w:rPr>
              <w:t>10702,1</w:t>
            </w:r>
          </w:p>
        </w:tc>
      </w:tr>
      <w:tr w:rsidR="00494445" w:rsidRPr="00B978B9" w:rsidTr="006E26A9">
        <w:trPr>
          <w:trHeight w:val="300"/>
        </w:trPr>
        <w:tc>
          <w:tcPr>
            <w:tcW w:w="7509" w:type="dxa"/>
            <w:tcBorders>
              <w:top w:val="single" w:sz="4" w:space="0" w:color="auto"/>
              <w:left w:val="single" w:sz="4" w:space="0" w:color="auto"/>
              <w:bottom w:val="single" w:sz="4" w:space="0" w:color="auto"/>
              <w:right w:val="single" w:sz="4" w:space="0" w:color="auto"/>
            </w:tcBorders>
            <w:shd w:val="clear" w:color="auto" w:fill="auto"/>
            <w:hideMark/>
          </w:tcPr>
          <w:p w:rsidR="00494445" w:rsidRPr="00B978B9" w:rsidRDefault="00494445" w:rsidP="00D02D1F">
            <w:pPr>
              <w:pStyle w:val="a3"/>
              <w:rPr>
                <w:rFonts w:ascii="Times New Roman" w:hAnsi="Times New Roman"/>
                <w:sz w:val="28"/>
                <w:szCs w:val="28"/>
              </w:rPr>
            </w:pPr>
            <w:r w:rsidRPr="00B978B9">
              <w:rPr>
                <w:rFonts w:ascii="Times New Roman" w:hAnsi="Times New Roman"/>
                <w:sz w:val="28"/>
                <w:szCs w:val="28"/>
              </w:rPr>
              <w:t>Другие вопросы  в области национальной экономики</w:t>
            </w:r>
          </w:p>
        </w:tc>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494445" w:rsidRPr="00B978B9" w:rsidRDefault="00494445" w:rsidP="00D02D1F">
            <w:pPr>
              <w:pStyle w:val="a3"/>
              <w:rPr>
                <w:rFonts w:ascii="Times New Roman" w:hAnsi="Times New Roman"/>
                <w:sz w:val="28"/>
                <w:szCs w:val="28"/>
              </w:rPr>
            </w:pPr>
            <w:r>
              <w:rPr>
                <w:rFonts w:ascii="Times New Roman" w:hAnsi="Times New Roman"/>
                <w:sz w:val="28"/>
                <w:szCs w:val="28"/>
              </w:rPr>
              <w:t>135,7</w:t>
            </w:r>
          </w:p>
        </w:tc>
      </w:tr>
      <w:tr w:rsidR="00494445" w:rsidRPr="00B978B9" w:rsidTr="006E26A9">
        <w:trPr>
          <w:trHeight w:val="300"/>
        </w:trPr>
        <w:tc>
          <w:tcPr>
            <w:tcW w:w="7509" w:type="dxa"/>
            <w:tcBorders>
              <w:top w:val="single" w:sz="4" w:space="0" w:color="auto"/>
              <w:left w:val="single" w:sz="4" w:space="0" w:color="auto"/>
              <w:bottom w:val="single" w:sz="4" w:space="0" w:color="auto"/>
              <w:right w:val="single" w:sz="4" w:space="0" w:color="auto"/>
            </w:tcBorders>
            <w:shd w:val="clear" w:color="auto" w:fill="auto"/>
            <w:hideMark/>
          </w:tcPr>
          <w:p w:rsidR="00494445" w:rsidRPr="00B978B9" w:rsidRDefault="00494445" w:rsidP="00D02D1F">
            <w:pPr>
              <w:pStyle w:val="a3"/>
              <w:rPr>
                <w:rFonts w:ascii="Times New Roman" w:hAnsi="Times New Roman"/>
                <w:b/>
                <w:bCs/>
                <w:sz w:val="28"/>
                <w:szCs w:val="28"/>
              </w:rPr>
            </w:pPr>
            <w:r w:rsidRPr="00B978B9">
              <w:rPr>
                <w:rFonts w:ascii="Times New Roman" w:hAnsi="Times New Roman"/>
                <w:b/>
                <w:bCs/>
                <w:sz w:val="28"/>
                <w:szCs w:val="28"/>
              </w:rPr>
              <w:t>Жилищно-коммунальное хозяйство</w:t>
            </w:r>
          </w:p>
        </w:tc>
        <w:tc>
          <w:tcPr>
            <w:tcW w:w="1760" w:type="dxa"/>
            <w:tcBorders>
              <w:top w:val="nil"/>
              <w:left w:val="nil"/>
              <w:bottom w:val="single" w:sz="4" w:space="0" w:color="auto"/>
              <w:right w:val="single" w:sz="4" w:space="0" w:color="auto"/>
            </w:tcBorders>
            <w:shd w:val="clear" w:color="auto" w:fill="auto"/>
            <w:noWrap/>
            <w:vAlign w:val="center"/>
            <w:hideMark/>
          </w:tcPr>
          <w:p w:rsidR="00494445" w:rsidRPr="00B978B9" w:rsidRDefault="00494445" w:rsidP="00D02D1F">
            <w:pPr>
              <w:pStyle w:val="a3"/>
              <w:rPr>
                <w:rFonts w:ascii="Times New Roman" w:hAnsi="Times New Roman"/>
                <w:b/>
                <w:bCs/>
                <w:sz w:val="28"/>
                <w:szCs w:val="28"/>
              </w:rPr>
            </w:pPr>
            <w:r>
              <w:rPr>
                <w:rFonts w:ascii="Times New Roman" w:hAnsi="Times New Roman"/>
                <w:b/>
                <w:bCs/>
                <w:sz w:val="28"/>
                <w:szCs w:val="28"/>
              </w:rPr>
              <w:t>2537,3</w:t>
            </w:r>
          </w:p>
        </w:tc>
      </w:tr>
      <w:tr w:rsidR="00494445" w:rsidRPr="00B978B9" w:rsidTr="006E26A9">
        <w:trPr>
          <w:trHeight w:val="300"/>
        </w:trPr>
        <w:tc>
          <w:tcPr>
            <w:tcW w:w="7509" w:type="dxa"/>
            <w:tcBorders>
              <w:top w:val="single" w:sz="4" w:space="0" w:color="auto"/>
              <w:left w:val="single" w:sz="4" w:space="0" w:color="auto"/>
              <w:bottom w:val="single" w:sz="4" w:space="0" w:color="auto"/>
              <w:right w:val="single" w:sz="4" w:space="0" w:color="auto"/>
            </w:tcBorders>
            <w:shd w:val="clear" w:color="auto" w:fill="auto"/>
            <w:hideMark/>
          </w:tcPr>
          <w:p w:rsidR="00494445" w:rsidRPr="00B978B9" w:rsidRDefault="00494445" w:rsidP="00D02D1F">
            <w:pPr>
              <w:pStyle w:val="a3"/>
              <w:rPr>
                <w:rFonts w:ascii="Times New Roman" w:hAnsi="Times New Roman"/>
                <w:sz w:val="28"/>
                <w:szCs w:val="28"/>
              </w:rPr>
            </w:pPr>
            <w:r w:rsidRPr="00B978B9">
              <w:rPr>
                <w:rFonts w:ascii="Times New Roman" w:hAnsi="Times New Roman"/>
                <w:sz w:val="28"/>
                <w:szCs w:val="28"/>
              </w:rPr>
              <w:t>Коммунальное хозяйство</w:t>
            </w:r>
          </w:p>
        </w:tc>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494445" w:rsidRPr="00B978B9" w:rsidRDefault="00494445" w:rsidP="00D02D1F">
            <w:pPr>
              <w:pStyle w:val="a3"/>
              <w:rPr>
                <w:rFonts w:ascii="Times New Roman" w:hAnsi="Times New Roman"/>
                <w:sz w:val="28"/>
                <w:szCs w:val="28"/>
              </w:rPr>
            </w:pPr>
            <w:r>
              <w:rPr>
                <w:rFonts w:ascii="Times New Roman" w:hAnsi="Times New Roman"/>
                <w:sz w:val="28"/>
                <w:szCs w:val="28"/>
              </w:rPr>
              <w:t>554,9</w:t>
            </w:r>
          </w:p>
        </w:tc>
      </w:tr>
      <w:tr w:rsidR="00494445" w:rsidRPr="00B978B9" w:rsidTr="006E26A9">
        <w:trPr>
          <w:trHeight w:val="300"/>
        </w:trPr>
        <w:tc>
          <w:tcPr>
            <w:tcW w:w="7509" w:type="dxa"/>
            <w:tcBorders>
              <w:top w:val="single" w:sz="4" w:space="0" w:color="auto"/>
              <w:left w:val="single" w:sz="4" w:space="0" w:color="auto"/>
              <w:bottom w:val="single" w:sz="4" w:space="0" w:color="auto"/>
              <w:right w:val="single" w:sz="4" w:space="0" w:color="auto"/>
            </w:tcBorders>
            <w:shd w:val="clear" w:color="auto" w:fill="auto"/>
            <w:hideMark/>
          </w:tcPr>
          <w:p w:rsidR="00494445" w:rsidRPr="00B978B9" w:rsidRDefault="00494445" w:rsidP="00D02D1F">
            <w:pPr>
              <w:pStyle w:val="a3"/>
              <w:rPr>
                <w:rFonts w:ascii="Times New Roman" w:hAnsi="Times New Roman"/>
                <w:sz w:val="28"/>
                <w:szCs w:val="28"/>
              </w:rPr>
            </w:pPr>
            <w:r w:rsidRPr="00B978B9">
              <w:rPr>
                <w:rFonts w:ascii="Times New Roman" w:hAnsi="Times New Roman"/>
                <w:sz w:val="28"/>
                <w:szCs w:val="28"/>
              </w:rPr>
              <w:t>Благоустройство</w:t>
            </w:r>
          </w:p>
        </w:tc>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494445" w:rsidRPr="00B978B9" w:rsidRDefault="00494445" w:rsidP="00D02D1F">
            <w:pPr>
              <w:pStyle w:val="a3"/>
              <w:rPr>
                <w:rFonts w:ascii="Times New Roman" w:hAnsi="Times New Roman"/>
                <w:sz w:val="28"/>
                <w:szCs w:val="28"/>
              </w:rPr>
            </w:pPr>
            <w:r>
              <w:rPr>
                <w:rFonts w:ascii="Times New Roman" w:hAnsi="Times New Roman"/>
                <w:sz w:val="28"/>
                <w:szCs w:val="28"/>
              </w:rPr>
              <w:t>1982,4</w:t>
            </w:r>
          </w:p>
        </w:tc>
      </w:tr>
      <w:tr w:rsidR="00494445" w:rsidRPr="00B978B9" w:rsidTr="006E26A9">
        <w:trPr>
          <w:trHeight w:val="300"/>
        </w:trPr>
        <w:tc>
          <w:tcPr>
            <w:tcW w:w="7509" w:type="dxa"/>
            <w:tcBorders>
              <w:top w:val="single" w:sz="4" w:space="0" w:color="auto"/>
              <w:left w:val="single" w:sz="4" w:space="0" w:color="auto"/>
              <w:bottom w:val="single" w:sz="4" w:space="0" w:color="auto"/>
              <w:right w:val="single" w:sz="4" w:space="0" w:color="auto"/>
            </w:tcBorders>
            <w:shd w:val="clear" w:color="auto" w:fill="auto"/>
            <w:hideMark/>
          </w:tcPr>
          <w:p w:rsidR="00494445" w:rsidRPr="00B978B9" w:rsidRDefault="00494445" w:rsidP="00D02D1F">
            <w:pPr>
              <w:pStyle w:val="a3"/>
              <w:rPr>
                <w:rFonts w:ascii="Times New Roman" w:hAnsi="Times New Roman"/>
                <w:b/>
                <w:bCs/>
                <w:sz w:val="28"/>
                <w:szCs w:val="28"/>
              </w:rPr>
            </w:pPr>
            <w:r w:rsidRPr="00B978B9">
              <w:rPr>
                <w:rFonts w:ascii="Times New Roman" w:hAnsi="Times New Roman"/>
                <w:b/>
                <w:bCs/>
                <w:sz w:val="28"/>
                <w:szCs w:val="28"/>
              </w:rPr>
              <w:t xml:space="preserve">Культура и кинематография </w:t>
            </w:r>
          </w:p>
        </w:tc>
        <w:tc>
          <w:tcPr>
            <w:tcW w:w="1760" w:type="dxa"/>
            <w:tcBorders>
              <w:top w:val="nil"/>
              <w:left w:val="nil"/>
              <w:bottom w:val="single" w:sz="4" w:space="0" w:color="auto"/>
              <w:right w:val="single" w:sz="4" w:space="0" w:color="auto"/>
            </w:tcBorders>
            <w:shd w:val="clear" w:color="auto" w:fill="auto"/>
            <w:noWrap/>
            <w:vAlign w:val="center"/>
            <w:hideMark/>
          </w:tcPr>
          <w:p w:rsidR="00494445" w:rsidRPr="00B978B9" w:rsidRDefault="00494445" w:rsidP="00D02D1F">
            <w:pPr>
              <w:pStyle w:val="a3"/>
              <w:rPr>
                <w:rFonts w:ascii="Times New Roman" w:hAnsi="Times New Roman"/>
                <w:b/>
                <w:bCs/>
                <w:sz w:val="28"/>
                <w:szCs w:val="28"/>
              </w:rPr>
            </w:pPr>
            <w:r>
              <w:rPr>
                <w:rFonts w:ascii="Times New Roman" w:hAnsi="Times New Roman"/>
                <w:b/>
                <w:bCs/>
                <w:sz w:val="28"/>
                <w:szCs w:val="28"/>
              </w:rPr>
              <w:t>7650,8</w:t>
            </w:r>
          </w:p>
        </w:tc>
      </w:tr>
      <w:tr w:rsidR="00494445" w:rsidRPr="00B978B9" w:rsidTr="006E26A9">
        <w:trPr>
          <w:trHeight w:val="300"/>
        </w:trPr>
        <w:tc>
          <w:tcPr>
            <w:tcW w:w="7509" w:type="dxa"/>
            <w:tcBorders>
              <w:top w:val="single" w:sz="4" w:space="0" w:color="auto"/>
              <w:left w:val="single" w:sz="4" w:space="0" w:color="auto"/>
              <w:bottom w:val="single" w:sz="4" w:space="0" w:color="auto"/>
              <w:right w:val="single" w:sz="4" w:space="0" w:color="auto"/>
            </w:tcBorders>
            <w:shd w:val="clear" w:color="auto" w:fill="auto"/>
            <w:hideMark/>
          </w:tcPr>
          <w:p w:rsidR="00494445" w:rsidRPr="00B978B9" w:rsidRDefault="00494445" w:rsidP="00D02D1F">
            <w:pPr>
              <w:pStyle w:val="a3"/>
              <w:rPr>
                <w:rFonts w:ascii="Times New Roman" w:hAnsi="Times New Roman"/>
                <w:b/>
                <w:bCs/>
                <w:sz w:val="28"/>
                <w:szCs w:val="28"/>
              </w:rPr>
            </w:pPr>
            <w:r w:rsidRPr="00B978B9">
              <w:rPr>
                <w:rFonts w:ascii="Times New Roman" w:hAnsi="Times New Roman"/>
                <w:b/>
                <w:bCs/>
                <w:sz w:val="28"/>
                <w:szCs w:val="28"/>
              </w:rPr>
              <w:t>Физическая культура и спорт</w:t>
            </w:r>
          </w:p>
        </w:tc>
        <w:tc>
          <w:tcPr>
            <w:tcW w:w="1760" w:type="dxa"/>
            <w:tcBorders>
              <w:top w:val="nil"/>
              <w:left w:val="nil"/>
              <w:bottom w:val="single" w:sz="4" w:space="0" w:color="auto"/>
              <w:right w:val="single" w:sz="4" w:space="0" w:color="auto"/>
            </w:tcBorders>
            <w:shd w:val="clear" w:color="auto" w:fill="auto"/>
            <w:noWrap/>
            <w:vAlign w:val="center"/>
            <w:hideMark/>
          </w:tcPr>
          <w:p w:rsidR="00494445" w:rsidRPr="00B978B9" w:rsidRDefault="00494445" w:rsidP="00D02D1F">
            <w:pPr>
              <w:pStyle w:val="a3"/>
              <w:rPr>
                <w:rFonts w:ascii="Times New Roman" w:hAnsi="Times New Roman"/>
                <w:b/>
                <w:bCs/>
                <w:sz w:val="28"/>
                <w:szCs w:val="28"/>
              </w:rPr>
            </w:pPr>
            <w:r w:rsidRPr="00B978B9">
              <w:rPr>
                <w:rFonts w:ascii="Times New Roman" w:hAnsi="Times New Roman"/>
                <w:b/>
                <w:bCs/>
                <w:sz w:val="28"/>
                <w:szCs w:val="28"/>
              </w:rPr>
              <w:t>0,0</w:t>
            </w:r>
          </w:p>
        </w:tc>
      </w:tr>
    </w:tbl>
    <w:p w:rsidR="006E26A9" w:rsidRPr="006E26A9" w:rsidRDefault="006E26A9" w:rsidP="006E26A9">
      <w:pPr>
        <w:spacing w:after="0"/>
        <w:jc w:val="both"/>
        <w:rPr>
          <w:rFonts w:ascii="Times New Roman" w:hAnsi="Times New Roman"/>
          <w:sz w:val="28"/>
          <w:szCs w:val="28"/>
        </w:rPr>
      </w:pPr>
    </w:p>
    <w:p w:rsidR="00494445" w:rsidRDefault="00494445" w:rsidP="00494445">
      <w:pPr>
        <w:spacing w:after="0"/>
        <w:ind w:firstLine="567"/>
        <w:jc w:val="both"/>
        <w:rPr>
          <w:rFonts w:ascii="Times New Roman" w:hAnsi="Times New Roman"/>
          <w:sz w:val="28"/>
          <w:szCs w:val="28"/>
        </w:rPr>
      </w:pPr>
    </w:p>
    <w:p w:rsidR="00494445" w:rsidRPr="00B50017" w:rsidRDefault="00494445" w:rsidP="00494445">
      <w:pPr>
        <w:spacing w:after="0"/>
        <w:ind w:firstLine="567"/>
        <w:jc w:val="both"/>
        <w:rPr>
          <w:rFonts w:ascii="Times New Roman" w:hAnsi="Times New Roman"/>
          <w:sz w:val="28"/>
          <w:szCs w:val="28"/>
        </w:rPr>
      </w:pPr>
      <w:r w:rsidRPr="00B50017">
        <w:rPr>
          <w:rFonts w:ascii="Times New Roman" w:hAnsi="Times New Roman"/>
          <w:sz w:val="28"/>
          <w:szCs w:val="28"/>
        </w:rPr>
        <w:t xml:space="preserve">Недоимка по сбору налогов по состоянию на </w:t>
      </w:r>
      <w:r>
        <w:rPr>
          <w:rFonts w:ascii="Times New Roman" w:hAnsi="Times New Roman"/>
          <w:sz w:val="28"/>
          <w:szCs w:val="28"/>
        </w:rPr>
        <w:t>20декабря</w:t>
      </w:r>
      <w:r w:rsidRPr="00B50017">
        <w:rPr>
          <w:rFonts w:ascii="Times New Roman" w:hAnsi="Times New Roman"/>
          <w:sz w:val="28"/>
          <w:szCs w:val="28"/>
        </w:rPr>
        <w:t xml:space="preserve"> 201</w:t>
      </w:r>
      <w:r>
        <w:rPr>
          <w:rFonts w:ascii="Times New Roman" w:hAnsi="Times New Roman"/>
          <w:sz w:val="28"/>
          <w:szCs w:val="28"/>
        </w:rPr>
        <w:t>8</w:t>
      </w:r>
      <w:r w:rsidRPr="00B50017">
        <w:rPr>
          <w:rFonts w:ascii="Times New Roman" w:hAnsi="Times New Roman"/>
          <w:sz w:val="28"/>
          <w:szCs w:val="28"/>
        </w:rPr>
        <w:t xml:space="preserve"> г. составляет:</w:t>
      </w:r>
      <w:r>
        <w:rPr>
          <w:rFonts w:ascii="Times New Roman" w:hAnsi="Times New Roman"/>
          <w:sz w:val="28"/>
          <w:szCs w:val="28"/>
        </w:rPr>
        <w:t xml:space="preserve"> 5080,3 </w:t>
      </w:r>
      <w:r w:rsidR="00CF0102">
        <w:rPr>
          <w:rFonts w:ascii="Times New Roman" w:hAnsi="Times New Roman"/>
          <w:sz w:val="28"/>
          <w:szCs w:val="28"/>
        </w:rPr>
        <w:t>тыс. руб.</w:t>
      </w:r>
      <w:r w:rsidR="00577B99">
        <w:rPr>
          <w:rFonts w:ascii="Times New Roman" w:hAnsi="Times New Roman"/>
          <w:sz w:val="28"/>
          <w:szCs w:val="28"/>
        </w:rPr>
        <w:t>,</w:t>
      </w:r>
      <w:r w:rsidRPr="00B50017">
        <w:rPr>
          <w:rFonts w:ascii="Times New Roman" w:hAnsi="Times New Roman"/>
          <w:sz w:val="28"/>
          <w:szCs w:val="28"/>
        </w:rPr>
        <w:t>из них в разрезе по налогам:</w:t>
      </w:r>
    </w:p>
    <w:p w:rsidR="00494445" w:rsidRDefault="00494445" w:rsidP="00494445">
      <w:pPr>
        <w:spacing w:after="0"/>
        <w:ind w:firstLine="567"/>
        <w:jc w:val="both"/>
        <w:rPr>
          <w:rFonts w:ascii="Times New Roman" w:hAnsi="Times New Roman"/>
          <w:sz w:val="28"/>
          <w:szCs w:val="28"/>
        </w:rPr>
      </w:pPr>
      <w:r w:rsidRPr="00B50017">
        <w:rPr>
          <w:rFonts w:ascii="Times New Roman" w:hAnsi="Times New Roman"/>
          <w:sz w:val="28"/>
          <w:szCs w:val="28"/>
        </w:rPr>
        <w:t>налог на имущество физических лиц</w:t>
      </w:r>
      <w:r>
        <w:rPr>
          <w:rFonts w:ascii="Times New Roman" w:hAnsi="Times New Roman"/>
          <w:sz w:val="28"/>
          <w:szCs w:val="28"/>
        </w:rPr>
        <w:t xml:space="preserve"> – 668,3</w:t>
      </w:r>
      <w:r w:rsidRPr="00B50017">
        <w:rPr>
          <w:rFonts w:ascii="Times New Roman" w:hAnsi="Times New Roman"/>
          <w:sz w:val="28"/>
          <w:szCs w:val="28"/>
        </w:rPr>
        <w:t xml:space="preserve"> тыс.руб.</w:t>
      </w:r>
    </w:p>
    <w:p w:rsidR="00494445" w:rsidRPr="00B50017" w:rsidRDefault="00494445" w:rsidP="00494445">
      <w:pPr>
        <w:spacing w:after="0"/>
        <w:ind w:firstLine="567"/>
        <w:jc w:val="both"/>
        <w:rPr>
          <w:rFonts w:ascii="Times New Roman" w:hAnsi="Times New Roman"/>
          <w:sz w:val="28"/>
          <w:szCs w:val="28"/>
        </w:rPr>
      </w:pPr>
      <w:r w:rsidRPr="00B50017">
        <w:rPr>
          <w:rFonts w:ascii="Times New Roman" w:hAnsi="Times New Roman"/>
          <w:sz w:val="28"/>
          <w:szCs w:val="28"/>
        </w:rPr>
        <w:t xml:space="preserve">земельный налог- </w:t>
      </w:r>
      <w:r>
        <w:rPr>
          <w:rFonts w:ascii="Times New Roman" w:hAnsi="Times New Roman"/>
          <w:sz w:val="28"/>
          <w:szCs w:val="28"/>
        </w:rPr>
        <w:t>687,7</w:t>
      </w:r>
      <w:r w:rsidRPr="00B50017">
        <w:rPr>
          <w:rFonts w:ascii="Times New Roman" w:hAnsi="Times New Roman"/>
          <w:sz w:val="28"/>
          <w:szCs w:val="28"/>
        </w:rPr>
        <w:t xml:space="preserve"> тыс.руб.</w:t>
      </w:r>
    </w:p>
    <w:p w:rsidR="00494445" w:rsidRPr="00B50017" w:rsidRDefault="00494445" w:rsidP="00494445">
      <w:pPr>
        <w:spacing w:after="0"/>
        <w:ind w:firstLine="567"/>
        <w:jc w:val="both"/>
        <w:rPr>
          <w:rFonts w:ascii="Times New Roman" w:hAnsi="Times New Roman"/>
          <w:sz w:val="28"/>
          <w:szCs w:val="28"/>
        </w:rPr>
      </w:pPr>
      <w:r w:rsidRPr="00B50017">
        <w:rPr>
          <w:rFonts w:ascii="Times New Roman" w:hAnsi="Times New Roman"/>
          <w:sz w:val="28"/>
          <w:szCs w:val="28"/>
        </w:rPr>
        <w:lastRenderedPageBreak/>
        <w:t xml:space="preserve">транспортный налог </w:t>
      </w:r>
      <w:r>
        <w:rPr>
          <w:rFonts w:ascii="Times New Roman" w:hAnsi="Times New Roman"/>
          <w:sz w:val="28"/>
          <w:szCs w:val="28"/>
        </w:rPr>
        <w:t>3724,3</w:t>
      </w:r>
      <w:r w:rsidRPr="00B50017">
        <w:rPr>
          <w:rFonts w:ascii="Times New Roman" w:hAnsi="Times New Roman"/>
          <w:sz w:val="28"/>
          <w:szCs w:val="28"/>
        </w:rPr>
        <w:t xml:space="preserve"> тыс</w:t>
      </w:r>
      <w:r>
        <w:rPr>
          <w:rFonts w:ascii="Times New Roman" w:hAnsi="Times New Roman"/>
          <w:sz w:val="28"/>
          <w:szCs w:val="28"/>
        </w:rPr>
        <w:t>.</w:t>
      </w:r>
      <w:r w:rsidRPr="00B50017">
        <w:rPr>
          <w:rFonts w:ascii="Times New Roman" w:hAnsi="Times New Roman"/>
          <w:sz w:val="28"/>
          <w:szCs w:val="28"/>
        </w:rPr>
        <w:t xml:space="preserve"> руб</w:t>
      </w:r>
      <w:r>
        <w:rPr>
          <w:rFonts w:ascii="Times New Roman" w:hAnsi="Times New Roman"/>
          <w:sz w:val="28"/>
          <w:szCs w:val="28"/>
        </w:rPr>
        <w:t xml:space="preserve">. </w:t>
      </w:r>
    </w:p>
    <w:p w:rsidR="00494445" w:rsidRPr="00B50017" w:rsidRDefault="00494445" w:rsidP="00494445">
      <w:pPr>
        <w:spacing w:after="0"/>
        <w:ind w:firstLine="567"/>
        <w:jc w:val="both"/>
        <w:rPr>
          <w:rFonts w:ascii="Times New Roman" w:hAnsi="Times New Roman"/>
          <w:sz w:val="28"/>
          <w:szCs w:val="28"/>
        </w:rPr>
      </w:pPr>
      <w:r w:rsidRPr="00B50017">
        <w:rPr>
          <w:rFonts w:ascii="Times New Roman" w:hAnsi="Times New Roman"/>
          <w:sz w:val="28"/>
          <w:szCs w:val="28"/>
        </w:rPr>
        <w:t>Администрацией  поселения ведутся работы по снижению недоимки:</w:t>
      </w:r>
    </w:p>
    <w:p w:rsidR="00494445" w:rsidRDefault="00494445" w:rsidP="00494445">
      <w:pPr>
        <w:spacing w:after="0"/>
        <w:ind w:firstLine="567"/>
        <w:jc w:val="both"/>
        <w:rPr>
          <w:rFonts w:ascii="Times New Roman" w:hAnsi="Times New Roman"/>
          <w:sz w:val="28"/>
          <w:szCs w:val="28"/>
        </w:rPr>
      </w:pPr>
      <w:r w:rsidRPr="00B50017">
        <w:rPr>
          <w:rFonts w:ascii="Times New Roman" w:hAnsi="Times New Roman"/>
          <w:sz w:val="28"/>
          <w:szCs w:val="28"/>
        </w:rPr>
        <w:t xml:space="preserve">проводились ежемесячные межведомственные </w:t>
      </w:r>
      <w:proofErr w:type="spellStart"/>
      <w:r w:rsidRPr="00B50017">
        <w:rPr>
          <w:rFonts w:ascii="Times New Roman" w:hAnsi="Times New Roman"/>
          <w:sz w:val="28"/>
          <w:szCs w:val="28"/>
        </w:rPr>
        <w:t>комиссии,осуществлялись</w:t>
      </w:r>
      <w:proofErr w:type="spellEnd"/>
      <w:r w:rsidRPr="00B50017">
        <w:rPr>
          <w:rFonts w:ascii="Times New Roman" w:hAnsi="Times New Roman"/>
          <w:sz w:val="28"/>
          <w:szCs w:val="28"/>
        </w:rPr>
        <w:t xml:space="preserve"> подворовые обходы задолжников, проводилась совместная работа с судебными пр</w:t>
      </w:r>
      <w:r>
        <w:rPr>
          <w:rFonts w:ascii="Times New Roman" w:hAnsi="Times New Roman"/>
          <w:sz w:val="28"/>
          <w:szCs w:val="28"/>
        </w:rPr>
        <w:t xml:space="preserve">иставами и налоговой инспекцией. </w:t>
      </w:r>
      <w:r w:rsidR="0094344A">
        <w:rPr>
          <w:rFonts w:ascii="Times New Roman" w:hAnsi="Times New Roman"/>
          <w:sz w:val="28"/>
          <w:szCs w:val="28"/>
        </w:rPr>
        <w:t xml:space="preserve">Всего в течение 2018 года собрано недоимки по налогам в размере 2 999 807 руб. 10 коп., в том числе по земельному налогу – 605 431 руб. 10 коп.; по налогу на имущество физических лиц – 673 800 руб. 40 коп.; по транспортному налогу – 1 720 575 </w:t>
      </w:r>
      <w:proofErr w:type="spellStart"/>
      <w:r w:rsidR="0094344A">
        <w:rPr>
          <w:rFonts w:ascii="Times New Roman" w:hAnsi="Times New Roman"/>
          <w:sz w:val="28"/>
          <w:szCs w:val="28"/>
        </w:rPr>
        <w:t>руб</w:t>
      </w:r>
      <w:proofErr w:type="spellEnd"/>
      <w:r w:rsidR="0094344A">
        <w:rPr>
          <w:rFonts w:ascii="Times New Roman" w:hAnsi="Times New Roman"/>
          <w:sz w:val="28"/>
          <w:szCs w:val="28"/>
        </w:rPr>
        <w:t>, 60 коп.</w:t>
      </w:r>
    </w:p>
    <w:p w:rsidR="00494445" w:rsidRDefault="00494445" w:rsidP="00494445">
      <w:pPr>
        <w:spacing w:after="0"/>
        <w:ind w:firstLine="567"/>
        <w:jc w:val="both"/>
        <w:rPr>
          <w:rFonts w:ascii="Times New Roman" w:hAnsi="Times New Roman"/>
          <w:sz w:val="28"/>
          <w:szCs w:val="28"/>
        </w:rPr>
      </w:pPr>
    </w:p>
    <w:p w:rsidR="00494445" w:rsidRDefault="00494445" w:rsidP="00494445">
      <w:pPr>
        <w:spacing w:after="0"/>
        <w:ind w:firstLine="567"/>
        <w:jc w:val="center"/>
        <w:rPr>
          <w:rFonts w:ascii="Times New Roman" w:hAnsi="Times New Roman"/>
          <w:b/>
          <w:sz w:val="28"/>
          <w:szCs w:val="28"/>
        </w:rPr>
      </w:pPr>
      <w:r w:rsidRPr="00E15C38">
        <w:rPr>
          <w:rFonts w:ascii="Times New Roman" w:hAnsi="Times New Roman"/>
          <w:b/>
          <w:sz w:val="28"/>
          <w:szCs w:val="28"/>
        </w:rPr>
        <w:t>Проект бюджета на Вольненского сельского поселения Успенского района на 2019 год</w:t>
      </w:r>
    </w:p>
    <w:p w:rsidR="00494445" w:rsidRDefault="00494445" w:rsidP="00494445">
      <w:pPr>
        <w:spacing w:after="0"/>
        <w:ind w:firstLine="567"/>
        <w:jc w:val="center"/>
        <w:rPr>
          <w:rFonts w:ascii="Times New Roman" w:hAnsi="Times New Roman"/>
          <w:b/>
          <w:sz w:val="28"/>
          <w:szCs w:val="28"/>
        </w:rPr>
      </w:pPr>
    </w:p>
    <w:p w:rsidR="00494445" w:rsidRPr="00B50017" w:rsidRDefault="00494445" w:rsidP="00494445">
      <w:pPr>
        <w:spacing w:after="0"/>
        <w:ind w:firstLine="567"/>
        <w:jc w:val="both"/>
        <w:rPr>
          <w:rFonts w:ascii="Times New Roman" w:hAnsi="Times New Roman"/>
          <w:sz w:val="28"/>
          <w:szCs w:val="28"/>
        </w:rPr>
      </w:pPr>
      <w:r w:rsidRPr="00B50017">
        <w:rPr>
          <w:rFonts w:ascii="Times New Roman" w:hAnsi="Times New Roman"/>
          <w:sz w:val="28"/>
          <w:szCs w:val="28"/>
        </w:rPr>
        <w:t>Бюджет Вольненского сельского поселения Успенского района</w:t>
      </w:r>
      <w:r>
        <w:rPr>
          <w:rFonts w:ascii="Times New Roman" w:hAnsi="Times New Roman"/>
          <w:sz w:val="28"/>
          <w:szCs w:val="28"/>
        </w:rPr>
        <w:t xml:space="preserve"> на 2019 год</w:t>
      </w:r>
      <w:r w:rsidRPr="00B50017">
        <w:rPr>
          <w:rFonts w:ascii="Times New Roman" w:hAnsi="Times New Roman"/>
          <w:sz w:val="28"/>
          <w:szCs w:val="28"/>
        </w:rPr>
        <w:t xml:space="preserve"> состоит из доходов и расходов. Сумма доходов </w:t>
      </w:r>
      <w:r>
        <w:rPr>
          <w:rFonts w:ascii="Times New Roman" w:hAnsi="Times New Roman"/>
          <w:sz w:val="28"/>
          <w:szCs w:val="28"/>
        </w:rPr>
        <w:t xml:space="preserve">на </w:t>
      </w:r>
      <w:r w:rsidRPr="00B50017">
        <w:rPr>
          <w:rFonts w:ascii="Times New Roman" w:hAnsi="Times New Roman"/>
          <w:sz w:val="28"/>
          <w:szCs w:val="28"/>
        </w:rPr>
        <w:t>201</w:t>
      </w:r>
      <w:r>
        <w:rPr>
          <w:rFonts w:ascii="Times New Roman" w:hAnsi="Times New Roman"/>
          <w:sz w:val="28"/>
          <w:szCs w:val="28"/>
        </w:rPr>
        <w:t>9</w:t>
      </w:r>
      <w:r w:rsidRPr="00B50017">
        <w:rPr>
          <w:rFonts w:ascii="Times New Roman" w:hAnsi="Times New Roman"/>
          <w:sz w:val="28"/>
          <w:szCs w:val="28"/>
        </w:rPr>
        <w:t xml:space="preserve"> год составляет </w:t>
      </w:r>
      <w:r>
        <w:rPr>
          <w:rFonts w:ascii="Times New Roman" w:hAnsi="Times New Roman"/>
          <w:sz w:val="28"/>
          <w:szCs w:val="28"/>
        </w:rPr>
        <w:t>21301,4 тыс. руб.</w:t>
      </w:r>
      <w:r w:rsidRPr="00B50017">
        <w:rPr>
          <w:rFonts w:ascii="Times New Roman" w:hAnsi="Times New Roman"/>
          <w:sz w:val="28"/>
          <w:szCs w:val="28"/>
        </w:rPr>
        <w:t xml:space="preserve">, расходов </w:t>
      </w:r>
      <w:r>
        <w:rPr>
          <w:rFonts w:ascii="Times New Roman" w:hAnsi="Times New Roman"/>
          <w:sz w:val="28"/>
          <w:szCs w:val="28"/>
        </w:rPr>
        <w:t>–21301,4 тыс. руб.</w:t>
      </w:r>
    </w:p>
    <w:p w:rsidR="00494445" w:rsidRDefault="00494445" w:rsidP="00494445">
      <w:pPr>
        <w:spacing w:after="0"/>
        <w:ind w:firstLine="567"/>
        <w:jc w:val="center"/>
        <w:rPr>
          <w:rFonts w:ascii="Times New Roman" w:hAnsi="Times New Roman"/>
          <w:b/>
          <w:sz w:val="28"/>
          <w:szCs w:val="28"/>
        </w:rPr>
      </w:pPr>
    </w:p>
    <w:p w:rsidR="00494445" w:rsidRPr="007919BD" w:rsidRDefault="00494445" w:rsidP="00494445">
      <w:pPr>
        <w:pStyle w:val="a3"/>
        <w:rPr>
          <w:rFonts w:ascii="Times New Roman" w:hAnsi="Times New Roman"/>
          <w:sz w:val="24"/>
          <w:szCs w:val="24"/>
        </w:rPr>
      </w:pPr>
    </w:p>
    <w:tbl>
      <w:tblPr>
        <w:tblW w:w="12506" w:type="dxa"/>
        <w:tblInd w:w="93" w:type="dxa"/>
        <w:tblLook w:val="04A0"/>
      </w:tblPr>
      <w:tblGrid>
        <w:gridCol w:w="3340"/>
        <w:gridCol w:w="4755"/>
        <w:gridCol w:w="1468"/>
        <w:gridCol w:w="1872"/>
        <w:gridCol w:w="1071"/>
      </w:tblGrid>
      <w:tr w:rsidR="00494445" w:rsidRPr="007919BD" w:rsidTr="00D02D1F">
        <w:trPr>
          <w:gridAfter w:val="2"/>
          <w:wAfter w:w="2943" w:type="dxa"/>
          <w:trHeight w:val="375"/>
        </w:trPr>
        <w:tc>
          <w:tcPr>
            <w:tcW w:w="9563" w:type="dxa"/>
            <w:gridSpan w:val="3"/>
            <w:tcBorders>
              <w:top w:val="nil"/>
              <w:left w:val="nil"/>
              <w:bottom w:val="nil"/>
              <w:right w:val="nil"/>
            </w:tcBorders>
            <w:vAlign w:val="center"/>
          </w:tcPr>
          <w:p w:rsidR="00494445" w:rsidRDefault="00494445" w:rsidP="00D02D1F">
            <w:pPr>
              <w:spacing w:after="0"/>
              <w:ind w:firstLine="567"/>
              <w:jc w:val="both"/>
              <w:rPr>
                <w:rFonts w:ascii="Times New Roman" w:hAnsi="Times New Roman"/>
                <w:sz w:val="28"/>
                <w:szCs w:val="28"/>
              </w:rPr>
            </w:pPr>
            <w:r w:rsidRPr="00B50017">
              <w:rPr>
                <w:rFonts w:ascii="Times New Roman" w:hAnsi="Times New Roman"/>
                <w:sz w:val="28"/>
                <w:szCs w:val="28"/>
              </w:rPr>
              <w:t xml:space="preserve">Доходы Вольненского сельского поселения Успенского района </w:t>
            </w:r>
            <w:r>
              <w:rPr>
                <w:rFonts w:ascii="Times New Roman" w:hAnsi="Times New Roman"/>
                <w:sz w:val="28"/>
                <w:szCs w:val="28"/>
              </w:rPr>
              <w:t>н</w:t>
            </w:r>
            <w:r w:rsidRPr="00B50017">
              <w:rPr>
                <w:rFonts w:ascii="Times New Roman" w:hAnsi="Times New Roman"/>
                <w:sz w:val="28"/>
                <w:szCs w:val="28"/>
              </w:rPr>
              <w:t>а 201</w:t>
            </w:r>
            <w:r>
              <w:rPr>
                <w:rFonts w:ascii="Times New Roman" w:hAnsi="Times New Roman"/>
                <w:sz w:val="28"/>
                <w:szCs w:val="28"/>
              </w:rPr>
              <w:t>9 год</w:t>
            </w:r>
            <w:r w:rsidRPr="00B50017">
              <w:rPr>
                <w:rFonts w:ascii="Times New Roman" w:hAnsi="Times New Roman"/>
                <w:sz w:val="28"/>
                <w:szCs w:val="28"/>
              </w:rPr>
              <w:t xml:space="preserve"> составля</w:t>
            </w:r>
            <w:r>
              <w:rPr>
                <w:rFonts w:ascii="Times New Roman" w:hAnsi="Times New Roman"/>
                <w:sz w:val="28"/>
                <w:szCs w:val="28"/>
              </w:rPr>
              <w:t>ю</w:t>
            </w:r>
            <w:r w:rsidRPr="00B50017">
              <w:rPr>
                <w:rFonts w:ascii="Times New Roman" w:hAnsi="Times New Roman"/>
                <w:sz w:val="28"/>
                <w:szCs w:val="28"/>
              </w:rPr>
              <w:t xml:space="preserve">т </w:t>
            </w:r>
            <w:r>
              <w:rPr>
                <w:rFonts w:ascii="Times New Roman" w:hAnsi="Times New Roman"/>
                <w:sz w:val="28"/>
                <w:szCs w:val="28"/>
              </w:rPr>
              <w:t>21301,4 тыс. руб.</w:t>
            </w:r>
            <w:r w:rsidRPr="00B50017">
              <w:rPr>
                <w:rFonts w:ascii="Times New Roman" w:hAnsi="Times New Roman"/>
                <w:sz w:val="28"/>
                <w:szCs w:val="28"/>
              </w:rPr>
              <w:t xml:space="preserve"> Из них </w:t>
            </w:r>
            <w:r>
              <w:rPr>
                <w:rFonts w:ascii="Times New Roman" w:hAnsi="Times New Roman"/>
                <w:sz w:val="28"/>
                <w:szCs w:val="28"/>
              </w:rPr>
              <w:t>налоговых и неналоговых (с</w:t>
            </w:r>
            <w:r w:rsidRPr="00B50017">
              <w:rPr>
                <w:rFonts w:ascii="Times New Roman" w:hAnsi="Times New Roman"/>
                <w:sz w:val="28"/>
                <w:szCs w:val="28"/>
              </w:rPr>
              <w:t>обственных</w:t>
            </w:r>
            <w:r>
              <w:rPr>
                <w:rFonts w:ascii="Times New Roman" w:hAnsi="Times New Roman"/>
                <w:sz w:val="28"/>
                <w:szCs w:val="28"/>
              </w:rPr>
              <w:t>)</w:t>
            </w:r>
            <w:r w:rsidRPr="00B50017">
              <w:rPr>
                <w:rFonts w:ascii="Times New Roman" w:hAnsi="Times New Roman"/>
                <w:sz w:val="28"/>
                <w:szCs w:val="28"/>
              </w:rPr>
              <w:t xml:space="preserve"> доходов </w:t>
            </w:r>
            <w:r>
              <w:rPr>
                <w:rFonts w:ascii="Times New Roman" w:hAnsi="Times New Roman"/>
                <w:sz w:val="28"/>
                <w:szCs w:val="28"/>
              </w:rPr>
              <w:t>12013,0 тыс. руб.</w:t>
            </w:r>
            <w:r w:rsidRPr="00B50017">
              <w:rPr>
                <w:rFonts w:ascii="Times New Roman" w:hAnsi="Times New Roman"/>
                <w:sz w:val="28"/>
                <w:szCs w:val="28"/>
              </w:rPr>
              <w:t xml:space="preserve">, безвозмездных поступлений </w:t>
            </w:r>
            <w:r>
              <w:rPr>
                <w:rFonts w:ascii="Times New Roman" w:hAnsi="Times New Roman"/>
                <w:sz w:val="28"/>
                <w:szCs w:val="28"/>
              </w:rPr>
              <w:t>9288,4 тыс. руб</w:t>
            </w:r>
            <w:r w:rsidRPr="00B50017">
              <w:rPr>
                <w:rFonts w:ascii="Times New Roman" w:hAnsi="Times New Roman"/>
                <w:sz w:val="28"/>
                <w:szCs w:val="28"/>
              </w:rPr>
              <w:t>.</w:t>
            </w:r>
          </w:p>
          <w:p w:rsidR="00494445" w:rsidRPr="007919BD" w:rsidRDefault="00494445" w:rsidP="00D02D1F">
            <w:pPr>
              <w:spacing w:after="0"/>
              <w:ind w:firstLine="567"/>
              <w:jc w:val="both"/>
              <w:rPr>
                <w:rFonts w:ascii="Times New Roman" w:hAnsi="Times New Roman"/>
                <w:color w:val="000000"/>
                <w:sz w:val="24"/>
                <w:szCs w:val="24"/>
              </w:rPr>
            </w:pPr>
            <w:r>
              <w:rPr>
                <w:rFonts w:ascii="Times New Roman" w:hAnsi="Times New Roman"/>
                <w:sz w:val="28"/>
                <w:szCs w:val="28"/>
              </w:rPr>
              <w:t>Налоговые и неналоговые (с</w:t>
            </w:r>
            <w:r w:rsidRPr="00B50017">
              <w:rPr>
                <w:rFonts w:ascii="Times New Roman" w:hAnsi="Times New Roman"/>
                <w:sz w:val="28"/>
                <w:szCs w:val="28"/>
              </w:rPr>
              <w:t>обственны</w:t>
            </w:r>
            <w:r>
              <w:rPr>
                <w:rFonts w:ascii="Times New Roman" w:hAnsi="Times New Roman"/>
                <w:sz w:val="28"/>
                <w:szCs w:val="28"/>
              </w:rPr>
              <w:t>е) доходы:</w:t>
            </w:r>
          </w:p>
        </w:tc>
      </w:tr>
      <w:tr w:rsidR="00494445" w:rsidRPr="007919BD" w:rsidTr="00D02D1F">
        <w:trPr>
          <w:trHeight w:val="270"/>
        </w:trPr>
        <w:tc>
          <w:tcPr>
            <w:tcW w:w="3340" w:type="dxa"/>
            <w:tcBorders>
              <w:top w:val="nil"/>
              <w:left w:val="nil"/>
              <w:bottom w:val="nil"/>
              <w:right w:val="nil"/>
            </w:tcBorders>
            <w:noWrap/>
            <w:vAlign w:val="bottom"/>
          </w:tcPr>
          <w:p w:rsidR="00494445" w:rsidRPr="007919BD" w:rsidRDefault="00494445" w:rsidP="00D02D1F">
            <w:pPr>
              <w:pStyle w:val="a3"/>
              <w:rPr>
                <w:rFonts w:ascii="Times New Roman" w:hAnsi="Times New Roman"/>
                <w:sz w:val="24"/>
                <w:szCs w:val="24"/>
              </w:rPr>
            </w:pPr>
          </w:p>
        </w:tc>
        <w:tc>
          <w:tcPr>
            <w:tcW w:w="8095" w:type="dxa"/>
            <w:gridSpan w:val="3"/>
            <w:tcBorders>
              <w:top w:val="nil"/>
              <w:left w:val="nil"/>
              <w:bottom w:val="nil"/>
              <w:right w:val="nil"/>
            </w:tcBorders>
            <w:noWrap/>
            <w:vAlign w:val="bottom"/>
          </w:tcPr>
          <w:p w:rsidR="00494445" w:rsidRPr="007919BD" w:rsidRDefault="00494445" w:rsidP="00D02D1F">
            <w:pPr>
              <w:pStyle w:val="a3"/>
              <w:rPr>
                <w:rFonts w:ascii="Times New Roman" w:hAnsi="Times New Roman"/>
                <w:sz w:val="24"/>
                <w:szCs w:val="24"/>
              </w:rPr>
            </w:pPr>
          </w:p>
        </w:tc>
        <w:tc>
          <w:tcPr>
            <w:tcW w:w="1071" w:type="dxa"/>
            <w:tcBorders>
              <w:top w:val="nil"/>
              <w:left w:val="nil"/>
              <w:bottom w:val="nil"/>
              <w:right w:val="nil"/>
            </w:tcBorders>
            <w:noWrap/>
            <w:vAlign w:val="bottom"/>
          </w:tcPr>
          <w:p w:rsidR="00494445" w:rsidRPr="007919BD" w:rsidRDefault="00494445" w:rsidP="00D02D1F">
            <w:pPr>
              <w:pStyle w:val="a3"/>
              <w:rPr>
                <w:rFonts w:ascii="Times New Roman" w:hAnsi="Times New Roman"/>
                <w:sz w:val="24"/>
                <w:szCs w:val="24"/>
              </w:rPr>
            </w:pPr>
            <w:r w:rsidRPr="007919BD">
              <w:rPr>
                <w:rFonts w:ascii="Times New Roman" w:hAnsi="Times New Roman"/>
                <w:sz w:val="24"/>
                <w:szCs w:val="24"/>
              </w:rPr>
              <w:t>тыс.руб.</w:t>
            </w:r>
          </w:p>
        </w:tc>
      </w:tr>
      <w:tr w:rsidR="00494445" w:rsidRPr="007919BD" w:rsidTr="00D02D1F">
        <w:trPr>
          <w:gridAfter w:val="2"/>
          <w:wAfter w:w="2943" w:type="dxa"/>
          <w:trHeight w:val="195"/>
        </w:trPr>
        <w:tc>
          <w:tcPr>
            <w:tcW w:w="8095" w:type="dxa"/>
            <w:gridSpan w:val="2"/>
            <w:tcBorders>
              <w:top w:val="single" w:sz="4" w:space="0" w:color="auto"/>
              <w:left w:val="single" w:sz="4" w:space="0" w:color="auto"/>
              <w:bottom w:val="single" w:sz="4" w:space="0" w:color="auto"/>
              <w:right w:val="single" w:sz="4" w:space="0" w:color="auto"/>
            </w:tcBorders>
          </w:tcPr>
          <w:p w:rsidR="00494445" w:rsidRPr="007919BD" w:rsidRDefault="00494445" w:rsidP="00D02D1F">
            <w:pPr>
              <w:pStyle w:val="a3"/>
              <w:rPr>
                <w:rFonts w:ascii="Times New Roman" w:hAnsi="Times New Roman"/>
                <w:bCs/>
                <w:color w:val="000000"/>
                <w:sz w:val="24"/>
                <w:szCs w:val="24"/>
              </w:rPr>
            </w:pPr>
            <w:r w:rsidRPr="007919BD">
              <w:rPr>
                <w:rFonts w:ascii="Times New Roman" w:hAnsi="Times New Roman"/>
                <w:bCs/>
                <w:color w:val="000000"/>
                <w:sz w:val="24"/>
                <w:szCs w:val="24"/>
              </w:rPr>
              <w:t>Наименование  доходов</w:t>
            </w:r>
          </w:p>
        </w:tc>
        <w:tc>
          <w:tcPr>
            <w:tcW w:w="1468" w:type="dxa"/>
            <w:tcBorders>
              <w:top w:val="single" w:sz="4" w:space="0" w:color="auto"/>
              <w:left w:val="nil"/>
              <w:bottom w:val="single" w:sz="4" w:space="0" w:color="auto"/>
              <w:right w:val="single" w:sz="4" w:space="0" w:color="auto"/>
            </w:tcBorders>
          </w:tcPr>
          <w:p w:rsidR="00494445" w:rsidRPr="007919BD" w:rsidRDefault="00494445" w:rsidP="00D02D1F">
            <w:pPr>
              <w:pStyle w:val="a3"/>
              <w:rPr>
                <w:rFonts w:ascii="Times New Roman" w:hAnsi="Times New Roman"/>
                <w:bCs/>
                <w:color w:val="000000"/>
                <w:sz w:val="24"/>
                <w:szCs w:val="24"/>
              </w:rPr>
            </w:pPr>
            <w:r>
              <w:rPr>
                <w:rFonts w:ascii="Times New Roman" w:hAnsi="Times New Roman"/>
                <w:bCs/>
                <w:color w:val="000000"/>
                <w:sz w:val="24"/>
                <w:szCs w:val="24"/>
              </w:rPr>
              <w:t>тыс. руб.</w:t>
            </w:r>
          </w:p>
        </w:tc>
      </w:tr>
      <w:tr w:rsidR="00494445" w:rsidRPr="007919BD" w:rsidTr="00D02D1F">
        <w:trPr>
          <w:gridAfter w:val="2"/>
          <w:wAfter w:w="2943" w:type="dxa"/>
          <w:trHeight w:val="269"/>
        </w:trPr>
        <w:tc>
          <w:tcPr>
            <w:tcW w:w="8095" w:type="dxa"/>
            <w:gridSpan w:val="2"/>
            <w:tcBorders>
              <w:top w:val="single" w:sz="4" w:space="0" w:color="auto"/>
              <w:left w:val="single" w:sz="4" w:space="0" w:color="auto"/>
              <w:bottom w:val="single" w:sz="4" w:space="0" w:color="auto"/>
              <w:right w:val="single" w:sz="4" w:space="0" w:color="auto"/>
            </w:tcBorders>
            <w:vAlign w:val="center"/>
          </w:tcPr>
          <w:p w:rsidR="00494445" w:rsidRPr="007919BD" w:rsidRDefault="00494445" w:rsidP="00D02D1F">
            <w:pPr>
              <w:pStyle w:val="a3"/>
              <w:rPr>
                <w:rFonts w:ascii="Times New Roman" w:hAnsi="Times New Roman"/>
                <w:bCs/>
                <w:color w:val="000000"/>
                <w:sz w:val="24"/>
                <w:szCs w:val="24"/>
              </w:rPr>
            </w:pPr>
            <w:r w:rsidRPr="007919BD">
              <w:rPr>
                <w:rFonts w:ascii="Times New Roman" w:hAnsi="Times New Roman"/>
                <w:bCs/>
                <w:color w:val="000000"/>
                <w:sz w:val="24"/>
                <w:szCs w:val="24"/>
              </w:rPr>
              <w:t>Доходы</w:t>
            </w:r>
          </w:p>
        </w:tc>
        <w:tc>
          <w:tcPr>
            <w:tcW w:w="1468" w:type="dxa"/>
            <w:tcBorders>
              <w:top w:val="single" w:sz="4" w:space="0" w:color="auto"/>
              <w:left w:val="nil"/>
              <w:bottom w:val="single" w:sz="4" w:space="0" w:color="auto"/>
              <w:right w:val="single" w:sz="4" w:space="0" w:color="auto"/>
            </w:tcBorders>
            <w:noWrap/>
            <w:vAlign w:val="center"/>
          </w:tcPr>
          <w:p w:rsidR="00494445" w:rsidRPr="007919BD" w:rsidRDefault="00494445" w:rsidP="00D02D1F">
            <w:pPr>
              <w:pStyle w:val="a3"/>
              <w:rPr>
                <w:rFonts w:ascii="Times New Roman" w:hAnsi="Times New Roman"/>
                <w:bCs/>
                <w:sz w:val="24"/>
                <w:szCs w:val="24"/>
              </w:rPr>
            </w:pPr>
            <w:r w:rsidRPr="007919BD">
              <w:rPr>
                <w:rFonts w:ascii="Times New Roman" w:hAnsi="Times New Roman"/>
                <w:bCs/>
                <w:sz w:val="24"/>
                <w:szCs w:val="24"/>
              </w:rPr>
              <w:t>12013,0</w:t>
            </w:r>
          </w:p>
        </w:tc>
      </w:tr>
      <w:tr w:rsidR="00494445" w:rsidRPr="007919BD" w:rsidTr="00D02D1F">
        <w:trPr>
          <w:gridAfter w:val="2"/>
          <w:wAfter w:w="2943" w:type="dxa"/>
          <w:trHeight w:val="171"/>
        </w:trPr>
        <w:tc>
          <w:tcPr>
            <w:tcW w:w="8095" w:type="dxa"/>
            <w:gridSpan w:val="2"/>
            <w:tcBorders>
              <w:top w:val="single" w:sz="4" w:space="0" w:color="auto"/>
              <w:left w:val="single" w:sz="4" w:space="0" w:color="auto"/>
              <w:bottom w:val="single" w:sz="4" w:space="0" w:color="auto"/>
              <w:right w:val="single" w:sz="4" w:space="0" w:color="auto"/>
            </w:tcBorders>
            <w:vAlign w:val="center"/>
          </w:tcPr>
          <w:p w:rsidR="00494445" w:rsidRPr="007919BD" w:rsidRDefault="00494445" w:rsidP="00D02D1F">
            <w:pPr>
              <w:pStyle w:val="a3"/>
              <w:rPr>
                <w:rFonts w:ascii="Times New Roman" w:hAnsi="Times New Roman"/>
                <w:color w:val="000000"/>
                <w:sz w:val="24"/>
                <w:szCs w:val="24"/>
              </w:rPr>
            </w:pPr>
            <w:r w:rsidRPr="007919BD">
              <w:rPr>
                <w:rFonts w:ascii="Times New Roman" w:hAnsi="Times New Roman"/>
                <w:color w:val="000000"/>
                <w:sz w:val="24"/>
                <w:szCs w:val="24"/>
              </w:rPr>
              <w:t>Налог на доходы физических лиц *</w:t>
            </w:r>
          </w:p>
        </w:tc>
        <w:tc>
          <w:tcPr>
            <w:tcW w:w="1468" w:type="dxa"/>
            <w:tcBorders>
              <w:top w:val="single" w:sz="4" w:space="0" w:color="auto"/>
              <w:left w:val="nil"/>
              <w:bottom w:val="single" w:sz="4" w:space="0" w:color="auto"/>
              <w:right w:val="single" w:sz="4" w:space="0" w:color="auto"/>
            </w:tcBorders>
            <w:noWrap/>
            <w:vAlign w:val="center"/>
          </w:tcPr>
          <w:p w:rsidR="00494445" w:rsidRPr="007919BD" w:rsidRDefault="00494445" w:rsidP="00D02D1F">
            <w:pPr>
              <w:pStyle w:val="a3"/>
              <w:rPr>
                <w:rFonts w:ascii="Times New Roman" w:hAnsi="Times New Roman"/>
                <w:sz w:val="24"/>
                <w:szCs w:val="24"/>
              </w:rPr>
            </w:pPr>
            <w:r w:rsidRPr="007919BD">
              <w:rPr>
                <w:rFonts w:ascii="Times New Roman" w:hAnsi="Times New Roman"/>
                <w:sz w:val="24"/>
                <w:szCs w:val="24"/>
              </w:rPr>
              <w:t>4201,0</w:t>
            </w:r>
          </w:p>
        </w:tc>
      </w:tr>
      <w:tr w:rsidR="00494445" w:rsidRPr="007919BD" w:rsidTr="00D02D1F">
        <w:trPr>
          <w:gridAfter w:val="2"/>
          <w:wAfter w:w="2943" w:type="dxa"/>
          <w:trHeight w:val="171"/>
        </w:trPr>
        <w:tc>
          <w:tcPr>
            <w:tcW w:w="8095" w:type="dxa"/>
            <w:gridSpan w:val="2"/>
            <w:tcBorders>
              <w:top w:val="single" w:sz="4" w:space="0" w:color="auto"/>
              <w:left w:val="single" w:sz="4" w:space="0" w:color="auto"/>
              <w:bottom w:val="single" w:sz="4" w:space="0" w:color="auto"/>
              <w:right w:val="single" w:sz="4" w:space="0" w:color="auto"/>
            </w:tcBorders>
            <w:vAlign w:val="center"/>
          </w:tcPr>
          <w:p w:rsidR="00494445" w:rsidRPr="007919BD" w:rsidRDefault="00494445" w:rsidP="00D02D1F">
            <w:pPr>
              <w:pStyle w:val="a3"/>
              <w:rPr>
                <w:rFonts w:ascii="Times New Roman" w:hAnsi="Times New Roman"/>
                <w:color w:val="000000"/>
                <w:sz w:val="24"/>
                <w:szCs w:val="24"/>
              </w:rPr>
            </w:pPr>
            <w:r w:rsidRPr="007919BD">
              <w:rPr>
                <w:rFonts w:ascii="Times New Roman" w:hAnsi="Times New Roman"/>
                <w:color w:val="000000"/>
                <w:sz w:val="24"/>
                <w:szCs w:val="24"/>
              </w:rPr>
              <w:t>Доходы от уплаты акцизов на нефтепродукты,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sidRPr="007919BD">
              <w:rPr>
                <w:rFonts w:ascii="Times New Roman" w:hAnsi="Times New Roman"/>
                <w:color w:val="000000"/>
                <w:sz w:val="24"/>
                <w:szCs w:val="24"/>
                <w:vertAlign w:val="superscript"/>
              </w:rPr>
              <w:t>*</w:t>
            </w:r>
          </w:p>
        </w:tc>
        <w:tc>
          <w:tcPr>
            <w:tcW w:w="1468" w:type="dxa"/>
            <w:tcBorders>
              <w:top w:val="single" w:sz="4" w:space="0" w:color="auto"/>
              <w:left w:val="nil"/>
              <w:bottom w:val="single" w:sz="4" w:space="0" w:color="auto"/>
              <w:right w:val="single" w:sz="4" w:space="0" w:color="auto"/>
            </w:tcBorders>
            <w:noWrap/>
            <w:vAlign w:val="center"/>
          </w:tcPr>
          <w:p w:rsidR="00494445" w:rsidRPr="007919BD" w:rsidRDefault="00494445" w:rsidP="00D02D1F">
            <w:pPr>
              <w:pStyle w:val="a3"/>
              <w:rPr>
                <w:rFonts w:ascii="Times New Roman" w:hAnsi="Times New Roman"/>
                <w:sz w:val="24"/>
                <w:szCs w:val="24"/>
              </w:rPr>
            </w:pPr>
            <w:r w:rsidRPr="007919BD">
              <w:rPr>
                <w:rFonts w:ascii="Times New Roman" w:hAnsi="Times New Roman"/>
                <w:sz w:val="24"/>
                <w:szCs w:val="24"/>
              </w:rPr>
              <w:t>2838,0</w:t>
            </w:r>
          </w:p>
        </w:tc>
      </w:tr>
      <w:tr w:rsidR="00494445" w:rsidRPr="007919BD" w:rsidTr="00D02D1F">
        <w:trPr>
          <w:gridAfter w:val="2"/>
          <w:wAfter w:w="2943" w:type="dxa"/>
          <w:trHeight w:val="103"/>
        </w:trPr>
        <w:tc>
          <w:tcPr>
            <w:tcW w:w="8095" w:type="dxa"/>
            <w:gridSpan w:val="2"/>
            <w:tcBorders>
              <w:top w:val="single" w:sz="4" w:space="0" w:color="auto"/>
              <w:left w:val="single" w:sz="4" w:space="0" w:color="auto"/>
              <w:bottom w:val="single" w:sz="4" w:space="0" w:color="auto"/>
              <w:right w:val="single" w:sz="4" w:space="0" w:color="auto"/>
            </w:tcBorders>
            <w:vAlign w:val="center"/>
          </w:tcPr>
          <w:p w:rsidR="00494445" w:rsidRPr="007919BD" w:rsidRDefault="00494445" w:rsidP="00D02D1F">
            <w:pPr>
              <w:pStyle w:val="a3"/>
              <w:rPr>
                <w:rFonts w:ascii="Times New Roman" w:hAnsi="Times New Roman"/>
                <w:color w:val="000000"/>
                <w:sz w:val="24"/>
                <w:szCs w:val="24"/>
              </w:rPr>
            </w:pPr>
            <w:r w:rsidRPr="007919BD">
              <w:rPr>
                <w:rFonts w:ascii="Times New Roman" w:hAnsi="Times New Roman"/>
                <w:color w:val="000000"/>
                <w:sz w:val="24"/>
                <w:szCs w:val="24"/>
              </w:rPr>
              <w:t>Единый сельскохозяйственный налог *</w:t>
            </w:r>
          </w:p>
        </w:tc>
        <w:tc>
          <w:tcPr>
            <w:tcW w:w="1468" w:type="dxa"/>
            <w:tcBorders>
              <w:top w:val="single" w:sz="4" w:space="0" w:color="auto"/>
              <w:left w:val="nil"/>
              <w:bottom w:val="single" w:sz="4" w:space="0" w:color="auto"/>
              <w:right w:val="single" w:sz="4" w:space="0" w:color="auto"/>
            </w:tcBorders>
            <w:noWrap/>
            <w:vAlign w:val="center"/>
          </w:tcPr>
          <w:p w:rsidR="00494445" w:rsidRPr="007919BD" w:rsidRDefault="00494445" w:rsidP="00D02D1F">
            <w:pPr>
              <w:pStyle w:val="a3"/>
              <w:rPr>
                <w:rFonts w:ascii="Times New Roman" w:hAnsi="Times New Roman"/>
                <w:sz w:val="24"/>
                <w:szCs w:val="24"/>
              </w:rPr>
            </w:pPr>
            <w:r w:rsidRPr="007919BD">
              <w:rPr>
                <w:rFonts w:ascii="Times New Roman" w:hAnsi="Times New Roman"/>
                <w:sz w:val="24"/>
                <w:szCs w:val="24"/>
              </w:rPr>
              <w:t>150,0</w:t>
            </w:r>
          </w:p>
        </w:tc>
      </w:tr>
      <w:tr w:rsidR="00494445" w:rsidRPr="007919BD" w:rsidTr="00D02D1F">
        <w:trPr>
          <w:gridAfter w:val="2"/>
          <w:wAfter w:w="2943" w:type="dxa"/>
          <w:trHeight w:val="488"/>
        </w:trPr>
        <w:tc>
          <w:tcPr>
            <w:tcW w:w="8095" w:type="dxa"/>
            <w:gridSpan w:val="2"/>
            <w:tcBorders>
              <w:top w:val="single" w:sz="4" w:space="0" w:color="auto"/>
              <w:left w:val="single" w:sz="4" w:space="0" w:color="auto"/>
              <w:bottom w:val="single" w:sz="4" w:space="0" w:color="auto"/>
              <w:right w:val="single" w:sz="4" w:space="0" w:color="auto"/>
            </w:tcBorders>
            <w:vAlign w:val="center"/>
          </w:tcPr>
          <w:p w:rsidR="00494445" w:rsidRPr="007919BD" w:rsidRDefault="00494445" w:rsidP="00D02D1F">
            <w:pPr>
              <w:pStyle w:val="a3"/>
              <w:rPr>
                <w:rFonts w:ascii="Times New Roman" w:hAnsi="Times New Roman"/>
                <w:color w:val="000000"/>
                <w:sz w:val="24"/>
                <w:szCs w:val="24"/>
              </w:rPr>
            </w:pPr>
            <w:r w:rsidRPr="007919BD">
              <w:rPr>
                <w:rFonts w:ascii="Times New Roman" w:hAnsi="Times New Roman"/>
                <w:color w:val="000000"/>
                <w:sz w:val="24"/>
                <w:szCs w:val="24"/>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468" w:type="dxa"/>
            <w:tcBorders>
              <w:top w:val="single" w:sz="4" w:space="0" w:color="auto"/>
              <w:left w:val="nil"/>
              <w:bottom w:val="single" w:sz="4" w:space="0" w:color="auto"/>
              <w:right w:val="single" w:sz="4" w:space="0" w:color="auto"/>
            </w:tcBorders>
            <w:noWrap/>
            <w:vAlign w:val="center"/>
          </w:tcPr>
          <w:p w:rsidR="00494445" w:rsidRPr="007919BD" w:rsidRDefault="00494445" w:rsidP="00D02D1F">
            <w:pPr>
              <w:pStyle w:val="a3"/>
              <w:rPr>
                <w:rFonts w:ascii="Times New Roman" w:hAnsi="Times New Roman"/>
                <w:sz w:val="24"/>
                <w:szCs w:val="24"/>
              </w:rPr>
            </w:pPr>
            <w:r w:rsidRPr="007919BD">
              <w:rPr>
                <w:rFonts w:ascii="Times New Roman" w:hAnsi="Times New Roman"/>
                <w:sz w:val="24"/>
                <w:szCs w:val="24"/>
              </w:rPr>
              <w:t>1725,0</w:t>
            </w:r>
          </w:p>
        </w:tc>
      </w:tr>
      <w:tr w:rsidR="00494445" w:rsidRPr="007919BD" w:rsidTr="00D02D1F">
        <w:trPr>
          <w:gridAfter w:val="2"/>
          <w:wAfter w:w="2943" w:type="dxa"/>
          <w:trHeight w:val="229"/>
        </w:trPr>
        <w:tc>
          <w:tcPr>
            <w:tcW w:w="8095" w:type="dxa"/>
            <w:gridSpan w:val="2"/>
            <w:tcBorders>
              <w:top w:val="single" w:sz="4" w:space="0" w:color="auto"/>
              <w:left w:val="single" w:sz="4" w:space="0" w:color="auto"/>
              <w:bottom w:val="single" w:sz="4" w:space="0" w:color="auto"/>
              <w:right w:val="single" w:sz="4" w:space="0" w:color="auto"/>
            </w:tcBorders>
            <w:vAlign w:val="center"/>
          </w:tcPr>
          <w:p w:rsidR="00494445" w:rsidRPr="007919BD" w:rsidRDefault="00494445" w:rsidP="00D02D1F">
            <w:pPr>
              <w:pStyle w:val="a3"/>
              <w:rPr>
                <w:rFonts w:ascii="Times New Roman" w:hAnsi="Times New Roman"/>
                <w:color w:val="000000"/>
                <w:sz w:val="24"/>
                <w:szCs w:val="24"/>
              </w:rPr>
            </w:pPr>
            <w:r w:rsidRPr="007919BD">
              <w:rPr>
                <w:rFonts w:ascii="Times New Roman" w:hAnsi="Times New Roman"/>
                <w:color w:val="000000"/>
                <w:sz w:val="24"/>
                <w:szCs w:val="24"/>
              </w:rPr>
              <w:t>Земельный налог*</w:t>
            </w:r>
          </w:p>
        </w:tc>
        <w:tc>
          <w:tcPr>
            <w:tcW w:w="1468" w:type="dxa"/>
            <w:tcBorders>
              <w:top w:val="single" w:sz="4" w:space="0" w:color="auto"/>
              <w:left w:val="nil"/>
              <w:bottom w:val="single" w:sz="4" w:space="0" w:color="auto"/>
              <w:right w:val="single" w:sz="4" w:space="0" w:color="auto"/>
            </w:tcBorders>
            <w:noWrap/>
            <w:vAlign w:val="center"/>
          </w:tcPr>
          <w:p w:rsidR="00494445" w:rsidRPr="007919BD" w:rsidRDefault="00494445" w:rsidP="00D02D1F">
            <w:pPr>
              <w:pStyle w:val="a3"/>
              <w:rPr>
                <w:rFonts w:ascii="Times New Roman" w:hAnsi="Times New Roman"/>
                <w:sz w:val="24"/>
                <w:szCs w:val="24"/>
              </w:rPr>
            </w:pPr>
            <w:r w:rsidRPr="007919BD">
              <w:rPr>
                <w:rFonts w:ascii="Times New Roman" w:hAnsi="Times New Roman"/>
                <w:sz w:val="24"/>
                <w:szCs w:val="24"/>
              </w:rPr>
              <w:t>2700,0</w:t>
            </w:r>
          </w:p>
        </w:tc>
      </w:tr>
      <w:tr w:rsidR="00494445" w:rsidRPr="007919BD" w:rsidTr="00D02D1F">
        <w:trPr>
          <w:gridAfter w:val="2"/>
          <w:wAfter w:w="2943" w:type="dxa"/>
          <w:trHeight w:val="745"/>
        </w:trPr>
        <w:tc>
          <w:tcPr>
            <w:tcW w:w="8095" w:type="dxa"/>
            <w:gridSpan w:val="2"/>
            <w:tcBorders>
              <w:top w:val="single" w:sz="4" w:space="0" w:color="auto"/>
              <w:left w:val="single" w:sz="4" w:space="0" w:color="auto"/>
              <w:bottom w:val="single" w:sz="4" w:space="0" w:color="auto"/>
              <w:right w:val="single" w:sz="4" w:space="0" w:color="auto"/>
            </w:tcBorders>
            <w:vAlign w:val="center"/>
          </w:tcPr>
          <w:p w:rsidR="00494445" w:rsidRPr="007919BD" w:rsidRDefault="00494445" w:rsidP="00D02D1F">
            <w:pPr>
              <w:pStyle w:val="a3"/>
              <w:rPr>
                <w:rFonts w:ascii="Times New Roman" w:hAnsi="Times New Roman"/>
                <w:color w:val="000000"/>
                <w:sz w:val="24"/>
                <w:szCs w:val="24"/>
              </w:rPr>
            </w:pPr>
            <w:r w:rsidRPr="007919BD">
              <w:rPr>
                <w:rFonts w:ascii="Times New Roman" w:hAnsi="Times New Roman"/>
                <w:color w:val="000000"/>
                <w:sz w:val="24"/>
                <w:szCs w:val="24"/>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468" w:type="dxa"/>
            <w:tcBorders>
              <w:top w:val="single" w:sz="4" w:space="0" w:color="auto"/>
              <w:left w:val="nil"/>
              <w:bottom w:val="single" w:sz="4" w:space="0" w:color="auto"/>
              <w:right w:val="single" w:sz="4" w:space="0" w:color="auto"/>
            </w:tcBorders>
            <w:noWrap/>
            <w:vAlign w:val="center"/>
          </w:tcPr>
          <w:p w:rsidR="00494445" w:rsidRPr="007919BD" w:rsidRDefault="00494445" w:rsidP="00D02D1F">
            <w:pPr>
              <w:pStyle w:val="a3"/>
              <w:rPr>
                <w:rFonts w:ascii="Times New Roman" w:hAnsi="Times New Roman"/>
                <w:sz w:val="24"/>
                <w:szCs w:val="24"/>
              </w:rPr>
            </w:pPr>
            <w:r w:rsidRPr="007919BD">
              <w:rPr>
                <w:rFonts w:ascii="Times New Roman" w:hAnsi="Times New Roman"/>
                <w:sz w:val="24"/>
                <w:szCs w:val="24"/>
              </w:rPr>
              <w:t>383,00</w:t>
            </w:r>
          </w:p>
        </w:tc>
      </w:tr>
      <w:tr w:rsidR="00494445" w:rsidRPr="007919BD" w:rsidTr="00D02D1F">
        <w:trPr>
          <w:gridAfter w:val="2"/>
          <w:wAfter w:w="2943" w:type="dxa"/>
          <w:trHeight w:val="293"/>
        </w:trPr>
        <w:tc>
          <w:tcPr>
            <w:tcW w:w="8095" w:type="dxa"/>
            <w:gridSpan w:val="2"/>
            <w:tcBorders>
              <w:top w:val="single" w:sz="4" w:space="0" w:color="auto"/>
              <w:left w:val="single" w:sz="4" w:space="0" w:color="auto"/>
              <w:bottom w:val="single" w:sz="4" w:space="0" w:color="auto"/>
              <w:right w:val="single" w:sz="4" w:space="0" w:color="auto"/>
            </w:tcBorders>
          </w:tcPr>
          <w:p w:rsidR="00494445" w:rsidRPr="007919BD" w:rsidRDefault="00494445" w:rsidP="00D02D1F">
            <w:pPr>
              <w:pStyle w:val="a3"/>
              <w:rPr>
                <w:rFonts w:ascii="Times New Roman" w:hAnsi="Times New Roman"/>
                <w:sz w:val="24"/>
                <w:szCs w:val="24"/>
              </w:rPr>
            </w:pPr>
            <w:r w:rsidRPr="007919BD">
              <w:rPr>
                <w:rFonts w:ascii="Times New Roman" w:hAnsi="Times New Roman"/>
                <w:sz w:val="24"/>
                <w:szCs w:val="24"/>
              </w:rPr>
              <w:t xml:space="preserve">Прочие  доходы  от  компенсации затрат бюджетов поселений *                                   </w:t>
            </w:r>
          </w:p>
        </w:tc>
        <w:tc>
          <w:tcPr>
            <w:tcW w:w="1468" w:type="dxa"/>
            <w:tcBorders>
              <w:top w:val="single" w:sz="4" w:space="0" w:color="auto"/>
              <w:left w:val="single" w:sz="4" w:space="0" w:color="auto"/>
              <w:bottom w:val="single" w:sz="4" w:space="0" w:color="auto"/>
              <w:right w:val="single" w:sz="4" w:space="0" w:color="auto"/>
            </w:tcBorders>
            <w:noWrap/>
            <w:vAlign w:val="center"/>
          </w:tcPr>
          <w:p w:rsidR="00494445" w:rsidRPr="007919BD" w:rsidRDefault="00494445" w:rsidP="00D02D1F">
            <w:pPr>
              <w:pStyle w:val="a3"/>
              <w:rPr>
                <w:rFonts w:ascii="Times New Roman" w:hAnsi="Times New Roman"/>
                <w:sz w:val="24"/>
                <w:szCs w:val="24"/>
              </w:rPr>
            </w:pPr>
            <w:r w:rsidRPr="007919BD">
              <w:rPr>
                <w:rFonts w:ascii="Times New Roman" w:hAnsi="Times New Roman"/>
                <w:sz w:val="24"/>
                <w:szCs w:val="24"/>
              </w:rPr>
              <w:t>16,00</w:t>
            </w:r>
          </w:p>
        </w:tc>
      </w:tr>
    </w:tbl>
    <w:p w:rsidR="00494445" w:rsidRDefault="00494445" w:rsidP="00494445">
      <w:pPr>
        <w:pStyle w:val="a3"/>
        <w:rPr>
          <w:rFonts w:ascii="Times New Roman" w:hAnsi="Times New Roman"/>
          <w:sz w:val="24"/>
          <w:szCs w:val="24"/>
        </w:rPr>
      </w:pPr>
    </w:p>
    <w:p w:rsidR="00494445" w:rsidRPr="00EE6DFD" w:rsidRDefault="00494445" w:rsidP="00494445">
      <w:pPr>
        <w:pStyle w:val="a3"/>
        <w:rPr>
          <w:rFonts w:ascii="Times New Roman" w:hAnsi="Times New Roman"/>
          <w:sz w:val="28"/>
          <w:szCs w:val="28"/>
        </w:rPr>
      </w:pPr>
      <w:r w:rsidRPr="00EE6DFD">
        <w:rPr>
          <w:rFonts w:ascii="Times New Roman" w:hAnsi="Times New Roman"/>
          <w:sz w:val="28"/>
          <w:szCs w:val="28"/>
        </w:rPr>
        <w:t>Прочие безвозмездные поступления:</w:t>
      </w:r>
    </w:p>
    <w:p w:rsidR="00494445" w:rsidRDefault="00494445" w:rsidP="00494445">
      <w:pPr>
        <w:pStyle w:val="a3"/>
        <w:rPr>
          <w:rFonts w:ascii="Times New Roman" w:hAnsi="Times New Roman"/>
          <w:sz w:val="24"/>
          <w:szCs w:val="24"/>
        </w:rPr>
      </w:pPr>
    </w:p>
    <w:p w:rsidR="00494445" w:rsidRDefault="00494445" w:rsidP="00494445">
      <w:pPr>
        <w:pStyle w:val="a3"/>
        <w:rPr>
          <w:rFonts w:ascii="Times New Roman" w:hAnsi="Times New Roman"/>
          <w:sz w:val="24"/>
          <w:szCs w:val="24"/>
        </w:rPr>
      </w:pPr>
    </w:p>
    <w:tbl>
      <w:tblPr>
        <w:tblW w:w="9513" w:type="dxa"/>
        <w:tblInd w:w="93" w:type="dxa"/>
        <w:tblLook w:val="04A0"/>
      </w:tblPr>
      <w:tblGrid>
        <w:gridCol w:w="8095"/>
        <w:gridCol w:w="1418"/>
      </w:tblGrid>
      <w:tr w:rsidR="00494445" w:rsidRPr="007919BD" w:rsidTr="00D02D1F">
        <w:trPr>
          <w:trHeight w:val="234"/>
        </w:trPr>
        <w:tc>
          <w:tcPr>
            <w:tcW w:w="8095" w:type="dxa"/>
            <w:tcBorders>
              <w:top w:val="single" w:sz="4" w:space="0" w:color="auto"/>
              <w:left w:val="single" w:sz="4" w:space="0" w:color="auto"/>
              <w:bottom w:val="single" w:sz="4" w:space="0" w:color="auto"/>
              <w:right w:val="single" w:sz="4" w:space="0" w:color="auto"/>
            </w:tcBorders>
            <w:vAlign w:val="center"/>
          </w:tcPr>
          <w:p w:rsidR="00494445" w:rsidRPr="007919BD" w:rsidRDefault="00494445" w:rsidP="00D02D1F">
            <w:pPr>
              <w:pStyle w:val="a3"/>
              <w:rPr>
                <w:rFonts w:ascii="Times New Roman" w:hAnsi="Times New Roman"/>
                <w:bCs/>
                <w:sz w:val="24"/>
                <w:szCs w:val="24"/>
              </w:rPr>
            </w:pPr>
            <w:r w:rsidRPr="007919BD">
              <w:rPr>
                <w:rFonts w:ascii="Times New Roman" w:hAnsi="Times New Roman"/>
                <w:bCs/>
                <w:sz w:val="24"/>
                <w:szCs w:val="24"/>
              </w:rPr>
              <w:t>Безвозмездные поступления</w:t>
            </w:r>
            <w:r>
              <w:rPr>
                <w:rFonts w:ascii="Times New Roman" w:hAnsi="Times New Roman"/>
                <w:bCs/>
                <w:sz w:val="24"/>
                <w:szCs w:val="24"/>
              </w:rPr>
              <w:t>, из них:</w:t>
            </w:r>
          </w:p>
        </w:tc>
        <w:tc>
          <w:tcPr>
            <w:tcW w:w="1418" w:type="dxa"/>
            <w:tcBorders>
              <w:top w:val="single" w:sz="4" w:space="0" w:color="auto"/>
              <w:left w:val="nil"/>
              <w:bottom w:val="single" w:sz="4" w:space="0" w:color="auto"/>
              <w:right w:val="single" w:sz="4" w:space="0" w:color="auto"/>
            </w:tcBorders>
            <w:noWrap/>
            <w:vAlign w:val="center"/>
          </w:tcPr>
          <w:p w:rsidR="00494445" w:rsidRPr="007919BD" w:rsidRDefault="00494445" w:rsidP="00D02D1F">
            <w:pPr>
              <w:pStyle w:val="a3"/>
              <w:rPr>
                <w:rFonts w:ascii="Times New Roman" w:hAnsi="Times New Roman"/>
                <w:bCs/>
                <w:sz w:val="24"/>
                <w:szCs w:val="24"/>
              </w:rPr>
            </w:pPr>
            <w:r w:rsidRPr="007919BD">
              <w:rPr>
                <w:rFonts w:ascii="Times New Roman" w:hAnsi="Times New Roman"/>
                <w:bCs/>
                <w:sz w:val="24"/>
                <w:szCs w:val="24"/>
              </w:rPr>
              <w:t>9288,4</w:t>
            </w:r>
          </w:p>
        </w:tc>
      </w:tr>
      <w:tr w:rsidR="00494445" w:rsidRPr="007919BD" w:rsidTr="00D02D1F">
        <w:trPr>
          <w:trHeight w:val="379"/>
        </w:trPr>
        <w:tc>
          <w:tcPr>
            <w:tcW w:w="8095" w:type="dxa"/>
            <w:tcBorders>
              <w:top w:val="single" w:sz="4" w:space="0" w:color="auto"/>
              <w:left w:val="single" w:sz="4" w:space="0" w:color="auto"/>
              <w:bottom w:val="single" w:sz="4" w:space="0" w:color="auto"/>
              <w:right w:val="single" w:sz="4" w:space="0" w:color="auto"/>
            </w:tcBorders>
            <w:vAlign w:val="center"/>
          </w:tcPr>
          <w:p w:rsidR="00494445" w:rsidRPr="007919BD" w:rsidRDefault="00494445" w:rsidP="00D02D1F">
            <w:pPr>
              <w:pStyle w:val="a3"/>
              <w:rPr>
                <w:rFonts w:ascii="Times New Roman" w:hAnsi="Times New Roman"/>
                <w:sz w:val="24"/>
                <w:szCs w:val="24"/>
              </w:rPr>
            </w:pPr>
            <w:r w:rsidRPr="007919BD">
              <w:rPr>
                <w:rFonts w:ascii="Times New Roman" w:hAnsi="Times New Roman"/>
                <w:sz w:val="24"/>
                <w:szCs w:val="24"/>
              </w:rPr>
              <w:t>Дотации бюджетам сельских поселений на выравнивание уровня бюджетной обеспеченности</w:t>
            </w:r>
            <w:r w:rsidRPr="007919BD">
              <w:rPr>
                <w:rFonts w:ascii="Times New Roman" w:hAnsi="Times New Roman"/>
                <w:color w:val="000000"/>
                <w:sz w:val="24"/>
                <w:szCs w:val="24"/>
              </w:rPr>
              <w:t>*</w:t>
            </w:r>
          </w:p>
        </w:tc>
        <w:tc>
          <w:tcPr>
            <w:tcW w:w="1418" w:type="dxa"/>
            <w:tcBorders>
              <w:top w:val="single" w:sz="4" w:space="0" w:color="auto"/>
              <w:left w:val="nil"/>
              <w:bottom w:val="single" w:sz="4" w:space="0" w:color="auto"/>
              <w:right w:val="single" w:sz="4" w:space="0" w:color="auto"/>
            </w:tcBorders>
            <w:noWrap/>
            <w:vAlign w:val="center"/>
          </w:tcPr>
          <w:p w:rsidR="00494445" w:rsidRPr="007919BD" w:rsidRDefault="00494445" w:rsidP="00D02D1F">
            <w:pPr>
              <w:pStyle w:val="a3"/>
              <w:rPr>
                <w:rFonts w:ascii="Times New Roman" w:hAnsi="Times New Roman"/>
                <w:sz w:val="24"/>
                <w:szCs w:val="24"/>
              </w:rPr>
            </w:pPr>
            <w:r w:rsidRPr="007919BD">
              <w:rPr>
                <w:rFonts w:ascii="Times New Roman" w:hAnsi="Times New Roman"/>
                <w:sz w:val="24"/>
                <w:szCs w:val="24"/>
              </w:rPr>
              <w:t>9082,0</w:t>
            </w:r>
          </w:p>
        </w:tc>
      </w:tr>
      <w:tr w:rsidR="00494445" w:rsidRPr="007919BD" w:rsidTr="00D02D1F">
        <w:trPr>
          <w:trHeight w:val="529"/>
        </w:trPr>
        <w:tc>
          <w:tcPr>
            <w:tcW w:w="8095" w:type="dxa"/>
            <w:tcBorders>
              <w:top w:val="single" w:sz="4" w:space="0" w:color="auto"/>
              <w:left w:val="single" w:sz="4" w:space="0" w:color="auto"/>
              <w:bottom w:val="single" w:sz="4" w:space="0" w:color="auto"/>
              <w:right w:val="single" w:sz="4" w:space="0" w:color="auto"/>
            </w:tcBorders>
            <w:vAlign w:val="center"/>
          </w:tcPr>
          <w:p w:rsidR="00494445" w:rsidRPr="007919BD" w:rsidRDefault="00494445" w:rsidP="00D02D1F">
            <w:pPr>
              <w:pStyle w:val="a3"/>
              <w:rPr>
                <w:rFonts w:ascii="Times New Roman" w:hAnsi="Times New Roman"/>
                <w:sz w:val="24"/>
                <w:szCs w:val="24"/>
              </w:rPr>
            </w:pPr>
            <w:r w:rsidRPr="007919BD">
              <w:rPr>
                <w:rFonts w:ascii="Times New Roman" w:hAnsi="Times New Roman"/>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8" w:type="dxa"/>
            <w:tcBorders>
              <w:top w:val="single" w:sz="4" w:space="0" w:color="auto"/>
              <w:left w:val="nil"/>
              <w:bottom w:val="single" w:sz="4" w:space="0" w:color="auto"/>
              <w:right w:val="single" w:sz="4" w:space="0" w:color="auto"/>
            </w:tcBorders>
            <w:noWrap/>
            <w:vAlign w:val="center"/>
          </w:tcPr>
          <w:p w:rsidR="00494445" w:rsidRPr="007919BD" w:rsidRDefault="00494445" w:rsidP="00D02D1F">
            <w:pPr>
              <w:pStyle w:val="a3"/>
              <w:rPr>
                <w:rFonts w:ascii="Times New Roman" w:hAnsi="Times New Roman"/>
                <w:sz w:val="24"/>
                <w:szCs w:val="24"/>
              </w:rPr>
            </w:pPr>
            <w:r w:rsidRPr="007919BD">
              <w:rPr>
                <w:rFonts w:ascii="Times New Roman" w:hAnsi="Times New Roman"/>
                <w:sz w:val="24"/>
                <w:szCs w:val="24"/>
              </w:rPr>
              <w:t>202,6</w:t>
            </w:r>
          </w:p>
        </w:tc>
      </w:tr>
      <w:tr w:rsidR="00494445" w:rsidRPr="007919BD" w:rsidTr="00D02D1F">
        <w:trPr>
          <w:trHeight w:val="568"/>
        </w:trPr>
        <w:tc>
          <w:tcPr>
            <w:tcW w:w="8095" w:type="dxa"/>
            <w:tcBorders>
              <w:top w:val="single" w:sz="4" w:space="0" w:color="auto"/>
              <w:left w:val="single" w:sz="4" w:space="0" w:color="auto"/>
              <w:bottom w:val="single" w:sz="4" w:space="0" w:color="auto"/>
              <w:right w:val="single" w:sz="4" w:space="0" w:color="auto"/>
            </w:tcBorders>
            <w:vAlign w:val="center"/>
          </w:tcPr>
          <w:p w:rsidR="00494445" w:rsidRPr="007919BD" w:rsidRDefault="00494445" w:rsidP="00D02D1F">
            <w:pPr>
              <w:pStyle w:val="a3"/>
              <w:rPr>
                <w:rFonts w:ascii="Times New Roman" w:hAnsi="Times New Roman"/>
                <w:sz w:val="24"/>
                <w:szCs w:val="24"/>
              </w:rPr>
            </w:pPr>
            <w:r w:rsidRPr="007919BD">
              <w:rPr>
                <w:rFonts w:ascii="Times New Roman" w:hAnsi="Times New Roman"/>
                <w:sz w:val="24"/>
                <w:szCs w:val="24"/>
              </w:rPr>
              <w:t>Субвенции бюджетам сельских поселений на выполнение передаваемых полномочий субъектов Российской Федерации</w:t>
            </w:r>
          </w:p>
        </w:tc>
        <w:tc>
          <w:tcPr>
            <w:tcW w:w="1418" w:type="dxa"/>
            <w:tcBorders>
              <w:top w:val="single" w:sz="4" w:space="0" w:color="auto"/>
              <w:left w:val="nil"/>
              <w:bottom w:val="single" w:sz="4" w:space="0" w:color="auto"/>
              <w:right w:val="single" w:sz="4" w:space="0" w:color="auto"/>
            </w:tcBorders>
            <w:noWrap/>
            <w:vAlign w:val="center"/>
          </w:tcPr>
          <w:p w:rsidR="00494445" w:rsidRPr="007919BD" w:rsidRDefault="00494445" w:rsidP="00D02D1F">
            <w:pPr>
              <w:pStyle w:val="a3"/>
              <w:rPr>
                <w:rFonts w:ascii="Times New Roman" w:hAnsi="Times New Roman"/>
                <w:sz w:val="24"/>
                <w:szCs w:val="24"/>
              </w:rPr>
            </w:pPr>
            <w:r w:rsidRPr="007919BD">
              <w:rPr>
                <w:rFonts w:ascii="Times New Roman" w:hAnsi="Times New Roman"/>
                <w:sz w:val="24"/>
                <w:szCs w:val="24"/>
              </w:rPr>
              <w:t>3,8</w:t>
            </w:r>
          </w:p>
        </w:tc>
      </w:tr>
    </w:tbl>
    <w:p w:rsidR="00494445" w:rsidRPr="007919BD" w:rsidRDefault="00494445" w:rsidP="00494445">
      <w:pPr>
        <w:pStyle w:val="a3"/>
        <w:rPr>
          <w:rFonts w:ascii="Times New Roman" w:hAnsi="Times New Roman"/>
          <w:sz w:val="24"/>
          <w:szCs w:val="24"/>
        </w:rPr>
      </w:pPr>
    </w:p>
    <w:p w:rsidR="00494445" w:rsidRDefault="00494445" w:rsidP="00494445">
      <w:pPr>
        <w:spacing w:after="0"/>
        <w:ind w:firstLine="567"/>
        <w:jc w:val="both"/>
        <w:rPr>
          <w:rFonts w:ascii="Times New Roman" w:hAnsi="Times New Roman"/>
          <w:sz w:val="28"/>
          <w:szCs w:val="28"/>
        </w:rPr>
      </w:pPr>
      <w:r w:rsidRPr="00B50017">
        <w:rPr>
          <w:rFonts w:ascii="Times New Roman" w:hAnsi="Times New Roman"/>
          <w:b/>
          <w:sz w:val="28"/>
          <w:szCs w:val="28"/>
        </w:rPr>
        <w:t xml:space="preserve">ВСЕГО РАСХОДОВ </w:t>
      </w:r>
      <w:r>
        <w:rPr>
          <w:rFonts w:ascii="Times New Roman" w:hAnsi="Times New Roman"/>
          <w:sz w:val="28"/>
          <w:szCs w:val="28"/>
        </w:rPr>
        <w:t>запланировано в 2019 году</w:t>
      </w:r>
      <w:r w:rsidRPr="00B50017">
        <w:rPr>
          <w:rFonts w:ascii="Times New Roman" w:hAnsi="Times New Roman"/>
          <w:sz w:val="28"/>
          <w:szCs w:val="28"/>
        </w:rPr>
        <w:t xml:space="preserve"> на сумму:  </w:t>
      </w:r>
      <w:r>
        <w:rPr>
          <w:rFonts w:ascii="Times New Roman" w:hAnsi="Times New Roman"/>
          <w:sz w:val="28"/>
          <w:szCs w:val="28"/>
        </w:rPr>
        <w:t>21301,4 тыс. руб.</w:t>
      </w:r>
    </w:p>
    <w:p w:rsidR="00494445" w:rsidRDefault="00494445" w:rsidP="00494445">
      <w:pPr>
        <w:pStyle w:val="a3"/>
        <w:rPr>
          <w:rFonts w:ascii="Times New Roman" w:hAnsi="Times New Roman"/>
          <w:sz w:val="24"/>
          <w:szCs w:val="24"/>
        </w:rPr>
      </w:pP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8252"/>
        <w:gridCol w:w="1276"/>
      </w:tblGrid>
      <w:tr w:rsidR="00494445" w:rsidRPr="007919BD" w:rsidTr="00D02D1F">
        <w:trPr>
          <w:trHeight w:val="377"/>
        </w:trPr>
        <w:tc>
          <w:tcPr>
            <w:tcW w:w="8252" w:type="dxa"/>
          </w:tcPr>
          <w:p w:rsidR="00494445" w:rsidRPr="007919BD" w:rsidRDefault="00494445" w:rsidP="00D02D1F">
            <w:pPr>
              <w:pStyle w:val="a3"/>
              <w:rPr>
                <w:rFonts w:ascii="Times New Roman" w:hAnsi="Times New Roman"/>
                <w:bCs/>
                <w:color w:val="000000"/>
                <w:sz w:val="24"/>
                <w:szCs w:val="24"/>
              </w:rPr>
            </w:pPr>
            <w:r w:rsidRPr="007919BD">
              <w:rPr>
                <w:rFonts w:ascii="Times New Roman" w:hAnsi="Times New Roman"/>
                <w:bCs/>
                <w:color w:val="000000"/>
                <w:sz w:val="24"/>
                <w:szCs w:val="24"/>
              </w:rPr>
              <w:t>в том числе:</w:t>
            </w:r>
          </w:p>
        </w:tc>
        <w:tc>
          <w:tcPr>
            <w:tcW w:w="1276" w:type="dxa"/>
            <w:vAlign w:val="bottom"/>
          </w:tcPr>
          <w:p w:rsidR="00494445" w:rsidRPr="007919BD" w:rsidRDefault="00494445" w:rsidP="00D02D1F">
            <w:pPr>
              <w:pStyle w:val="a3"/>
              <w:rPr>
                <w:rFonts w:ascii="Times New Roman" w:hAnsi="Times New Roman"/>
                <w:bCs/>
                <w:color w:val="000000"/>
                <w:sz w:val="24"/>
                <w:szCs w:val="24"/>
              </w:rPr>
            </w:pPr>
            <w:r>
              <w:rPr>
                <w:rFonts w:ascii="Times New Roman" w:hAnsi="Times New Roman"/>
                <w:bCs/>
                <w:color w:val="000000"/>
                <w:sz w:val="24"/>
                <w:szCs w:val="24"/>
              </w:rPr>
              <w:t>тыс. руб.</w:t>
            </w:r>
          </w:p>
        </w:tc>
      </w:tr>
      <w:tr w:rsidR="00494445" w:rsidRPr="007919BD" w:rsidTr="00D02D1F">
        <w:trPr>
          <w:trHeight w:val="377"/>
        </w:trPr>
        <w:tc>
          <w:tcPr>
            <w:tcW w:w="8252" w:type="dxa"/>
          </w:tcPr>
          <w:p w:rsidR="00494445" w:rsidRPr="007919BD" w:rsidRDefault="00494445" w:rsidP="00D02D1F">
            <w:pPr>
              <w:pStyle w:val="a3"/>
              <w:rPr>
                <w:rFonts w:ascii="Times New Roman" w:hAnsi="Times New Roman"/>
                <w:bCs/>
                <w:color w:val="000000"/>
                <w:sz w:val="24"/>
                <w:szCs w:val="24"/>
              </w:rPr>
            </w:pPr>
            <w:r w:rsidRPr="007919BD">
              <w:rPr>
                <w:rFonts w:ascii="Times New Roman" w:hAnsi="Times New Roman"/>
                <w:bCs/>
                <w:color w:val="000000"/>
                <w:sz w:val="24"/>
                <w:szCs w:val="24"/>
              </w:rPr>
              <w:t>Общегосударственные вопросы</w:t>
            </w:r>
          </w:p>
        </w:tc>
        <w:tc>
          <w:tcPr>
            <w:tcW w:w="1276" w:type="dxa"/>
            <w:vAlign w:val="bottom"/>
          </w:tcPr>
          <w:p w:rsidR="00494445" w:rsidRPr="007919BD" w:rsidRDefault="00494445" w:rsidP="00D02D1F">
            <w:pPr>
              <w:pStyle w:val="a3"/>
              <w:rPr>
                <w:rFonts w:ascii="Times New Roman" w:hAnsi="Times New Roman"/>
                <w:bCs/>
                <w:sz w:val="24"/>
                <w:szCs w:val="24"/>
              </w:rPr>
            </w:pPr>
            <w:r w:rsidRPr="007919BD">
              <w:rPr>
                <w:rFonts w:ascii="Times New Roman" w:hAnsi="Times New Roman"/>
                <w:bCs/>
                <w:sz w:val="24"/>
                <w:szCs w:val="24"/>
              </w:rPr>
              <w:t>8798,1</w:t>
            </w:r>
          </w:p>
        </w:tc>
      </w:tr>
      <w:tr w:rsidR="00494445" w:rsidRPr="007919BD" w:rsidTr="00D02D1F">
        <w:trPr>
          <w:trHeight w:val="485"/>
        </w:trPr>
        <w:tc>
          <w:tcPr>
            <w:tcW w:w="8252" w:type="dxa"/>
          </w:tcPr>
          <w:p w:rsidR="00494445" w:rsidRPr="007919BD" w:rsidRDefault="00494445" w:rsidP="00D02D1F">
            <w:pPr>
              <w:pStyle w:val="a3"/>
              <w:rPr>
                <w:rFonts w:ascii="Times New Roman" w:hAnsi="Times New Roman"/>
                <w:bCs/>
                <w:color w:val="000000"/>
                <w:sz w:val="24"/>
                <w:szCs w:val="24"/>
              </w:rPr>
            </w:pPr>
            <w:r w:rsidRPr="007919BD">
              <w:rPr>
                <w:rFonts w:ascii="Times New Roman" w:hAnsi="Times New Roman"/>
                <w:bCs/>
                <w:color w:val="000000"/>
                <w:sz w:val="24"/>
                <w:szCs w:val="24"/>
              </w:rPr>
              <w:t>Функционирование высшего должностного лица субъекта Российской Федерации и органа местного самоуправления</w:t>
            </w:r>
          </w:p>
        </w:tc>
        <w:tc>
          <w:tcPr>
            <w:tcW w:w="1276" w:type="dxa"/>
            <w:vAlign w:val="bottom"/>
          </w:tcPr>
          <w:p w:rsidR="00494445" w:rsidRPr="007919BD" w:rsidRDefault="00494445" w:rsidP="00D02D1F">
            <w:pPr>
              <w:pStyle w:val="a3"/>
              <w:rPr>
                <w:rFonts w:ascii="Times New Roman" w:hAnsi="Times New Roman"/>
                <w:color w:val="000000"/>
                <w:sz w:val="24"/>
                <w:szCs w:val="24"/>
              </w:rPr>
            </w:pPr>
            <w:r w:rsidRPr="007919BD">
              <w:rPr>
                <w:rFonts w:ascii="Times New Roman" w:hAnsi="Times New Roman"/>
                <w:color w:val="000000"/>
                <w:sz w:val="24"/>
                <w:szCs w:val="24"/>
              </w:rPr>
              <w:t>773,5</w:t>
            </w:r>
          </w:p>
        </w:tc>
      </w:tr>
      <w:tr w:rsidR="00494445" w:rsidRPr="007919BD" w:rsidTr="00D02D1F">
        <w:trPr>
          <w:trHeight w:val="742"/>
        </w:trPr>
        <w:tc>
          <w:tcPr>
            <w:tcW w:w="8252" w:type="dxa"/>
          </w:tcPr>
          <w:p w:rsidR="00494445" w:rsidRPr="007919BD" w:rsidRDefault="00494445" w:rsidP="00D02D1F">
            <w:pPr>
              <w:pStyle w:val="a3"/>
              <w:rPr>
                <w:rFonts w:ascii="Times New Roman" w:hAnsi="Times New Roman"/>
                <w:bCs/>
                <w:color w:val="000000"/>
                <w:sz w:val="24"/>
                <w:szCs w:val="24"/>
              </w:rPr>
            </w:pPr>
            <w:r w:rsidRPr="007919BD">
              <w:rPr>
                <w:rFonts w:ascii="Times New Roman" w:hAnsi="Times New Roman"/>
                <w:bCs/>
                <w:color w:val="000000"/>
                <w:sz w:val="24"/>
                <w:szCs w:val="24"/>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276" w:type="dxa"/>
            <w:vAlign w:val="bottom"/>
          </w:tcPr>
          <w:p w:rsidR="00494445" w:rsidRPr="007919BD" w:rsidRDefault="00494445" w:rsidP="00D02D1F">
            <w:pPr>
              <w:pStyle w:val="a3"/>
              <w:rPr>
                <w:rFonts w:ascii="Times New Roman" w:hAnsi="Times New Roman"/>
                <w:color w:val="000000"/>
                <w:sz w:val="24"/>
                <w:szCs w:val="24"/>
              </w:rPr>
            </w:pPr>
            <w:r w:rsidRPr="007919BD">
              <w:rPr>
                <w:rFonts w:ascii="Times New Roman" w:hAnsi="Times New Roman"/>
                <w:color w:val="000000"/>
                <w:sz w:val="24"/>
                <w:szCs w:val="24"/>
              </w:rPr>
              <w:t>4859,4</w:t>
            </w:r>
          </w:p>
        </w:tc>
      </w:tr>
      <w:tr w:rsidR="00494445" w:rsidRPr="007919BD" w:rsidTr="00D02D1F">
        <w:trPr>
          <w:trHeight w:val="349"/>
        </w:trPr>
        <w:tc>
          <w:tcPr>
            <w:tcW w:w="8252" w:type="dxa"/>
          </w:tcPr>
          <w:p w:rsidR="00494445" w:rsidRPr="007919BD" w:rsidRDefault="00494445" w:rsidP="00D02D1F">
            <w:pPr>
              <w:pStyle w:val="a3"/>
              <w:rPr>
                <w:rFonts w:ascii="Times New Roman" w:hAnsi="Times New Roman"/>
                <w:bCs/>
                <w:color w:val="000000"/>
                <w:sz w:val="24"/>
                <w:szCs w:val="24"/>
              </w:rPr>
            </w:pPr>
            <w:r w:rsidRPr="007919BD">
              <w:rPr>
                <w:rFonts w:ascii="Times New Roman" w:hAnsi="Times New Roman"/>
                <w:bCs/>
                <w:sz w:val="24"/>
                <w:szCs w:val="24"/>
              </w:rPr>
              <w:t>Обеспечение деятельности финансовых, налоговых и таможенных органов и органов финансового  (финансово - бюджетного) надзора</w:t>
            </w:r>
          </w:p>
        </w:tc>
        <w:tc>
          <w:tcPr>
            <w:tcW w:w="1276" w:type="dxa"/>
            <w:vAlign w:val="bottom"/>
          </w:tcPr>
          <w:p w:rsidR="00494445" w:rsidRPr="007919BD" w:rsidRDefault="00494445" w:rsidP="00D02D1F">
            <w:pPr>
              <w:pStyle w:val="a3"/>
              <w:rPr>
                <w:rFonts w:ascii="Times New Roman" w:hAnsi="Times New Roman"/>
                <w:color w:val="000000"/>
                <w:sz w:val="24"/>
                <w:szCs w:val="24"/>
              </w:rPr>
            </w:pPr>
            <w:r w:rsidRPr="007919BD">
              <w:rPr>
                <w:rFonts w:ascii="Times New Roman" w:hAnsi="Times New Roman"/>
                <w:color w:val="000000"/>
                <w:sz w:val="24"/>
                <w:szCs w:val="24"/>
              </w:rPr>
              <w:t>66,9</w:t>
            </w:r>
          </w:p>
        </w:tc>
      </w:tr>
      <w:tr w:rsidR="00494445" w:rsidRPr="007919BD" w:rsidTr="00D02D1F">
        <w:trPr>
          <w:trHeight w:val="78"/>
        </w:trPr>
        <w:tc>
          <w:tcPr>
            <w:tcW w:w="8252" w:type="dxa"/>
          </w:tcPr>
          <w:p w:rsidR="00494445" w:rsidRPr="007919BD" w:rsidRDefault="00494445" w:rsidP="00D02D1F">
            <w:pPr>
              <w:pStyle w:val="a3"/>
              <w:rPr>
                <w:rFonts w:ascii="Times New Roman" w:hAnsi="Times New Roman"/>
                <w:bCs/>
                <w:sz w:val="24"/>
                <w:szCs w:val="24"/>
              </w:rPr>
            </w:pPr>
            <w:r w:rsidRPr="007919BD">
              <w:rPr>
                <w:rFonts w:ascii="Times New Roman" w:hAnsi="Times New Roman"/>
                <w:bCs/>
                <w:sz w:val="24"/>
                <w:szCs w:val="24"/>
              </w:rPr>
              <w:t>Обеспечение проведения выборов и референдумов</w:t>
            </w:r>
          </w:p>
        </w:tc>
        <w:tc>
          <w:tcPr>
            <w:tcW w:w="1276" w:type="dxa"/>
            <w:vAlign w:val="bottom"/>
          </w:tcPr>
          <w:p w:rsidR="00494445" w:rsidRPr="007919BD" w:rsidRDefault="00494445" w:rsidP="00D02D1F">
            <w:pPr>
              <w:pStyle w:val="a3"/>
              <w:rPr>
                <w:rFonts w:ascii="Times New Roman" w:hAnsi="Times New Roman"/>
                <w:color w:val="000000"/>
                <w:sz w:val="24"/>
                <w:szCs w:val="24"/>
              </w:rPr>
            </w:pPr>
            <w:r w:rsidRPr="007919BD">
              <w:rPr>
                <w:rFonts w:ascii="Times New Roman" w:hAnsi="Times New Roman"/>
                <w:color w:val="000000"/>
                <w:sz w:val="24"/>
                <w:szCs w:val="24"/>
              </w:rPr>
              <w:t>269,0</w:t>
            </w:r>
          </w:p>
        </w:tc>
      </w:tr>
      <w:tr w:rsidR="00494445" w:rsidRPr="007919BD" w:rsidTr="00D02D1F">
        <w:trPr>
          <w:trHeight w:val="58"/>
        </w:trPr>
        <w:tc>
          <w:tcPr>
            <w:tcW w:w="8252" w:type="dxa"/>
          </w:tcPr>
          <w:p w:rsidR="00494445" w:rsidRPr="007919BD" w:rsidRDefault="00494445" w:rsidP="00D02D1F">
            <w:pPr>
              <w:pStyle w:val="a3"/>
              <w:rPr>
                <w:rFonts w:ascii="Times New Roman" w:hAnsi="Times New Roman"/>
                <w:bCs/>
                <w:color w:val="000000"/>
                <w:sz w:val="24"/>
                <w:szCs w:val="24"/>
              </w:rPr>
            </w:pPr>
            <w:r w:rsidRPr="007919BD">
              <w:rPr>
                <w:rFonts w:ascii="Times New Roman" w:hAnsi="Times New Roman"/>
                <w:bCs/>
                <w:color w:val="000000"/>
                <w:sz w:val="24"/>
                <w:szCs w:val="24"/>
              </w:rPr>
              <w:t xml:space="preserve">Резервные фонды </w:t>
            </w:r>
          </w:p>
        </w:tc>
        <w:tc>
          <w:tcPr>
            <w:tcW w:w="1276" w:type="dxa"/>
            <w:vAlign w:val="bottom"/>
          </w:tcPr>
          <w:p w:rsidR="00494445" w:rsidRPr="007919BD" w:rsidRDefault="00494445" w:rsidP="00D02D1F">
            <w:pPr>
              <w:pStyle w:val="a3"/>
              <w:rPr>
                <w:rFonts w:ascii="Times New Roman" w:hAnsi="Times New Roman"/>
                <w:color w:val="000000"/>
                <w:sz w:val="24"/>
                <w:szCs w:val="24"/>
              </w:rPr>
            </w:pPr>
            <w:r w:rsidRPr="007919BD">
              <w:rPr>
                <w:rFonts w:ascii="Times New Roman" w:hAnsi="Times New Roman"/>
                <w:color w:val="000000"/>
                <w:sz w:val="24"/>
                <w:szCs w:val="24"/>
              </w:rPr>
              <w:t>40,0</w:t>
            </w:r>
          </w:p>
        </w:tc>
      </w:tr>
      <w:tr w:rsidR="00494445" w:rsidRPr="007919BD" w:rsidTr="00D02D1F">
        <w:trPr>
          <w:trHeight w:val="265"/>
        </w:trPr>
        <w:tc>
          <w:tcPr>
            <w:tcW w:w="8252" w:type="dxa"/>
          </w:tcPr>
          <w:p w:rsidR="00494445" w:rsidRPr="007919BD" w:rsidRDefault="00494445" w:rsidP="00D02D1F">
            <w:pPr>
              <w:pStyle w:val="a3"/>
              <w:rPr>
                <w:rFonts w:ascii="Times New Roman" w:hAnsi="Times New Roman"/>
                <w:bCs/>
                <w:color w:val="000000"/>
                <w:sz w:val="24"/>
                <w:szCs w:val="24"/>
              </w:rPr>
            </w:pPr>
            <w:r w:rsidRPr="007919BD">
              <w:rPr>
                <w:rFonts w:ascii="Times New Roman" w:hAnsi="Times New Roman"/>
                <w:bCs/>
                <w:color w:val="000000"/>
                <w:sz w:val="24"/>
                <w:szCs w:val="24"/>
              </w:rPr>
              <w:t>Другие общегосударственные вопросы</w:t>
            </w:r>
          </w:p>
        </w:tc>
        <w:tc>
          <w:tcPr>
            <w:tcW w:w="1276" w:type="dxa"/>
            <w:vAlign w:val="bottom"/>
          </w:tcPr>
          <w:p w:rsidR="00494445" w:rsidRPr="007919BD" w:rsidRDefault="00494445" w:rsidP="00D02D1F">
            <w:pPr>
              <w:pStyle w:val="a3"/>
              <w:rPr>
                <w:rFonts w:ascii="Times New Roman" w:hAnsi="Times New Roman"/>
                <w:color w:val="000000"/>
                <w:sz w:val="24"/>
                <w:szCs w:val="24"/>
              </w:rPr>
            </w:pPr>
            <w:r w:rsidRPr="007919BD">
              <w:rPr>
                <w:rFonts w:ascii="Times New Roman" w:hAnsi="Times New Roman"/>
                <w:color w:val="000000"/>
                <w:sz w:val="24"/>
                <w:szCs w:val="24"/>
              </w:rPr>
              <w:t>2789,3</w:t>
            </w:r>
          </w:p>
        </w:tc>
      </w:tr>
      <w:tr w:rsidR="00494445" w:rsidRPr="007919BD" w:rsidTr="00D02D1F">
        <w:trPr>
          <w:trHeight w:val="281"/>
        </w:trPr>
        <w:tc>
          <w:tcPr>
            <w:tcW w:w="8252" w:type="dxa"/>
          </w:tcPr>
          <w:p w:rsidR="00494445" w:rsidRPr="007919BD" w:rsidRDefault="00494445" w:rsidP="00D02D1F">
            <w:pPr>
              <w:pStyle w:val="a3"/>
              <w:rPr>
                <w:rFonts w:ascii="Times New Roman" w:hAnsi="Times New Roman"/>
                <w:bCs/>
                <w:color w:val="000000"/>
                <w:sz w:val="24"/>
                <w:szCs w:val="24"/>
              </w:rPr>
            </w:pPr>
            <w:r w:rsidRPr="007919BD">
              <w:rPr>
                <w:rFonts w:ascii="Times New Roman" w:hAnsi="Times New Roman"/>
                <w:bCs/>
                <w:color w:val="000000"/>
                <w:sz w:val="24"/>
                <w:szCs w:val="24"/>
              </w:rPr>
              <w:t>Национальная оборона</w:t>
            </w:r>
          </w:p>
        </w:tc>
        <w:tc>
          <w:tcPr>
            <w:tcW w:w="1276" w:type="dxa"/>
            <w:vAlign w:val="bottom"/>
          </w:tcPr>
          <w:p w:rsidR="00494445" w:rsidRPr="007919BD" w:rsidRDefault="00494445" w:rsidP="00D02D1F">
            <w:pPr>
              <w:pStyle w:val="a3"/>
              <w:rPr>
                <w:rFonts w:ascii="Times New Roman" w:hAnsi="Times New Roman"/>
                <w:bCs/>
                <w:color w:val="000000"/>
                <w:sz w:val="24"/>
                <w:szCs w:val="24"/>
              </w:rPr>
            </w:pPr>
            <w:r w:rsidRPr="007919BD">
              <w:rPr>
                <w:rFonts w:ascii="Times New Roman" w:hAnsi="Times New Roman"/>
                <w:bCs/>
                <w:color w:val="000000"/>
                <w:sz w:val="24"/>
                <w:szCs w:val="24"/>
              </w:rPr>
              <w:t>202,6</w:t>
            </w:r>
          </w:p>
        </w:tc>
      </w:tr>
      <w:tr w:rsidR="00494445" w:rsidRPr="007919BD" w:rsidTr="00D02D1F">
        <w:trPr>
          <w:trHeight w:val="222"/>
        </w:trPr>
        <w:tc>
          <w:tcPr>
            <w:tcW w:w="8252" w:type="dxa"/>
            <w:vAlign w:val="bottom"/>
          </w:tcPr>
          <w:p w:rsidR="00494445" w:rsidRPr="007919BD" w:rsidRDefault="00494445" w:rsidP="00D02D1F">
            <w:pPr>
              <w:pStyle w:val="a3"/>
              <w:rPr>
                <w:rFonts w:ascii="Times New Roman" w:hAnsi="Times New Roman"/>
                <w:sz w:val="24"/>
                <w:szCs w:val="24"/>
              </w:rPr>
            </w:pPr>
            <w:r w:rsidRPr="007919BD">
              <w:rPr>
                <w:rFonts w:ascii="Times New Roman" w:hAnsi="Times New Roman"/>
                <w:sz w:val="24"/>
                <w:szCs w:val="24"/>
              </w:rPr>
              <w:t>Мобилизационная и вневойсковая подготовка</w:t>
            </w:r>
          </w:p>
        </w:tc>
        <w:tc>
          <w:tcPr>
            <w:tcW w:w="1276" w:type="dxa"/>
            <w:vAlign w:val="bottom"/>
          </w:tcPr>
          <w:p w:rsidR="00494445" w:rsidRPr="007919BD" w:rsidRDefault="00494445" w:rsidP="00D02D1F">
            <w:pPr>
              <w:pStyle w:val="a3"/>
              <w:rPr>
                <w:rFonts w:ascii="Times New Roman" w:hAnsi="Times New Roman"/>
                <w:bCs/>
                <w:color w:val="000000"/>
                <w:sz w:val="24"/>
                <w:szCs w:val="24"/>
              </w:rPr>
            </w:pPr>
            <w:r w:rsidRPr="007919BD">
              <w:rPr>
                <w:rFonts w:ascii="Times New Roman" w:hAnsi="Times New Roman"/>
                <w:bCs/>
                <w:color w:val="000000"/>
                <w:sz w:val="24"/>
                <w:szCs w:val="24"/>
              </w:rPr>
              <w:t>202,6</w:t>
            </w:r>
          </w:p>
        </w:tc>
      </w:tr>
      <w:tr w:rsidR="00494445" w:rsidRPr="007919BD" w:rsidTr="00D02D1F">
        <w:trPr>
          <w:trHeight w:val="58"/>
        </w:trPr>
        <w:tc>
          <w:tcPr>
            <w:tcW w:w="8252" w:type="dxa"/>
          </w:tcPr>
          <w:p w:rsidR="00494445" w:rsidRPr="007919BD" w:rsidRDefault="00494445" w:rsidP="00D02D1F">
            <w:pPr>
              <w:pStyle w:val="a3"/>
              <w:rPr>
                <w:rFonts w:ascii="Times New Roman" w:hAnsi="Times New Roman"/>
                <w:bCs/>
                <w:color w:val="000000"/>
                <w:sz w:val="24"/>
                <w:szCs w:val="24"/>
              </w:rPr>
            </w:pPr>
            <w:r w:rsidRPr="007919BD">
              <w:rPr>
                <w:rFonts w:ascii="Times New Roman" w:hAnsi="Times New Roman"/>
                <w:bCs/>
                <w:color w:val="000000"/>
                <w:sz w:val="24"/>
                <w:szCs w:val="24"/>
              </w:rPr>
              <w:t>Национальная безопасность и правоохранительная деятельность</w:t>
            </w:r>
          </w:p>
        </w:tc>
        <w:tc>
          <w:tcPr>
            <w:tcW w:w="1276" w:type="dxa"/>
            <w:vAlign w:val="bottom"/>
          </w:tcPr>
          <w:p w:rsidR="00494445" w:rsidRPr="007919BD" w:rsidRDefault="00494445" w:rsidP="00D02D1F">
            <w:pPr>
              <w:pStyle w:val="a3"/>
              <w:rPr>
                <w:rFonts w:ascii="Times New Roman" w:hAnsi="Times New Roman"/>
                <w:bCs/>
                <w:color w:val="000000"/>
                <w:sz w:val="24"/>
                <w:szCs w:val="24"/>
              </w:rPr>
            </w:pPr>
            <w:r w:rsidRPr="007919BD">
              <w:rPr>
                <w:rFonts w:ascii="Times New Roman" w:hAnsi="Times New Roman"/>
                <w:bCs/>
                <w:color w:val="000000"/>
                <w:sz w:val="24"/>
                <w:szCs w:val="24"/>
              </w:rPr>
              <w:t>40,2</w:t>
            </w:r>
          </w:p>
        </w:tc>
      </w:tr>
      <w:tr w:rsidR="00494445" w:rsidRPr="007919BD" w:rsidTr="00D02D1F">
        <w:trPr>
          <w:trHeight w:val="226"/>
        </w:trPr>
        <w:tc>
          <w:tcPr>
            <w:tcW w:w="8252" w:type="dxa"/>
            <w:vAlign w:val="bottom"/>
          </w:tcPr>
          <w:p w:rsidR="00494445" w:rsidRPr="007919BD" w:rsidRDefault="00494445" w:rsidP="00D02D1F">
            <w:pPr>
              <w:pStyle w:val="a3"/>
              <w:rPr>
                <w:rFonts w:ascii="Times New Roman" w:hAnsi="Times New Roman"/>
                <w:sz w:val="24"/>
                <w:szCs w:val="24"/>
              </w:rPr>
            </w:pPr>
            <w:r w:rsidRPr="007919BD">
              <w:rPr>
                <w:rFonts w:ascii="Times New Roman" w:hAnsi="Times New Roman"/>
                <w:sz w:val="24"/>
                <w:szCs w:val="24"/>
              </w:rPr>
              <w:t>Защита населения и территории от чрезвычайных ситуаций природного и техногенного характера, гражданская оборона</w:t>
            </w:r>
          </w:p>
        </w:tc>
        <w:tc>
          <w:tcPr>
            <w:tcW w:w="1276" w:type="dxa"/>
            <w:vAlign w:val="bottom"/>
          </w:tcPr>
          <w:p w:rsidR="00494445" w:rsidRPr="007919BD" w:rsidRDefault="00494445" w:rsidP="00D02D1F">
            <w:pPr>
              <w:pStyle w:val="a3"/>
              <w:rPr>
                <w:rFonts w:ascii="Times New Roman" w:hAnsi="Times New Roman"/>
                <w:color w:val="000000"/>
                <w:sz w:val="24"/>
                <w:szCs w:val="24"/>
              </w:rPr>
            </w:pPr>
            <w:r w:rsidRPr="007919BD">
              <w:rPr>
                <w:rFonts w:ascii="Times New Roman" w:hAnsi="Times New Roman"/>
                <w:color w:val="000000"/>
                <w:sz w:val="24"/>
                <w:szCs w:val="24"/>
              </w:rPr>
              <w:t>2,0</w:t>
            </w:r>
          </w:p>
        </w:tc>
      </w:tr>
      <w:tr w:rsidR="00494445" w:rsidRPr="007919BD" w:rsidTr="00D02D1F">
        <w:trPr>
          <w:trHeight w:val="58"/>
        </w:trPr>
        <w:tc>
          <w:tcPr>
            <w:tcW w:w="8252" w:type="dxa"/>
          </w:tcPr>
          <w:p w:rsidR="00494445" w:rsidRPr="007919BD" w:rsidRDefault="00494445" w:rsidP="00D02D1F">
            <w:pPr>
              <w:pStyle w:val="a3"/>
              <w:rPr>
                <w:rFonts w:ascii="Times New Roman" w:hAnsi="Times New Roman"/>
                <w:sz w:val="24"/>
                <w:szCs w:val="24"/>
              </w:rPr>
            </w:pPr>
            <w:r w:rsidRPr="007919BD">
              <w:rPr>
                <w:rFonts w:ascii="Times New Roman" w:hAnsi="Times New Roman"/>
                <w:sz w:val="24"/>
                <w:szCs w:val="24"/>
              </w:rPr>
              <w:t>Обеспечение пожарной безопасности</w:t>
            </w:r>
          </w:p>
        </w:tc>
        <w:tc>
          <w:tcPr>
            <w:tcW w:w="1276" w:type="dxa"/>
          </w:tcPr>
          <w:p w:rsidR="00494445" w:rsidRPr="007919BD" w:rsidRDefault="00494445" w:rsidP="00D02D1F">
            <w:pPr>
              <w:pStyle w:val="a3"/>
              <w:rPr>
                <w:rFonts w:ascii="Times New Roman" w:hAnsi="Times New Roman"/>
                <w:color w:val="000000"/>
                <w:sz w:val="24"/>
                <w:szCs w:val="24"/>
              </w:rPr>
            </w:pPr>
            <w:r w:rsidRPr="007919BD">
              <w:rPr>
                <w:rFonts w:ascii="Times New Roman" w:hAnsi="Times New Roman"/>
                <w:color w:val="000000"/>
                <w:sz w:val="24"/>
                <w:szCs w:val="24"/>
              </w:rPr>
              <w:t>1,0</w:t>
            </w:r>
          </w:p>
        </w:tc>
      </w:tr>
      <w:tr w:rsidR="00494445" w:rsidRPr="007919BD" w:rsidTr="00D02D1F">
        <w:trPr>
          <w:trHeight w:val="361"/>
        </w:trPr>
        <w:tc>
          <w:tcPr>
            <w:tcW w:w="8252" w:type="dxa"/>
          </w:tcPr>
          <w:p w:rsidR="00494445" w:rsidRPr="007919BD" w:rsidRDefault="00494445" w:rsidP="00D02D1F">
            <w:pPr>
              <w:pStyle w:val="a3"/>
              <w:rPr>
                <w:rFonts w:ascii="Times New Roman" w:hAnsi="Times New Roman"/>
                <w:sz w:val="24"/>
                <w:szCs w:val="24"/>
              </w:rPr>
            </w:pPr>
            <w:r w:rsidRPr="007919BD">
              <w:rPr>
                <w:rFonts w:ascii="Times New Roman" w:hAnsi="Times New Roman"/>
                <w:sz w:val="24"/>
                <w:szCs w:val="24"/>
              </w:rPr>
              <w:t>Другие вопросы в области национальной безопасности и правоохранительной деятельности</w:t>
            </w:r>
          </w:p>
        </w:tc>
        <w:tc>
          <w:tcPr>
            <w:tcW w:w="1276" w:type="dxa"/>
          </w:tcPr>
          <w:p w:rsidR="00494445" w:rsidRPr="007919BD" w:rsidRDefault="00494445" w:rsidP="00D02D1F">
            <w:pPr>
              <w:pStyle w:val="a3"/>
              <w:rPr>
                <w:rFonts w:ascii="Times New Roman" w:hAnsi="Times New Roman"/>
                <w:color w:val="000000"/>
                <w:sz w:val="24"/>
                <w:szCs w:val="24"/>
              </w:rPr>
            </w:pPr>
            <w:r w:rsidRPr="007919BD">
              <w:rPr>
                <w:rFonts w:ascii="Times New Roman" w:hAnsi="Times New Roman"/>
                <w:color w:val="000000"/>
                <w:sz w:val="24"/>
                <w:szCs w:val="24"/>
              </w:rPr>
              <w:t>37,2</w:t>
            </w:r>
          </w:p>
        </w:tc>
      </w:tr>
      <w:tr w:rsidR="00494445" w:rsidRPr="007919BD" w:rsidTr="00D02D1F">
        <w:trPr>
          <w:trHeight w:val="201"/>
        </w:trPr>
        <w:tc>
          <w:tcPr>
            <w:tcW w:w="8252" w:type="dxa"/>
          </w:tcPr>
          <w:p w:rsidR="00494445" w:rsidRPr="007919BD" w:rsidRDefault="00494445" w:rsidP="00D02D1F">
            <w:pPr>
              <w:pStyle w:val="a3"/>
              <w:rPr>
                <w:rFonts w:ascii="Times New Roman" w:hAnsi="Times New Roman"/>
                <w:bCs/>
                <w:color w:val="000000"/>
                <w:sz w:val="24"/>
                <w:szCs w:val="24"/>
              </w:rPr>
            </w:pPr>
            <w:r w:rsidRPr="007919BD">
              <w:rPr>
                <w:rFonts w:ascii="Times New Roman" w:hAnsi="Times New Roman"/>
                <w:bCs/>
                <w:color w:val="000000"/>
                <w:sz w:val="24"/>
                <w:szCs w:val="24"/>
              </w:rPr>
              <w:t xml:space="preserve"> Национальная экономика</w:t>
            </w:r>
          </w:p>
        </w:tc>
        <w:tc>
          <w:tcPr>
            <w:tcW w:w="1276" w:type="dxa"/>
            <w:vAlign w:val="bottom"/>
          </w:tcPr>
          <w:p w:rsidR="00494445" w:rsidRPr="007919BD" w:rsidRDefault="00494445" w:rsidP="00D02D1F">
            <w:pPr>
              <w:pStyle w:val="a3"/>
              <w:rPr>
                <w:rFonts w:ascii="Times New Roman" w:hAnsi="Times New Roman"/>
                <w:bCs/>
                <w:color w:val="000000"/>
                <w:sz w:val="24"/>
                <w:szCs w:val="24"/>
              </w:rPr>
            </w:pPr>
            <w:r w:rsidRPr="007919BD">
              <w:rPr>
                <w:rFonts w:ascii="Times New Roman" w:hAnsi="Times New Roman"/>
                <w:bCs/>
                <w:color w:val="000000"/>
                <w:sz w:val="24"/>
                <w:szCs w:val="24"/>
              </w:rPr>
              <w:t>2981,1</w:t>
            </w:r>
          </w:p>
        </w:tc>
      </w:tr>
      <w:tr w:rsidR="00494445" w:rsidRPr="007919BD" w:rsidTr="00D02D1F">
        <w:trPr>
          <w:trHeight w:val="178"/>
        </w:trPr>
        <w:tc>
          <w:tcPr>
            <w:tcW w:w="8252" w:type="dxa"/>
          </w:tcPr>
          <w:p w:rsidR="00494445" w:rsidRPr="007919BD" w:rsidRDefault="00494445" w:rsidP="00D02D1F">
            <w:pPr>
              <w:pStyle w:val="a3"/>
              <w:rPr>
                <w:rFonts w:ascii="Times New Roman" w:hAnsi="Times New Roman"/>
                <w:bCs/>
                <w:sz w:val="24"/>
                <w:szCs w:val="24"/>
              </w:rPr>
            </w:pPr>
            <w:r w:rsidRPr="007919BD">
              <w:rPr>
                <w:rFonts w:ascii="Times New Roman" w:hAnsi="Times New Roman"/>
                <w:bCs/>
                <w:sz w:val="24"/>
                <w:szCs w:val="24"/>
              </w:rPr>
              <w:t>Дорожное хозяйство (дорожные фонды)</w:t>
            </w:r>
          </w:p>
        </w:tc>
        <w:tc>
          <w:tcPr>
            <w:tcW w:w="1276" w:type="dxa"/>
            <w:vAlign w:val="bottom"/>
          </w:tcPr>
          <w:p w:rsidR="00494445" w:rsidRPr="007919BD" w:rsidRDefault="00494445" w:rsidP="00D02D1F">
            <w:pPr>
              <w:pStyle w:val="a3"/>
              <w:rPr>
                <w:rFonts w:ascii="Times New Roman" w:hAnsi="Times New Roman"/>
                <w:bCs/>
                <w:sz w:val="24"/>
                <w:szCs w:val="24"/>
              </w:rPr>
            </w:pPr>
            <w:r w:rsidRPr="007919BD">
              <w:rPr>
                <w:rFonts w:ascii="Times New Roman" w:hAnsi="Times New Roman"/>
                <w:bCs/>
                <w:sz w:val="24"/>
                <w:szCs w:val="24"/>
              </w:rPr>
              <w:t>2838,0</w:t>
            </w:r>
          </w:p>
        </w:tc>
      </w:tr>
      <w:tr w:rsidR="00494445" w:rsidRPr="007919BD" w:rsidTr="00D02D1F">
        <w:trPr>
          <w:trHeight w:val="178"/>
        </w:trPr>
        <w:tc>
          <w:tcPr>
            <w:tcW w:w="8252" w:type="dxa"/>
          </w:tcPr>
          <w:p w:rsidR="00494445" w:rsidRPr="007919BD" w:rsidRDefault="00494445" w:rsidP="00D02D1F">
            <w:pPr>
              <w:pStyle w:val="a3"/>
              <w:rPr>
                <w:rFonts w:ascii="Times New Roman" w:hAnsi="Times New Roman"/>
                <w:bCs/>
                <w:color w:val="000000"/>
                <w:sz w:val="24"/>
                <w:szCs w:val="24"/>
              </w:rPr>
            </w:pPr>
            <w:r w:rsidRPr="007919BD">
              <w:rPr>
                <w:rFonts w:ascii="Times New Roman" w:hAnsi="Times New Roman"/>
                <w:bCs/>
                <w:color w:val="000000"/>
                <w:sz w:val="24"/>
                <w:szCs w:val="24"/>
              </w:rPr>
              <w:t>Другие вопросы  в области национальной экономики</w:t>
            </w:r>
          </w:p>
        </w:tc>
        <w:tc>
          <w:tcPr>
            <w:tcW w:w="1276" w:type="dxa"/>
            <w:vAlign w:val="bottom"/>
          </w:tcPr>
          <w:p w:rsidR="00494445" w:rsidRPr="007919BD" w:rsidRDefault="00494445" w:rsidP="00D02D1F">
            <w:pPr>
              <w:pStyle w:val="a3"/>
              <w:rPr>
                <w:rFonts w:ascii="Times New Roman" w:hAnsi="Times New Roman"/>
                <w:bCs/>
                <w:color w:val="000000"/>
                <w:sz w:val="24"/>
                <w:szCs w:val="24"/>
              </w:rPr>
            </w:pPr>
            <w:r w:rsidRPr="007919BD">
              <w:rPr>
                <w:rFonts w:ascii="Times New Roman" w:hAnsi="Times New Roman"/>
                <w:bCs/>
                <w:color w:val="000000"/>
                <w:sz w:val="24"/>
                <w:szCs w:val="24"/>
              </w:rPr>
              <w:t>143,1</w:t>
            </w:r>
          </w:p>
        </w:tc>
      </w:tr>
      <w:tr w:rsidR="00494445" w:rsidRPr="007919BD" w:rsidTr="00D02D1F">
        <w:trPr>
          <w:trHeight w:val="272"/>
        </w:trPr>
        <w:tc>
          <w:tcPr>
            <w:tcW w:w="8252" w:type="dxa"/>
          </w:tcPr>
          <w:p w:rsidR="00494445" w:rsidRPr="007919BD" w:rsidRDefault="00494445" w:rsidP="00D02D1F">
            <w:pPr>
              <w:pStyle w:val="a3"/>
              <w:rPr>
                <w:rFonts w:ascii="Times New Roman" w:hAnsi="Times New Roman"/>
                <w:bCs/>
                <w:color w:val="000000"/>
                <w:sz w:val="24"/>
                <w:szCs w:val="24"/>
              </w:rPr>
            </w:pPr>
            <w:r w:rsidRPr="007919BD">
              <w:rPr>
                <w:rFonts w:ascii="Times New Roman" w:hAnsi="Times New Roman"/>
                <w:bCs/>
                <w:color w:val="000000"/>
                <w:sz w:val="24"/>
                <w:szCs w:val="24"/>
              </w:rPr>
              <w:t>Жилищно-коммунальное хозяйство</w:t>
            </w:r>
          </w:p>
        </w:tc>
        <w:tc>
          <w:tcPr>
            <w:tcW w:w="1276" w:type="dxa"/>
            <w:vAlign w:val="bottom"/>
          </w:tcPr>
          <w:p w:rsidR="00494445" w:rsidRPr="007919BD" w:rsidRDefault="00494445" w:rsidP="00D02D1F">
            <w:pPr>
              <w:pStyle w:val="a3"/>
              <w:rPr>
                <w:rFonts w:ascii="Times New Roman" w:hAnsi="Times New Roman"/>
                <w:bCs/>
                <w:color w:val="000000"/>
                <w:sz w:val="24"/>
                <w:szCs w:val="24"/>
              </w:rPr>
            </w:pPr>
            <w:r w:rsidRPr="007919BD">
              <w:rPr>
                <w:rFonts w:ascii="Times New Roman" w:hAnsi="Times New Roman"/>
                <w:bCs/>
                <w:color w:val="000000"/>
                <w:sz w:val="24"/>
                <w:szCs w:val="24"/>
              </w:rPr>
              <w:t>2014,3</w:t>
            </w:r>
          </w:p>
        </w:tc>
      </w:tr>
      <w:tr w:rsidR="00494445" w:rsidRPr="007919BD" w:rsidTr="00D02D1F">
        <w:trPr>
          <w:trHeight w:val="272"/>
        </w:trPr>
        <w:tc>
          <w:tcPr>
            <w:tcW w:w="8252" w:type="dxa"/>
          </w:tcPr>
          <w:p w:rsidR="00494445" w:rsidRPr="007919BD" w:rsidRDefault="00494445" w:rsidP="00D02D1F">
            <w:pPr>
              <w:pStyle w:val="a3"/>
              <w:rPr>
                <w:rFonts w:ascii="Times New Roman" w:hAnsi="Times New Roman"/>
                <w:bCs/>
                <w:color w:val="000000"/>
                <w:sz w:val="24"/>
                <w:szCs w:val="24"/>
              </w:rPr>
            </w:pPr>
            <w:r w:rsidRPr="007919BD">
              <w:rPr>
                <w:rFonts w:ascii="Times New Roman" w:hAnsi="Times New Roman"/>
                <w:bCs/>
                <w:color w:val="000000"/>
                <w:sz w:val="24"/>
                <w:szCs w:val="24"/>
              </w:rPr>
              <w:t>Коммунальное хозяйство</w:t>
            </w:r>
          </w:p>
        </w:tc>
        <w:tc>
          <w:tcPr>
            <w:tcW w:w="1276" w:type="dxa"/>
            <w:vAlign w:val="bottom"/>
          </w:tcPr>
          <w:p w:rsidR="00494445" w:rsidRPr="007919BD" w:rsidRDefault="00494445" w:rsidP="00D02D1F">
            <w:pPr>
              <w:pStyle w:val="a3"/>
              <w:rPr>
                <w:rFonts w:ascii="Times New Roman" w:hAnsi="Times New Roman"/>
                <w:bCs/>
                <w:color w:val="000000"/>
                <w:sz w:val="24"/>
                <w:szCs w:val="24"/>
              </w:rPr>
            </w:pPr>
            <w:r w:rsidRPr="007919BD">
              <w:rPr>
                <w:rFonts w:ascii="Times New Roman" w:hAnsi="Times New Roman"/>
                <w:bCs/>
                <w:color w:val="000000"/>
                <w:sz w:val="24"/>
                <w:szCs w:val="24"/>
              </w:rPr>
              <w:t>138,3</w:t>
            </w:r>
          </w:p>
        </w:tc>
      </w:tr>
      <w:tr w:rsidR="00494445" w:rsidRPr="007919BD" w:rsidTr="00D02D1F">
        <w:trPr>
          <w:trHeight w:val="224"/>
        </w:trPr>
        <w:tc>
          <w:tcPr>
            <w:tcW w:w="8252" w:type="dxa"/>
          </w:tcPr>
          <w:p w:rsidR="00494445" w:rsidRPr="007919BD" w:rsidRDefault="00494445" w:rsidP="00D02D1F">
            <w:pPr>
              <w:pStyle w:val="a3"/>
              <w:rPr>
                <w:rFonts w:ascii="Times New Roman" w:hAnsi="Times New Roman"/>
                <w:bCs/>
                <w:color w:val="000000"/>
                <w:sz w:val="24"/>
                <w:szCs w:val="24"/>
              </w:rPr>
            </w:pPr>
            <w:r w:rsidRPr="007919BD">
              <w:rPr>
                <w:rFonts w:ascii="Times New Roman" w:hAnsi="Times New Roman"/>
                <w:bCs/>
                <w:color w:val="000000"/>
                <w:sz w:val="24"/>
                <w:szCs w:val="24"/>
              </w:rPr>
              <w:t>Благоустройство</w:t>
            </w:r>
          </w:p>
        </w:tc>
        <w:tc>
          <w:tcPr>
            <w:tcW w:w="1276" w:type="dxa"/>
            <w:vAlign w:val="bottom"/>
          </w:tcPr>
          <w:p w:rsidR="00494445" w:rsidRPr="007919BD" w:rsidRDefault="00494445" w:rsidP="00D02D1F">
            <w:pPr>
              <w:pStyle w:val="a3"/>
              <w:rPr>
                <w:rFonts w:ascii="Times New Roman" w:hAnsi="Times New Roman"/>
                <w:bCs/>
                <w:color w:val="000000"/>
                <w:sz w:val="24"/>
                <w:szCs w:val="24"/>
              </w:rPr>
            </w:pPr>
            <w:r w:rsidRPr="007919BD">
              <w:rPr>
                <w:rFonts w:ascii="Times New Roman" w:hAnsi="Times New Roman"/>
                <w:bCs/>
                <w:color w:val="000000"/>
                <w:sz w:val="24"/>
                <w:szCs w:val="24"/>
              </w:rPr>
              <w:t>1876,0</w:t>
            </w:r>
          </w:p>
        </w:tc>
      </w:tr>
      <w:tr w:rsidR="00494445" w:rsidRPr="007919BD" w:rsidTr="00D02D1F">
        <w:trPr>
          <w:trHeight w:val="240"/>
        </w:trPr>
        <w:tc>
          <w:tcPr>
            <w:tcW w:w="8252" w:type="dxa"/>
          </w:tcPr>
          <w:p w:rsidR="00494445" w:rsidRPr="007919BD" w:rsidRDefault="00494445" w:rsidP="00D02D1F">
            <w:pPr>
              <w:pStyle w:val="a3"/>
              <w:rPr>
                <w:rFonts w:ascii="Times New Roman" w:hAnsi="Times New Roman"/>
                <w:bCs/>
                <w:color w:val="000000"/>
                <w:sz w:val="24"/>
                <w:szCs w:val="24"/>
              </w:rPr>
            </w:pPr>
            <w:r w:rsidRPr="007919BD">
              <w:rPr>
                <w:rFonts w:ascii="Times New Roman" w:hAnsi="Times New Roman"/>
                <w:bCs/>
                <w:color w:val="000000"/>
                <w:sz w:val="24"/>
                <w:szCs w:val="24"/>
              </w:rPr>
              <w:t xml:space="preserve">Культура и кинематография </w:t>
            </w:r>
          </w:p>
        </w:tc>
        <w:tc>
          <w:tcPr>
            <w:tcW w:w="1276" w:type="dxa"/>
            <w:vAlign w:val="bottom"/>
          </w:tcPr>
          <w:p w:rsidR="00494445" w:rsidRPr="007919BD" w:rsidRDefault="00494445" w:rsidP="00D02D1F">
            <w:pPr>
              <w:pStyle w:val="a3"/>
              <w:rPr>
                <w:rFonts w:ascii="Times New Roman" w:hAnsi="Times New Roman"/>
                <w:bCs/>
                <w:color w:val="000000"/>
                <w:sz w:val="24"/>
                <w:szCs w:val="24"/>
              </w:rPr>
            </w:pPr>
            <w:r w:rsidRPr="007919BD">
              <w:rPr>
                <w:rFonts w:ascii="Times New Roman" w:hAnsi="Times New Roman"/>
                <w:bCs/>
                <w:color w:val="000000"/>
                <w:sz w:val="24"/>
                <w:szCs w:val="24"/>
              </w:rPr>
              <w:t>7264,1</w:t>
            </w:r>
          </w:p>
        </w:tc>
      </w:tr>
      <w:tr w:rsidR="00494445" w:rsidRPr="007919BD" w:rsidTr="00D02D1F">
        <w:trPr>
          <w:trHeight w:val="159"/>
        </w:trPr>
        <w:tc>
          <w:tcPr>
            <w:tcW w:w="8252" w:type="dxa"/>
          </w:tcPr>
          <w:p w:rsidR="00494445" w:rsidRPr="007919BD" w:rsidRDefault="00494445" w:rsidP="00D02D1F">
            <w:pPr>
              <w:pStyle w:val="a3"/>
              <w:rPr>
                <w:rFonts w:ascii="Times New Roman" w:hAnsi="Times New Roman"/>
                <w:bCs/>
                <w:color w:val="000000"/>
                <w:sz w:val="24"/>
                <w:szCs w:val="24"/>
              </w:rPr>
            </w:pPr>
            <w:r w:rsidRPr="007919BD">
              <w:rPr>
                <w:rFonts w:ascii="Times New Roman" w:hAnsi="Times New Roman"/>
                <w:bCs/>
                <w:color w:val="000000"/>
                <w:sz w:val="24"/>
                <w:szCs w:val="24"/>
              </w:rPr>
              <w:t>Культура</w:t>
            </w:r>
          </w:p>
        </w:tc>
        <w:tc>
          <w:tcPr>
            <w:tcW w:w="1276" w:type="dxa"/>
            <w:vAlign w:val="bottom"/>
          </w:tcPr>
          <w:p w:rsidR="00494445" w:rsidRPr="007919BD" w:rsidRDefault="00494445" w:rsidP="00D02D1F">
            <w:pPr>
              <w:pStyle w:val="a3"/>
              <w:rPr>
                <w:rFonts w:ascii="Times New Roman" w:hAnsi="Times New Roman"/>
                <w:bCs/>
                <w:color w:val="000000"/>
                <w:sz w:val="24"/>
                <w:szCs w:val="24"/>
              </w:rPr>
            </w:pPr>
            <w:r w:rsidRPr="007919BD">
              <w:rPr>
                <w:rFonts w:ascii="Times New Roman" w:hAnsi="Times New Roman"/>
                <w:bCs/>
                <w:color w:val="000000"/>
                <w:sz w:val="24"/>
                <w:szCs w:val="24"/>
              </w:rPr>
              <w:t>7264,1</w:t>
            </w:r>
          </w:p>
        </w:tc>
      </w:tr>
      <w:tr w:rsidR="00494445" w:rsidRPr="007919BD" w:rsidTr="00D02D1F">
        <w:trPr>
          <w:trHeight w:val="254"/>
        </w:trPr>
        <w:tc>
          <w:tcPr>
            <w:tcW w:w="8252" w:type="dxa"/>
          </w:tcPr>
          <w:p w:rsidR="00494445" w:rsidRPr="007919BD" w:rsidRDefault="00494445" w:rsidP="00D02D1F">
            <w:pPr>
              <w:pStyle w:val="a3"/>
              <w:rPr>
                <w:rFonts w:ascii="Times New Roman" w:hAnsi="Times New Roman"/>
                <w:bCs/>
                <w:color w:val="000000"/>
                <w:sz w:val="24"/>
                <w:szCs w:val="24"/>
              </w:rPr>
            </w:pPr>
            <w:r w:rsidRPr="007919BD">
              <w:rPr>
                <w:rFonts w:ascii="Times New Roman" w:hAnsi="Times New Roman"/>
                <w:bCs/>
                <w:color w:val="000000"/>
                <w:sz w:val="24"/>
                <w:szCs w:val="24"/>
              </w:rPr>
              <w:t>Физическая культура и спорт</w:t>
            </w:r>
          </w:p>
        </w:tc>
        <w:tc>
          <w:tcPr>
            <w:tcW w:w="1276" w:type="dxa"/>
            <w:vAlign w:val="bottom"/>
          </w:tcPr>
          <w:p w:rsidR="00494445" w:rsidRPr="007919BD" w:rsidRDefault="00494445" w:rsidP="00D02D1F">
            <w:pPr>
              <w:pStyle w:val="a3"/>
              <w:rPr>
                <w:rFonts w:ascii="Times New Roman" w:hAnsi="Times New Roman"/>
                <w:bCs/>
                <w:color w:val="000000"/>
                <w:sz w:val="24"/>
                <w:szCs w:val="24"/>
              </w:rPr>
            </w:pPr>
            <w:r w:rsidRPr="007919BD">
              <w:rPr>
                <w:rFonts w:ascii="Times New Roman" w:hAnsi="Times New Roman"/>
                <w:bCs/>
                <w:color w:val="000000"/>
                <w:sz w:val="24"/>
                <w:szCs w:val="24"/>
              </w:rPr>
              <w:t>1,0</w:t>
            </w:r>
          </w:p>
        </w:tc>
      </w:tr>
      <w:tr w:rsidR="00494445" w:rsidRPr="007919BD" w:rsidTr="00D02D1F">
        <w:trPr>
          <w:trHeight w:val="229"/>
        </w:trPr>
        <w:tc>
          <w:tcPr>
            <w:tcW w:w="8252" w:type="dxa"/>
          </w:tcPr>
          <w:p w:rsidR="00494445" w:rsidRPr="007919BD" w:rsidRDefault="00494445" w:rsidP="00D02D1F">
            <w:pPr>
              <w:pStyle w:val="a3"/>
              <w:rPr>
                <w:rFonts w:ascii="Times New Roman" w:hAnsi="Times New Roman"/>
                <w:bCs/>
                <w:color w:val="000000"/>
                <w:sz w:val="24"/>
                <w:szCs w:val="24"/>
              </w:rPr>
            </w:pPr>
            <w:r w:rsidRPr="007919BD">
              <w:rPr>
                <w:rFonts w:ascii="Times New Roman" w:hAnsi="Times New Roman"/>
                <w:bCs/>
                <w:color w:val="000000"/>
                <w:sz w:val="24"/>
                <w:szCs w:val="24"/>
              </w:rPr>
              <w:t>Другие вопросы в области физической культуры и спорта</w:t>
            </w:r>
          </w:p>
        </w:tc>
        <w:tc>
          <w:tcPr>
            <w:tcW w:w="1276" w:type="dxa"/>
            <w:vAlign w:val="bottom"/>
          </w:tcPr>
          <w:p w:rsidR="00494445" w:rsidRPr="007919BD" w:rsidRDefault="00494445" w:rsidP="00D02D1F">
            <w:pPr>
              <w:pStyle w:val="a3"/>
              <w:rPr>
                <w:rFonts w:ascii="Times New Roman" w:hAnsi="Times New Roman"/>
                <w:color w:val="000000"/>
                <w:sz w:val="24"/>
                <w:szCs w:val="24"/>
              </w:rPr>
            </w:pPr>
            <w:r w:rsidRPr="007919BD">
              <w:rPr>
                <w:rFonts w:ascii="Times New Roman" w:hAnsi="Times New Roman"/>
                <w:color w:val="000000"/>
                <w:sz w:val="24"/>
                <w:szCs w:val="24"/>
              </w:rPr>
              <w:t>1,0</w:t>
            </w:r>
          </w:p>
        </w:tc>
      </w:tr>
    </w:tbl>
    <w:p w:rsidR="00494445" w:rsidRPr="007919BD" w:rsidRDefault="00494445" w:rsidP="00494445">
      <w:pPr>
        <w:pStyle w:val="a3"/>
        <w:rPr>
          <w:rFonts w:ascii="Times New Roman" w:hAnsi="Times New Roman"/>
          <w:sz w:val="24"/>
          <w:szCs w:val="24"/>
        </w:rPr>
      </w:pPr>
    </w:p>
    <w:p w:rsidR="002278EB" w:rsidRDefault="002278EB" w:rsidP="002278EB">
      <w:pPr>
        <w:spacing w:after="0"/>
        <w:ind w:firstLine="567"/>
        <w:jc w:val="center"/>
        <w:rPr>
          <w:rFonts w:ascii="Times New Roman" w:hAnsi="Times New Roman"/>
          <w:b/>
          <w:sz w:val="28"/>
          <w:szCs w:val="28"/>
        </w:rPr>
      </w:pPr>
      <w:r w:rsidRPr="000C670B">
        <w:rPr>
          <w:rFonts w:ascii="Times New Roman" w:hAnsi="Times New Roman"/>
          <w:b/>
          <w:sz w:val="28"/>
          <w:szCs w:val="28"/>
        </w:rPr>
        <w:t>Жилищно</w:t>
      </w:r>
      <w:r>
        <w:rPr>
          <w:rFonts w:ascii="Times New Roman" w:hAnsi="Times New Roman"/>
          <w:b/>
          <w:sz w:val="28"/>
          <w:szCs w:val="28"/>
        </w:rPr>
        <w:t>-</w:t>
      </w:r>
      <w:r w:rsidRPr="000C670B">
        <w:rPr>
          <w:rFonts w:ascii="Times New Roman" w:hAnsi="Times New Roman"/>
          <w:b/>
          <w:sz w:val="28"/>
          <w:szCs w:val="28"/>
        </w:rPr>
        <w:t xml:space="preserve">коммунальное хозяйство </w:t>
      </w:r>
    </w:p>
    <w:p w:rsidR="002278EB" w:rsidRDefault="002278EB" w:rsidP="002278EB">
      <w:pPr>
        <w:spacing w:after="0"/>
        <w:ind w:firstLine="567"/>
        <w:jc w:val="center"/>
        <w:rPr>
          <w:rFonts w:ascii="Times New Roman" w:hAnsi="Times New Roman"/>
          <w:b/>
          <w:sz w:val="28"/>
          <w:szCs w:val="28"/>
        </w:rPr>
      </w:pPr>
    </w:p>
    <w:p w:rsidR="002278EB" w:rsidRPr="001F44D2" w:rsidRDefault="002278EB" w:rsidP="002278EB">
      <w:pPr>
        <w:spacing w:after="0"/>
        <w:ind w:firstLine="567"/>
        <w:jc w:val="both"/>
        <w:rPr>
          <w:rFonts w:ascii="Times New Roman" w:hAnsi="Times New Roman"/>
          <w:sz w:val="28"/>
          <w:szCs w:val="28"/>
        </w:rPr>
      </w:pPr>
      <w:r>
        <w:rPr>
          <w:rFonts w:ascii="Times New Roman" w:hAnsi="Times New Roman"/>
          <w:sz w:val="28"/>
          <w:szCs w:val="28"/>
        </w:rPr>
        <w:t>Дороги.</w:t>
      </w:r>
    </w:p>
    <w:p w:rsidR="00CE3EB4" w:rsidRPr="006E26A9" w:rsidRDefault="00CE3EB4" w:rsidP="00CE3EB4">
      <w:pPr>
        <w:spacing w:after="0"/>
        <w:ind w:firstLine="567"/>
        <w:jc w:val="both"/>
        <w:rPr>
          <w:rFonts w:ascii="Times New Roman" w:hAnsi="Times New Roman"/>
          <w:b/>
          <w:sz w:val="28"/>
          <w:szCs w:val="28"/>
        </w:rPr>
      </w:pPr>
      <w:r w:rsidRPr="000C670B">
        <w:rPr>
          <w:rFonts w:ascii="Times New Roman" w:hAnsi="Times New Roman"/>
          <w:sz w:val="28"/>
          <w:szCs w:val="28"/>
        </w:rPr>
        <w:t>В 201</w:t>
      </w:r>
      <w:r>
        <w:rPr>
          <w:rFonts w:ascii="Times New Roman" w:hAnsi="Times New Roman"/>
          <w:sz w:val="28"/>
          <w:szCs w:val="28"/>
        </w:rPr>
        <w:t>8</w:t>
      </w:r>
      <w:r w:rsidRPr="000C670B">
        <w:rPr>
          <w:rFonts w:ascii="Times New Roman" w:hAnsi="Times New Roman"/>
          <w:sz w:val="28"/>
          <w:szCs w:val="28"/>
        </w:rPr>
        <w:t xml:space="preserve"> году </w:t>
      </w:r>
      <w:r>
        <w:rPr>
          <w:rFonts w:ascii="Times New Roman" w:hAnsi="Times New Roman"/>
          <w:sz w:val="28"/>
          <w:szCs w:val="28"/>
        </w:rPr>
        <w:t>бюджетные р</w:t>
      </w:r>
      <w:r w:rsidRPr="006E26A9">
        <w:rPr>
          <w:rFonts w:ascii="Times New Roman" w:hAnsi="Times New Roman"/>
          <w:sz w:val="28"/>
          <w:szCs w:val="28"/>
        </w:rPr>
        <w:t xml:space="preserve">асходы на </w:t>
      </w:r>
      <w:r w:rsidR="0094344A">
        <w:rPr>
          <w:rFonts w:ascii="Times New Roman" w:hAnsi="Times New Roman"/>
          <w:sz w:val="28"/>
          <w:szCs w:val="28"/>
        </w:rPr>
        <w:t xml:space="preserve">содержание </w:t>
      </w:r>
      <w:r w:rsidRPr="006E26A9">
        <w:rPr>
          <w:rFonts w:ascii="Times New Roman" w:hAnsi="Times New Roman"/>
          <w:sz w:val="28"/>
          <w:szCs w:val="28"/>
        </w:rPr>
        <w:t>дорожно</w:t>
      </w:r>
      <w:r w:rsidR="0094344A">
        <w:rPr>
          <w:rFonts w:ascii="Times New Roman" w:hAnsi="Times New Roman"/>
          <w:sz w:val="28"/>
          <w:szCs w:val="28"/>
        </w:rPr>
        <w:t>го</w:t>
      </w:r>
      <w:r w:rsidRPr="006E26A9">
        <w:rPr>
          <w:rFonts w:ascii="Times New Roman" w:hAnsi="Times New Roman"/>
          <w:sz w:val="28"/>
          <w:szCs w:val="28"/>
        </w:rPr>
        <w:t xml:space="preserve"> хозяйств</w:t>
      </w:r>
      <w:r w:rsidR="0094344A">
        <w:rPr>
          <w:rFonts w:ascii="Times New Roman" w:hAnsi="Times New Roman"/>
          <w:sz w:val="28"/>
          <w:szCs w:val="28"/>
        </w:rPr>
        <w:t xml:space="preserve">а Вольненского сельского поселения </w:t>
      </w:r>
      <w:r w:rsidRPr="006E26A9">
        <w:rPr>
          <w:rFonts w:ascii="Times New Roman" w:hAnsi="Times New Roman"/>
          <w:b/>
          <w:sz w:val="28"/>
          <w:szCs w:val="28"/>
        </w:rPr>
        <w:t xml:space="preserve">10 702 </w:t>
      </w:r>
      <w:r w:rsidRPr="0094344A">
        <w:rPr>
          <w:rFonts w:ascii="Times New Roman" w:hAnsi="Times New Roman"/>
          <w:sz w:val="28"/>
          <w:szCs w:val="28"/>
        </w:rPr>
        <w:t>т</w:t>
      </w:r>
      <w:r w:rsidR="0094344A">
        <w:rPr>
          <w:rFonts w:ascii="Times New Roman" w:hAnsi="Times New Roman"/>
          <w:sz w:val="28"/>
          <w:szCs w:val="28"/>
        </w:rPr>
        <w:t>ыс</w:t>
      </w:r>
      <w:r w:rsidRPr="0094344A">
        <w:rPr>
          <w:rFonts w:ascii="Times New Roman" w:hAnsi="Times New Roman"/>
          <w:sz w:val="28"/>
          <w:szCs w:val="28"/>
        </w:rPr>
        <w:t>.р</w:t>
      </w:r>
      <w:r w:rsidR="0094344A">
        <w:rPr>
          <w:rFonts w:ascii="Times New Roman" w:hAnsi="Times New Roman"/>
          <w:sz w:val="28"/>
          <w:szCs w:val="28"/>
        </w:rPr>
        <w:t>уб</w:t>
      </w:r>
      <w:r w:rsidRPr="0094344A">
        <w:rPr>
          <w:rFonts w:ascii="Times New Roman" w:hAnsi="Times New Roman"/>
          <w:sz w:val="28"/>
          <w:szCs w:val="28"/>
        </w:rPr>
        <w:t>.</w:t>
      </w:r>
    </w:p>
    <w:p w:rsidR="00CE3EB4" w:rsidRDefault="0094344A" w:rsidP="0094344A">
      <w:pPr>
        <w:spacing w:after="0"/>
        <w:ind w:firstLine="567"/>
        <w:jc w:val="both"/>
        <w:rPr>
          <w:rFonts w:ascii="Times New Roman" w:hAnsi="Times New Roman"/>
          <w:sz w:val="28"/>
          <w:szCs w:val="28"/>
        </w:rPr>
      </w:pPr>
      <w:r>
        <w:rPr>
          <w:rFonts w:ascii="Times New Roman" w:hAnsi="Times New Roman"/>
          <w:sz w:val="28"/>
          <w:szCs w:val="28"/>
        </w:rPr>
        <w:t xml:space="preserve">Произведено </w:t>
      </w:r>
      <w:r w:rsidR="002278EB">
        <w:rPr>
          <w:rFonts w:ascii="Times New Roman" w:hAnsi="Times New Roman"/>
          <w:sz w:val="28"/>
          <w:szCs w:val="28"/>
        </w:rPr>
        <w:t xml:space="preserve">грейдирование гравийных дорог местного значения общей протяженностью более 14 км на территории всех населенных пунктов поселения, в том числе: 825 м на железнодорожном разъезде 1664 км, в селе Марьино – 1545 м, в с. Вольное – более 10 км. </w:t>
      </w:r>
      <w:r w:rsidR="00CE3EB4">
        <w:rPr>
          <w:rFonts w:ascii="Times New Roman" w:hAnsi="Times New Roman"/>
          <w:sz w:val="28"/>
          <w:szCs w:val="28"/>
        </w:rPr>
        <w:t xml:space="preserve">Общие расходы на отсыпку и грейдирование дорог из средств дорожного фонда местного бюджета составили </w:t>
      </w:r>
      <w:r w:rsidR="00CE3EB4" w:rsidRPr="006E26A9">
        <w:rPr>
          <w:rFonts w:ascii="Times New Roman" w:hAnsi="Times New Roman"/>
          <w:b/>
          <w:sz w:val="28"/>
          <w:szCs w:val="28"/>
        </w:rPr>
        <w:t>394,9</w:t>
      </w:r>
      <w:r w:rsidR="00CE3EB4" w:rsidRPr="006E26A9">
        <w:rPr>
          <w:rFonts w:ascii="Times New Roman" w:hAnsi="Times New Roman"/>
          <w:sz w:val="28"/>
          <w:szCs w:val="28"/>
        </w:rPr>
        <w:t>т</w:t>
      </w:r>
      <w:r w:rsidR="00CE3EB4">
        <w:rPr>
          <w:rFonts w:ascii="Times New Roman" w:hAnsi="Times New Roman"/>
          <w:sz w:val="28"/>
          <w:szCs w:val="28"/>
        </w:rPr>
        <w:t>ыс</w:t>
      </w:r>
      <w:r w:rsidR="00CE3EB4" w:rsidRPr="006E26A9">
        <w:rPr>
          <w:rFonts w:ascii="Times New Roman" w:hAnsi="Times New Roman"/>
          <w:sz w:val="28"/>
          <w:szCs w:val="28"/>
        </w:rPr>
        <w:t>.р</w:t>
      </w:r>
      <w:r w:rsidR="00CE3EB4">
        <w:rPr>
          <w:rFonts w:ascii="Times New Roman" w:hAnsi="Times New Roman"/>
          <w:sz w:val="28"/>
          <w:szCs w:val="28"/>
        </w:rPr>
        <w:t>уб</w:t>
      </w:r>
      <w:r w:rsidR="00CE3EB4" w:rsidRPr="006E26A9">
        <w:rPr>
          <w:rFonts w:ascii="Times New Roman" w:hAnsi="Times New Roman"/>
          <w:sz w:val="28"/>
          <w:szCs w:val="28"/>
        </w:rPr>
        <w:t>.</w:t>
      </w:r>
    </w:p>
    <w:p w:rsidR="005C7063" w:rsidRDefault="002278EB" w:rsidP="00C96DC3">
      <w:pPr>
        <w:spacing w:after="0"/>
        <w:ind w:firstLine="567"/>
        <w:jc w:val="both"/>
        <w:rPr>
          <w:rFonts w:ascii="Times New Roman" w:hAnsi="Times New Roman"/>
          <w:sz w:val="28"/>
          <w:szCs w:val="28"/>
        </w:rPr>
      </w:pPr>
      <w:r>
        <w:rPr>
          <w:rFonts w:ascii="Times New Roman" w:hAnsi="Times New Roman"/>
          <w:sz w:val="28"/>
          <w:szCs w:val="28"/>
        </w:rPr>
        <w:t>Произведена отсыпка дорог песчано-гравийной смесью и окатышем на участках автомобильных дорог в с. Марьино, поселке Заречный в с.Вольное</w:t>
      </w:r>
      <w:r w:rsidRPr="000C670B">
        <w:rPr>
          <w:rFonts w:ascii="Times New Roman" w:hAnsi="Times New Roman"/>
          <w:sz w:val="28"/>
          <w:szCs w:val="28"/>
        </w:rPr>
        <w:t>.</w:t>
      </w:r>
      <w:r w:rsidR="00C96DC3">
        <w:rPr>
          <w:rFonts w:ascii="Times New Roman" w:hAnsi="Times New Roman"/>
          <w:sz w:val="28"/>
          <w:szCs w:val="28"/>
        </w:rPr>
        <w:t xml:space="preserve"> В том числе б</w:t>
      </w:r>
      <w:r w:rsidR="008F228C">
        <w:rPr>
          <w:rFonts w:ascii="Times New Roman" w:hAnsi="Times New Roman"/>
          <w:sz w:val="28"/>
          <w:szCs w:val="28"/>
        </w:rPr>
        <w:t xml:space="preserve">ыла </w:t>
      </w:r>
      <w:r w:rsidR="005C7063">
        <w:rPr>
          <w:rFonts w:ascii="Times New Roman" w:hAnsi="Times New Roman"/>
          <w:sz w:val="28"/>
          <w:szCs w:val="28"/>
        </w:rPr>
        <w:t>отсыпана и отгрейдирована</w:t>
      </w:r>
      <w:r w:rsidR="008F228C">
        <w:rPr>
          <w:rFonts w:ascii="Times New Roman" w:hAnsi="Times New Roman"/>
          <w:sz w:val="28"/>
          <w:szCs w:val="28"/>
        </w:rPr>
        <w:t xml:space="preserve"> дорога в селе Марьино по улице Набережная. </w:t>
      </w:r>
    </w:p>
    <w:p w:rsidR="00F3092E" w:rsidRDefault="00F3092E" w:rsidP="00C96DC3">
      <w:pPr>
        <w:spacing w:after="0"/>
        <w:ind w:firstLine="567"/>
        <w:jc w:val="both"/>
        <w:rPr>
          <w:rFonts w:ascii="Times New Roman" w:hAnsi="Times New Roman"/>
          <w:sz w:val="28"/>
          <w:szCs w:val="28"/>
        </w:rPr>
      </w:pPr>
      <w:r>
        <w:rPr>
          <w:rFonts w:ascii="Times New Roman" w:hAnsi="Times New Roman"/>
          <w:sz w:val="28"/>
          <w:szCs w:val="28"/>
        </w:rPr>
        <w:t xml:space="preserve">Произведена отсыпка и грейдирование 138 метров гравийной дороги к храму поселка Дивный. Там же отсыпана площадка для парковки автомобилей площадью 276 кв.м. </w:t>
      </w:r>
    </w:p>
    <w:p w:rsidR="00CE3EB4" w:rsidRDefault="00CE3EB4" w:rsidP="00CE3EB4">
      <w:pPr>
        <w:spacing w:after="0"/>
        <w:ind w:firstLine="567"/>
        <w:jc w:val="both"/>
        <w:rPr>
          <w:rFonts w:ascii="Times New Roman" w:hAnsi="Times New Roman"/>
          <w:sz w:val="28"/>
          <w:szCs w:val="28"/>
        </w:rPr>
      </w:pPr>
      <w:r>
        <w:rPr>
          <w:rFonts w:ascii="Times New Roman" w:hAnsi="Times New Roman"/>
          <w:sz w:val="28"/>
          <w:szCs w:val="28"/>
        </w:rPr>
        <w:t xml:space="preserve">Нанесение дорожной разметки и установка дорожных знаков обошлась местному бюджету поселения в </w:t>
      </w:r>
      <w:r w:rsidRPr="006E26A9">
        <w:rPr>
          <w:rFonts w:ascii="Times New Roman" w:hAnsi="Times New Roman"/>
          <w:b/>
          <w:sz w:val="28"/>
          <w:szCs w:val="28"/>
        </w:rPr>
        <w:t>340,6</w:t>
      </w:r>
      <w:r w:rsidRPr="006E26A9">
        <w:rPr>
          <w:rFonts w:ascii="Times New Roman" w:hAnsi="Times New Roman"/>
          <w:sz w:val="28"/>
          <w:szCs w:val="28"/>
        </w:rPr>
        <w:t>т</w:t>
      </w:r>
      <w:r>
        <w:rPr>
          <w:rFonts w:ascii="Times New Roman" w:hAnsi="Times New Roman"/>
          <w:sz w:val="28"/>
          <w:szCs w:val="28"/>
        </w:rPr>
        <w:t>ыс</w:t>
      </w:r>
      <w:r w:rsidRPr="006E26A9">
        <w:rPr>
          <w:rFonts w:ascii="Times New Roman" w:hAnsi="Times New Roman"/>
          <w:sz w:val="28"/>
          <w:szCs w:val="28"/>
        </w:rPr>
        <w:t>.р</w:t>
      </w:r>
      <w:r>
        <w:rPr>
          <w:rFonts w:ascii="Times New Roman" w:hAnsi="Times New Roman"/>
          <w:sz w:val="28"/>
          <w:szCs w:val="28"/>
        </w:rPr>
        <w:t>уб.</w:t>
      </w:r>
    </w:p>
    <w:p w:rsidR="002278EB" w:rsidRDefault="002278EB" w:rsidP="002278EB">
      <w:pPr>
        <w:spacing w:after="0"/>
        <w:ind w:firstLine="567"/>
        <w:jc w:val="both"/>
        <w:rPr>
          <w:rFonts w:ascii="Times New Roman" w:hAnsi="Times New Roman"/>
          <w:sz w:val="28"/>
          <w:szCs w:val="28"/>
        </w:rPr>
      </w:pPr>
      <w:r>
        <w:rPr>
          <w:rFonts w:ascii="Times New Roman" w:hAnsi="Times New Roman"/>
          <w:sz w:val="28"/>
          <w:szCs w:val="28"/>
        </w:rPr>
        <w:t xml:space="preserve">Благодаря поддержке краевых органов исполнительной власти  и </w:t>
      </w:r>
      <w:r w:rsidRPr="009E7333">
        <w:rPr>
          <w:rFonts w:ascii="Times New Roman" w:hAnsi="Times New Roman"/>
          <w:sz w:val="28"/>
        </w:rPr>
        <w:t>получению субсидий  из краевого бюджета  на софинансирование расходных обязательств  муниципальных образований  Краснодарского края   на  капитальный ремонт и ремонт автомобильных дорог общего пользования местного значения в рамках  подпрограммы «Строительство, реконструкция, капитальный ремонт и ремонт автомобильных дорог общего пользования местного значения на территории Краснодарского края» государственной программы Краснодарского края «Ра</w:t>
      </w:r>
      <w:r w:rsidR="003B71D0">
        <w:rPr>
          <w:rFonts w:ascii="Times New Roman" w:hAnsi="Times New Roman"/>
          <w:sz w:val="28"/>
        </w:rPr>
        <w:t>звитие сети автомобильных дорог</w:t>
      </w:r>
      <w:r w:rsidRPr="009E7333">
        <w:rPr>
          <w:rFonts w:ascii="Times New Roman" w:hAnsi="Times New Roman"/>
          <w:sz w:val="28"/>
        </w:rPr>
        <w:t xml:space="preserve"> Краснодарского края»</w:t>
      </w:r>
      <w:r>
        <w:rPr>
          <w:rFonts w:ascii="Times New Roman" w:hAnsi="Times New Roman"/>
          <w:sz w:val="28"/>
          <w:szCs w:val="28"/>
        </w:rPr>
        <w:t xml:space="preserve">проведены работы по капитальному ремонту асфальтированной автомобильной дороги ул. Центральная в с. Марьино. Восстановлено 1501,8 метров асфальтного покрытия. </w:t>
      </w:r>
      <w:r w:rsidR="00CE3EB4">
        <w:rPr>
          <w:rFonts w:ascii="Times New Roman" w:hAnsi="Times New Roman"/>
          <w:sz w:val="28"/>
          <w:szCs w:val="28"/>
        </w:rPr>
        <w:t xml:space="preserve">Потрачено </w:t>
      </w:r>
      <w:r w:rsidR="00CE3EB4" w:rsidRPr="006E26A9">
        <w:rPr>
          <w:rFonts w:ascii="Times New Roman" w:hAnsi="Times New Roman"/>
          <w:b/>
          <w:sz w:val="28"/>
          <w:szCs w:val="28"/>
        </w:rPr>
        <w:t>9 458,</w:t>
      </w:r>
      <w:r w:rsidR="00CE3EB4" w:rsidRPr="00CE3EB4">
        <w:rPr>
          <w:rFonts w:ascii="Times New Roman" w:hAnsi="Times New Roman"/>
          <w:b/>
          <w:sz w:val="28"/>
          <w:szCs w:val="28"/>
        </w:rPr>
        <w:t>8</w:t>
      </w:r>
      <w:r w:rsidR="00CE3EB4" w:rsidRPr="006E26A9">
        <w:rPr>
          <w:rFonts w:ascii="Times New Roman" w:hAnsi="Times New Roman"/>
          <w:sz w:val="28"/>
          <w:szCs w:val="28"/>
        </w:rPr>
        <w:t xml:space="preserve"> т</w:t>
      </w:r>
      <w:r w:rsidR="00CE3EB4">
        <w:rPr>
          <w:rFonts w:ascii="Times New Roman" w:hAnsi="Times New Roman"/>
          <w:sz w:val="28"/>
          <w:szCs w:val="28"/>
        </w:rPr>
        <w:t>ыс</w:t>
      </w:r>
      <w:r w:rsidR="00CE3EB4" w:rsidRPr="006E26A9">
        <w:rPr>
          <w:rFonts w:ascii="Times New Roman" w:hAnsi="Times New Roman"/>
          <w:sz w:val="28"/>
          <w:szCs w:val="28"/>
        </w:rPr>
        <w:t>.р</w:t>
      </w:r>
      <w:r w:rsidR="00CE3EB4">
        <w:rPr>
          <w:rFonts w:ascii="Times New Roman" w:hAnsi="Times New Roman"/>
          <w:sz w:val="28"/>
          <w:szCs w:val="28"/>
        </w:rPr>
        <w:t>уб</w:t>
      </w:r>
      <w:r w:rsidR="00CE3EB4" w:rsidRPr="006E26A9">
        <w:rPr>
          <w:rFonts w:ascii="Times New Roman" w:hAnsi="Times New Roman"/>
          <w:sz w:val="28"/>
          <w:szCs w:val="28"/>
        </w:rPr>
        <w:t xml:space="preserve">., из них </w:t>
      </w:r>
      <w:r w:rsidR="00CE3EB4" w:rsidRPr="006E26A9">
        <w:rPr>
          <w:rFonts w:ascii="Times New Roman" w:hAnsi="Times New Roman"/>
          <w:b/>
          <w:sz w:val="28"/>
          <w:szCs w:val="28"/>
        </w:rPr>
        <w:t>8692,6</w:t>
      </w:r>
      <w:r w:rsidR="00CE3EB4" w:rsidRPr="006E26A9">
        <w:rPr>
          <w:rFonts w:ascii="Times New Roman" w:hAnsi="Times New Roman"/>
          <w:sz w:val="28"/>
          <w:szCs w:val="28"/>
        </w:rPr>
        <w:t>т</w:t>
      </w:r>
      <w:r w:rsidR="00CE3EB4">
        <w:rPr>
          <w:rFonts w:ascii="Times New Roman" w:hAnsi="Times New Roman"/>
          <w:sz w:val="28"/>
          <w:szCs w:val="28"/>
        </w:rPr>
        <w:t>ыс</w:t>
      </w:r>
      <w:r w:rsidR="00CE3EB4" w:rsidRPr="006E26A9">
        <w:rPr>
          <w:rFonts w:ascii="Times New Roman" w:hAnsi="Times New Roman"/>
          <w:sz w:val="28"/>
          <w:szCs w:val="28"/>
        </w:rPr>
        <w:t>.р</w:t>
      </w:r>
      <w:r w:rsidR="00CE3EB4">
        <w:rPr>
          <w:rFonts w:ascii="Times New Roman" w:hAnsi="Times New Roman"/>
          <w:sz w:val="28"/>
          <w:szCs w:val="28"/>
        </w:rPr>
        <w:t>уб</w:t>
      </w:r>
      <w:r w:rsidR="00CE3EB4" w:rsidRPr="006E26A9">
        <w:rPr>
          <w:rFonts w:ascii="Times New Roman" w:hAnsi="Times New Roman"/>
          <w:sz w:val="28"/>
          <w:szCs w:val="28"/>
        </w:rPr>
        <w:t xml:space="preserve">. </w:t>
      </w:r>
      <w:r w:rsidR="00CE3EB4">
        <w:rPr>
          <w:rFonts w:ascii="Times New Roman" w:hAnsi="Times New Roman"/>
          <w:sz w:val="28"/>
          <w:szCs w:val="28"/>
        </w:rPr>
        <w:t>-</w:t>
      </w:r>
      <w:r w:rsidR="00CE3EB4" w:rsidRPr="006E26A9">
        <w:rPr>
          <w:rFonts w:ascii="Times New Roman" w:hAnsi="Times New Roman"/>
          <w:sz w:val="28"/>
          <w:szCs w:val="28"/>
        </w:rPr>
        <w:t xml:space="preserve"> средства </w:t>
      </w:r>
      <w:r w:rsidR="00CE3EB4">
        <w:rPr>
          <w:rFonts w:ascii="Times New Roman" w:hAnsi="Times New Roman"/>
          <w:sz w:val="28"/>
          <w:szCs w:val="28"/>
        </w:rPr>
        <w:t xml:space="preserve">краевого бюджета </w:t>
      </w:r>
      <w:r w:rsidR="00CE3EB4" w:rsidRPr="006E26A9">
        <w:rPr>
          <w:rFonts w:ascii="Times New Roman" w:hAnsi="Times New Roman"/>
          <w:sz w:val="28"/>
          <w:szCs w:val="28"/>
        </w:rPr>
        <w:t xml:space="preserve">и </w:t>
      </w:r>
      <w:r w:rsidR="00CE3EB4" w:rsidRPr="006E26A9">
        <w:rPr>
          <w:rFonts w:ascii="Times New Roman" w:hAnsi="Times New Roman"/>
          <w:b/>
          <w:sz w:val="28"/>
          <w:szCs w:val="28"/>
        </w:rPr>
        <w:t>766,2т</w:t>
      </w:r>
      <w:r w:rsidR="00CE3EB4">
        <w:rPr>
          <w:rFonts w:ascii="Times New Roman" w:hAnsi="Times New Roman"/>
          <w:b/>
          <w:sz w:val="28"/>
          <w:szCs w:val="28"/>
        </w:rPr>
        <w:t>ыс</w:t>
      </w:r>
      <w:r w:rsidR="00CE3EB4" w:rsidRPr="006E26A9">
        <w:rPr>
          <w:rFonts w:ascii="Times New Roman" w:hAnsi="Times New Roman"/>
          <w:b/>
          <w:sz w:val="28"/>
          <w:szCs w:val="28"/>
        </w:rPr>
        <w:t>.р</w:t>
      </w:r>
      <w:r w:rsidR="00CE3EB4">
        <w:rPr>
          <w:rFonts w:ascii="Times New Roman" w:hAnsi="Times New Roman"/>
          <w:b/>
          <w:sz w:val="28"/>
          <w:szCs w:val="28"/>
        </w:rPr>
        <w:t>уб</w:t>
      </w:r>
      <w:r w:rsidR="00CE3EB4" w:rsidRPr="006E26A9">
        <w:rPr>
          <w:rFonts w:ascii="Times New Roman" w:hAnsi="Times New Roman"/>
          <w:b/>
          <w:sz w:val="28"/>
          <w:szCs w:val="28"/>
        </w:rPr>
        <w:t xml:space="preserve">. </w:t>
      </w:r>
      <w:r w:rsidR="00CE3EB4" w:rsidRPr="00CE3EB4">
        <w:rPr>
          <w:rFonts w:ascii="Times New Roman" w:hAnsi="Times New Roman"/>
          <w:sz w:val="28"/>
          <w:szCs w:val="28"/>
        </w:rPr>
        <w:t>– средства местного бюджета поселения</w:t>
      </w:r>
      <w:r w:rsidR="00CE3EB4" w:rsidRPr="006E26A9">
        <w:rPr>
          <w:rFonts w:ascii="Times New Roman" w:hAnsi="Times New Roman"/>
          <w:sz w:val="28"/>
          <w:szCs w:val="28"/>
        </w:rPr>
        <w:t xml:space="preserve">. </w:t>
      </w:r>
      <w:r>
        <w:rPr>
          <w:rFonts w:ascii="Times New Roman" w:hAnsi="Times New Roman"/>
          <w:sz w:val="28"/>
          <w:szCs w:val="28"/>
        </w:rPr>
        <w:t>В первую очередь отремонтированы самые разрушенные участки дороги. В текущем году при поддержке администрации муниципального образования Успенский район и при условии финансовой поддержки из средств бюджета Краснодарского края планируется завершить работы по ремонту оставшейся части автомобильной дороги по ул. Центральной и приступить к ремонту ул. Октябрьской в с. Вольное.</w:t>
      </w:r>
    </w:p>
    <w:p w:rsidR="002278EB" w:rsidRDefault="002278EB" w:rsidP="002278EB">
      <w:pPr>
        <w:spacing w:after="0"/>
        <w:ind w:firstLine="567"/>
        <w:jc w:val="both"/>
        <w:rPr>
          <w:rFonts w:ascii="Times New Roman" w:hAnsi="Times New Roman"/>
          <w:sz w:val="28"/>
          <w:szCs w:val="28"/>
        </w:rPr>
      </w:pPr>
    </w:p>
    <w:p w:rsidR="002278EB" w:rsidRPr="000C670B" w:rsidRDefault="002278EB" w:rsidP="002278EB">
      <w:pPr>
        <w:spacing w:after="0"/>
        <w:ind w:firstLine="567"/>
        <w:jc w:val="both"/>
        <w:rPr>
          <w:rFonts w:ascii="Times New Roman" w:hAnsi="Times New Roman"/>
          <w:sz w:val="28"/>
          <w:szCs w:val="28"/>
        </w:rPr>
      </w:pPr>
      <w:r>
        <w:rPr>
          <w:rFonts w:ascii="Times New Roman" w:hAnsi="Times New Roman"/>
          <w:sz w:val="28"/>
          <w:szCs w:val="28"/>
        </w:rPr>
        <w:t>Освещение.</w:t>
      </w:r>
    </w:p>
    <w:p w:rsidR="00CE3EB4" w:rsidRDefault="002278EB" w:rsidP="002278EB">
      <w:pPr>
        <w:spacing w:after="0"/>
        <w:ind w:firstLine="567"/>
        <w:jc w:val="both"/>
        <w:rPr>
          <w:rFonts w:ascii="Times New Roman" w:hAnsi="Times New Roman"/>
          <w:sz w:val="28"/>
          <w:szCs w:val="28"/>
        </w:rPr>
      </w:pPr>
      <w:r>
        <w:rPr>
          <w:rFonts w:ascii="Times New Roman" w:hAnsi="Times New Roman"/>
          <w:sz w:val="28"/>
          <w:szCs w:val="28"/>
        </w:rPr>
        <w:t>Территория населенных пунктов Вольненского сельского поселения освещается посредством установленных на опорах ЛЭП 294 светильников типа НКУ 97 У 27 и НКУ 03-200 мощностью 85 Вт и 12 фонарей торшерной линии мощностью 26 Вт, которыми производится освещение территории памятника</w:t>
      </w:r>
      <w:r w:rsidRPr="00746E55">
        <w:rPr>
          <w:rFonts w:ascii="Times New Roman" w:hAnsi="Times New Roman"/>
          <w:sz w:val="28"/>
          <w:szCs w:val="28"/>
        </w:rPr>
        <w:t xml:space="preserve"> военной истории «Братская могила красноармейцев, погибших за власть Советов в годы гражданской войны, 1918-1920 гг.» - около здания администрации</w:t>
      </w:r>
      <w:r>
        <w:rPr>
          <w:rFonts w:ascii="Times New Roman" w:hAnsi="Times New Roman"/>
          <w:sz w:val="28"/>
          <w:szCs w:val="28"/>
        </w:rPr>
        <w:t xml:space="preserve"> в с. Вольное. В поселении установлено 12 ВРУ с приборами учета расхода электроэнергии на уличное освещение, из них возможность ручного регулирования времени включения (отключения) осветительных приборов имеется на 9 точках. Остальные линии уличного освещения оснащены фотореле, регулирующими время включения. В 2018 году произведен ремонт оборудования у</w:t>
      </w:r>
      <w:r w:rsidRPr="000C670B">
        <w:rPr>
          <w:rFonts w:ascii="Times New Roman" w:hAnsi="Times New Roman"/>
          <w:sz w:val="28"/>
          <w:szCs w:val="28"/>
        </w:rPr>
        <w:t>лично</w:t>
      </w:r>
      <w:r>
        <w:rPr>
          <w:rFonts w:ascii="Times New Roman" w:hAnsi="Times New Roman"/>
          <w:sz w:val="28"/>
          <w:szCs w:val="28"/>
        </w:rPr>
        <w:t>го</w:t>
      </w:r>
      <w:r w:rsidRPr="000C670B">
        <w:rPr>
          <w:rFonts w:ascii="Times New Roman" w:hAnsi="Times New Roman"/>
          <w:sz w:val="28"/>
          <w:szCs w:val="28"/>
        </w:rPr>
        <w:t xml:space="preserve"> освещени</w:t>
      </w:r>
      <w:r>
        <w:rPr>
          <w:rFonts w:ascii="Times New Roman" w:hAnsi="Times New Roman"/>
          <w:sz w:val="28"/>
          <w:szCs w:val="28"/>
        </w:rPr>
        <w:t xml:space="preserve">я: заменено 78 осветительных приборов, что составляет 26,5% от общего количества установленных осветительных приборов и 4 фотореле. </w:t>
      </w:r>
      <w:r w:rsidR="00CE3EB4">
        <w:rPr>
          <w:rFonts w:ascii="Times New Roman" w:hAnsi="Times New Roman"/>
          <w:sz w:val="28"/>
          <w:szCs w:val="28"/>
        </w:rPr>
        <w:t xml:space="preserve">Расходы на ремонт освещения потребовали из бюджета Вольненского сельского поселения средства в объеме </w:t>
      </w:r>
      <w:r w:rsidR="00CE3EB4" w:rsidRPr="006E26A9">
        <w:rPr>
          <w:rFonts w:ascii="Times New Roman" w:hAnsi="Times New Roman"/>
          <w:b/>
          <w:sz w:val="28"/>
          <w:szCs w:val="28"/>
        </w:rPr>
        <w:t>507,7</w:t>
      </w:r>
      <w:r w:rsidR="00CE3EB4" w:rsidRPr="006E26A9">
        <w:rPr>
          <w:rFonts w:ascii="Times New Roman" w:hAnsi="Times New Roman"/>
          <w:sz w:val="28"/>
          <w:szCs w:val="28"/>
        </w:rPr>
        <w:t>т</w:t>
      </w:r>
      <w:r w:rsidR="00CE3EB4">
        <w:rPr>
          <w:rFonts w:ascii="Times New Roman" w:hAnsi="Times New Roman"/>
          <w:sz w:val="28"/>
          <w:szCs w:val="28"/>
        </w:rPr>
        <w:t>ыс</w:t>
      </w:r>
      <w:r w:rsidR="00CE3EB4" w:rsidRPr="006E26A9">
        <w:rPr>
          <w:rFonts w:ascii="Times New Roman" w:hAnsi="Times New Roman"/>
          <w:sz w:val="28"/>
          <w:szCs w:val="28"/>
        </w:rPr>
        <w:t>.р</w:t>
      </w:r>
      <w:r w:rsidR="00CE3EB4">
        <w:rPr>
          <w:rFonts w:ascii="Times New Roman" w:hAnsi="Times New Roman"/>
          <w:sz w:val="28"/>
          <w:szCs w:val="28"/>
        </w:rPr>
        <w:t>уб.</w:t>
      </w:r>
    </w:p>
    <w:p w:rsidR="002278EB" w:rsidRDefault="002278EB" w:rsidP="002278EB">
      <w:pPr>
        <w:spacing w:after="0"/>
        <w:ind w:firstLine="567"/>
        <w:jc w:val="both"/>
        <w:rPr>
          <w:rFonts w:ascii="Times New Roman" w:hAnsi="Times New Roman"/>
          <w:sz w:val="28"/>
          <w:szCs w:val="28"/>
        </w:rPr>
      </w:pPr>
      <w:r>
        <w:rPr>
          <w:rFonts w:ascii="Times New Roman" w:hAnsi="Times New Roman"/>
          <w:sz w:val="28"/>
          <w:szCs w:val="28"/>
        </w:rPr>
        <w:t>Если у жителей поселения имеется информация о прекращении работы уличных фонарей, просим передавать заявки в администрацию Вольненского сельского поселения. Все поступившие обращения по данному вопросу аккумулируются и включаются в задание для подрядной организации, проводящей ремонтные работы.</w:t>
      </w:r>
    </w:p>
    <w:p w:rsidR="008F228C" w:rsidRDefault="008F228C" w:rsidP="002278EB">
      <w:pPr>
        <w:spacing w:after="0"/>
        <w:ind w:firstLine="567"/>
        <w:jc w:val="both"/>
        <w:rPr>
          <w:rFonts w:ascii="Times New Roman" w:hAnsi="Times New Roman"/>
          <w:sz w:val="28"/>
          <w:szCs w:val="28"/>
        </w:rPr>
      </w:pPr>
      <w:r>
        <w:rPr>
          <w:rFonts w:ascii="Times New Roman" w:hAnsi="Times New Roman"/>
          <w:sz w:val="28"/>
          <w:szCs w:val="28"/>
        </w:rPr>
        <w:t xml:space="preserve">В 2018 году были </w:t>
      </w:r>
      <w:r w:rsidR="00376742">
        <w:rPr>
          <w:rFonts w:ascii="Times New Roman" w:hAnsi="Times New Roman"/>
          <w:sz w:val="28"/>
          <w:szCs w:val="28"/>
        </w:rPr>
        <w:t>проведены работы по монтажу уличного освещения по улице Армавирской</w:t>
      </w:r>
      <w:r>
        <w:rPr>
          <w:rFonts w:ascii="Times New Roman" w:hAnsi="Times New Roman"/>
          <w:sz w:val="28"/>
          <w:szCs w:val="28"/>
        </w:rPr>
        <w:t xml:space="preserve"> села Вольное.</w:t>
      </w:r>
      <w:r w:rsidR="00376742">
        <w:rPr>
          <w:rFonts w:ascii="Times New Roman" w:hAnsi="Times New Roman"/>
          <w:sz w:val="28"/>
          <w:szCs w:val="28"/>
        </w:rPr>
        <w:t xml:space="preserve"> Установлены 4 уличных фонар</w:t>
      </w:r>
      <w:r w:rsidR="002D3645">
        <w:rPr>
          <w:rFonts w:ascii="Times New Roman" w:hAnsi="Times New Roman"/>
          <w:sz w:val="28"/>
          <w:szCs w:val="28"/>
        </w:rPr>
        <w:t>я. Также проведено 400 метров ЛЭ</w:t>
      </w:r>
      <w:r w:rsidR="00376742">
        <w:rPr>
          <w:rFonts w:ascii="Times New Roman" w:hAnsi="Times New Roman"/>
          <w:sz w:val="28"/>
          <w:szCs w:val="28"/>
        </w:rPr>
        <w:t>П и установ</w:t>
      </w:r>
      <w:r w:rsidR="00E63ADB">
        <w:rPr>
          <w:rFonts w:ascii="Times New Roman" w:hAnsi="Times New Roman"/>
          <w:sz w:val="28"/>
          <w:szCs w:val="28"/>
        </w:rPr>
        <w:t>л</w:t>
      </w:r>
      <w:r w:rsidR="00376742">
        <w:rPr>
          <w:rFonts w:ascii="Times New Roman" w:hAnsi="Times New Roman"/>
          <w:sz w:val="28"/>
          <w:szCs w:val="28"/>
        </w:rPr>
        <w:t>ено 3 фона</w:t>
      </w:r>
      <w:r w:rsidR="00E63ADB">
        <w:rPr>
          <w:rFonts w:ascii="Times New Roman" w:hAnsi="Times New Roman"/>
          <w:sz w:val="28"/>
          <w:szCs w:val="28"/>
        </w:rPr>
        <w:t>ря по улице Тенгизской села Вольное.</w:t>
      </w:r>
    </w:p>
    <w:p w:rsidR="00112670" w:rsidRDefault="002278EB" w:rsidP="00112670">
      <w:pPr>
        <w:spacing w:after="0"/>
        <w:ind w:firstLine="567"/>
        <w:jc w:val="both"/>
        <w:rPr>
          <w:rFonts w:ascii="Times New Roman" w:hAnsi="Times New Roman"/>
          <w:sz w:val="28"/>
          <w:szCs w:val="28"/>
        </w:rPr>
      </w:pPr>
      <w:r>
        <w:rPr>
          <w:rFonts w:ascii="Times New Roman" w:hAnsi="Times New Roman"/>
          <w:sz w:val="28"/>
          <w:szCs w:val="28"/>
        </w:rPr>
        <w:t xml:space="preserve">Благодаря содействию Министерства транспорта и дорожного хозяйства Краснодарского края и </w:t>
      </w:r>
      <w:proofErr w:type="spellStart"/>
      <w:r>
        <w:rPr>
          <w:rFonts w:ascii="Times New Roman" w:hAnsi="Times New Roman"/>
          <w:sz w:val="28"/>
          <w:szCs w:val="28"/>
        </w:rPr>
        <w:t>Краснодаравтодора</w:t>
      </w:r>
      <w:proofErr w:type="spellEnd"/>
      <w:r>
        <w:rPr>
          <w:rFonts w:ascii="Times New Roman" w:hAnsi="Times New Roman"/>
          <w:sz w:val="28"/>
          <w:szCs w:val="28"/>
        </w:rPr>
        <w:t xml:space="preserve"> произведено освещение четырех пешеходных переходов участка краевой автомобильной дороги Армавир-Успенское-Невинномысск, проходящей по территории села Вольное, с использованием солнечных батарей. </w:t>
      </w:r>
    </w:p>
    <w:p w:rsidR="002278EB" w:rsidRDefault="002278EB" w:rsidP="002278EB">
      <w:pPr>
        <w:spacing w:after="0"/>
        <w:ind w:firstLine="567"/>
        <w:jc w:val="both"/>
        <w:rPr>
          <w:rFonts w:ascii="Times New Roman" w:hAnsi="Times New Roman"/>
          <w:sz w:val="28"/>
          <w:szCs w:val="28"/>
        </w:rPr>
      </w:pPr>
      <w:r>
        <w:rPr>
          <w:rFonts w:ascii="Times New Roman" w:hAnsi="Times New Roman"/>
          <w:sz w:val="28"/>
          <w:szCs w:val="28"/>
        </w:rPr>
        <w:t xml:space="preserve">В 2018 году ООО «Свето-Сервис-Кубань» разработан проект по освещению объекта «Автомобильная дорога г.Армавир - с. Успенское – г.Невинномысск, км 10+845 – км 13+814 в Успенском районе» (участок по ул. Объездная в с. Марьино). 11 января 2019 года проект получил положительное заключение </w:t>
      </w:r>
      <w:proofErr w:type="spellStart"/>
      <w:r>
        <w:rPr>
          <w:rFonts w:ascii="Times New Roman" w:hAnsi="Times New Roman"/>
          <w:sz w:val="28"/>
          <w:szCs w:val="28"/>
        </w:rPr>
        <w:t>Краснодаркрайгосэкспертизы</w:t>
      </w:r>
      <w:proofErr w:type="spellEnd"/>
      <w:r>
        <w:rPr>
          <w:rFonts w:ascii="Times New Roman" w:hAnsi="Times New Roman"/>
          <w:sz w:val="28"/>
          <w:szCs w:val="28"/>
        </w:rPr>
        <w:t>. Ожидаемый срок реализации проекта (строительство линии освещения в с. Марьино) – середина 2019 года.</w:t>
      </w:r>
    </w:p>
    <w:p w:rsidR="002278EB" w:rsidRDefault="002278EB" w:rsidP="002278EB">
      <w:pPr>
        <w:spacing w:after="0"/>
        <w:ind w:firstLine="567"/>
        <w:jc w:val="both"/>
        <w:rPr>
          <w:rFonts w:ascii="Times New Roman" w:hAnsi="Times New Roman"/>
          <w:sz w:val="28"/>
          <w:szCs w:val="28"/>
        </w:rPr>
      </w:pPr>
      <w:r>
        <w:rPr>
          <w:rFonts w:ascii="Times New Roman" w:hAnsi="Times New Roman"/>
          <w:sz w:val="28"/>
          <w:szCs w:val="28"/>
        </w:rPr>
        <w:t>В конце 2018 года администрацией Вольненского сельского поселения проведены ремонтные работы по замене осветительного оборудования стелы на ФАД Кавказ, осуществлено приобретение и установка солнечных батарей, аккумуляторов и осветительных приборов для освещения стелы Вольненского сельского поселения на въезде в с. Марьино.</w:t>
      </w:r>
    </w:p>
    <w:p w:rsidR="002278EB" w:rsidRDefault="002278EB" w:rsidP="002278EB">
      <w:pPr>
        <w:spacing w:after="0"/>
        <w:ind w:firstLine="567"/>
        <w:jc w:val="both"/>
        <w:rPr>
          <w:rFonts w:ascii="Times New Roman" w:hAnsi="Times New Roman"/>
          <w:sz w:val="28"/>
          <w:szCs w:val="28"/>
        </w:rPr>
      </w:pPr>
      <w:r>
        <w:rPr>
          <w:rFonts w:ascii="Times New Roman" w:hAnsi="Times New Roman"/>
          <w:sz w:val="28"/>
          <w:szCs w:val="28"/>
        </w:rPr>
        <w:t>Остаются вопросы по замене аккумуляторов и ремонту осветительного оборудования пешеходного пере</w:t>
      </w:r>
      <w:r w:rsidR="005C49CE">
        <w:rPr>
          <w:rFonts w:ascii="Times New Roman" w:hAnsi="Times New Roman"/>
          <w:sz w:val="28"/>
          <w:szCs w:val="28"/>
        </w:rPr>
        <w:t>хода по ул. Школьной с. Вольное, которые планируется решить в первом квартале 2019 года.</w:t>
      </w:r>
    </w:p>
    <w:p w:rsidR="002278EB" w:rsidRDefault="002278EB" w:rsidP="002278EB">
      <w:pPr>
        <w:spacing w:after="0"/>
        <w:ind w:firstLine="567"/>
        <w:jc w:val="both"/>
        <w:rPr>
          <w:rFonts w:ascii="Times New Roman" w:hAnsi="Times New Roman"/>
          <w:sz w:val="28"/>
          <w:szCs w:val="28"/>
        </w:rPr>
      </w:pPr>
    </w:p>
    <w:p w:rsidR="002278EB" w:rsidRDefault="002278EB" w:rsidP="002278EB">
      <w:pPr>
        <w:spacing w:after="0"/>
        <w:ind w:firstLine="567"/>
        <w:jc w:val="both"/>
        <w:rPr>
          <w:rFonts w:ascii="Times New Roman" w:hAnsi="Times New Roman"/>
          <w:sz w:val="28"/>
          <w:szCs w:val="28"/>
        </w:rPr>
      </w:pPr>
      <w:r w:rsidRPr="000C670B">
        <w:rPr>
          <w:rFonts w:ascii="Times New Roman" w:hAnsi="Times New Roman"/>
          <w:sz w:val="28"/>
          <w:szCs w:val="28"/>
        </w:rPr>
        <w:t xml:space="preserve">Водоснабжение. </w:t>
      </w:r>
    </w:p>
    <w:p w:rsidR="002278EB" w:rsidRDefault="002278EB" w:rsidP="002278EB">
      <w:pPr>
        <w:spacing w:after="0"/>
        <w:ind w:firstLine="567"/>
        <w:jc w:val="both"/>
        <w:rPr>
          <w:rFonts w:ascii="Times New Roman" w:hAnsi="Times New Roman"/>
          <w:sz w:val="28"/>
          <w:szCs w:val="28"/>
        </w:rPr>
      </w:pPr>
      <w:r w:rsidRPr="000C670B">
        <w:rPr>
          <w:rFonts w:ascii="Times New Roman" w:hAnsi="Times New Roman"/>
          <w:sz w:val="28"/>
          <w:szCs w:val="28"/>
        </w:rPr>
        <w:t xml:space="preserve">Поставку воды в Вольненском </w:t>
      </w:r>
      <w:r>
        <w:rPr>
          <w:rFonts w:ascii="Times New Roman" w:hAnsi="Times New Roman"/>
          <w:sz w:val="28"/>
          <w:szCs w:val="28"/>
        </w:rPr>
        <w:t xml:space="preserve">сельском </w:t>
      </w:r>
      <w:r w:rsidRPr="000C670B">
        <w:rPr>
          <w:rFonts w:ascii="Times New Roman" w:hAnsi="Times New Roman"/>
          <w:sz w:val="28"/>
          <w:szCs w:val="28"/>
        </w:rPr>
        <w:t xml:space="preserve">поселении осуществляет Курганинский групповой водопровод. Начальник </w:t>
      </w:r>
      <w:r>
        <w:rPr>
          <w:rFonts w:ascii="Times New Roman" w:hAnsi="Times New Roman"/>
          <w:sz w:val="28"/>
          <w:szCs w:val="28"/>
        </w:rPr>
        <w:t xml:space="preserve">Марьинского </w:t>
      </w:r>
      <w:r w:rsidRPr="000C670B">
        <w:rPr>
          <w:rFonts w:ascii="Times New Roman" w:hAnsi="Times New Roman"/>
          <w:sz w:val="28"/>
          <w:szCs w:val="28"/>
        </w:rPr>
        <w:t xml:space="preserve">участка </w:t>
      </w:r>
      <w:r>
        <w:rPr>
          <w:rFonts w:ascii="Times New Roman" w:hAnsi="Times New Roman"/>
          <w:sz w:val="28"/>
          <w:szCs w:val="28"/>
        </w:rPr>
        <w:t xml:space="preserve">- Андрей </w:t>
      </w:r>
      <w:proofErr w:type="spellStart"/>
      <w:r>
        <w:rPr>
          <w:rFonts w:ascii="Times New Roman" w:hAnsi="Times New Roman"/>
          <w:sz w:val="28"/>
          <w:szCs w:val="28"/>
        </w:rPr>
        <w:t>Лазаревич</w:t>
      </w:r>
      <w:proofErr w:type="spellEnd"/>
      <w:r>
        <w:rPr>
          <w:rFonts w:ascii="Times New Roman" w:hAnsi="Times New Roman"/>
          <w:sz w:val="28"/>
          <w:szCs w:val="28"/>
        </w:rPr>
        <w:t xml:space="preserve"> </w:t>
      </w:r>
      <w:proofErr w:type="spellStart"/>
      <w:r>
        <w:rPr>
          <w:rFonts w:ascii="Times New Roman" w:hAnsi="Times New Roman"/>
          <w:sz w:val="28"/>
          <w:szCs w:val="28"/>
        </w:rPr>
        <w:t>Тер-Оганесов</w:t>
      </w:r>
      <w:proofErr w:type="spellEnd"/>
      <w:r>
        <w:rPr>
          <w:rFonts w:ascii="Times New Roman" w:hAnsi="Times New Roman"/>
          <w:sz w:val="28"/>
          <w:szCs w:val="28"/>
        </w:rPr>
        <w:t xml:space="preserve"> в течение 2018 года лично присутствовал на ликвидации аварий на водопроводе, число которых в прошлом году возросло по сравнению со статистикой 2017 года.Отчасти увеличению негативных показателей способствовало изменение подаваемого напора воды в трубы, находящиеся в крайне неудовлетворительном состоянии. Однако, необходимо отметить, что в текущем году зарегистрировано меньшее количество жалоб жителей поселения по вопросу водоснабжения в части напора подачи воды. Питьевая вода поставлялась во все населенные пункты поселения с сохранением давления, позволяющем говорить о наличии требуемых показателей. Отключения и временное прекращение подачи воды производились только на период ликвидации порывов магистральных трубопроводов. </w:t>
      </w:r>
      <w:r w:rsidRPr="000C670B">
        <w:rPr>
          <w:rFonts w:ascii="Times New Roman" w:hAnsi="Times New Roman"/>
          <w:sz w:val="28"/>
          <w:szCs w:val="28"/>
        </w:rPr>
        <w:t xml:space="preserve">На сегодняшний день жители поселения получают качественную питьевую воду. </w:t>
      </w:r>
    </w:p>
    <w:p w:rsidR="002278EB" w:rsidRDefault="002278EB" w:rsidP="002278EB">
      <w:pPr>
        <w:spacing w:after="0"/>
        <w:ind w:firstLine="567"/>
        <w:jc w:val="both"/>
        <w:rPr>
          <w:rFonts w:ascii="Times New Roman" w:hAnsi="Times New Roman"/>
          <w:sz w:val="28"/>
          <w:szCs w:val="28"/>
        </w:rPr>
      </w:pPr>
      <w:r>
        <w:rPr>
          <w:rFonts w:ascii="Times New Roman" w:hAnsi="Times New Roman"/>
          <w:sz w:val="28"/>
          <w:szCs w:val="28"/>
        </w:rPr>
        <w:t xml:space="preserve">В 2018 году администрацией поселения проведены ремонтные работы по замене в общей сложности 42 метров водопровода, что является низким показателем, не отвечающем требованию по 5-типроцентной ежегодной замене водопроводных сетей поселения. В 2019 году приложим все усилия по изменению данного показателя. Для изменения ситуации в 2018 году администрацией Вольненского сельского поселения получены технические заключения на особо изношенные участки магистральных водоводов в с. Вольное по ул. Южная 900 метров и 217 метров в с. Марьино от водозаборной станции. Подготовлены и переданы необходимые документы в министерство жилищно-коммунального хозяйства Краснодарского края для получения необходимых для проведения ремонтных работ материалов из краевого аварийного запаса. В настоящее время ГУП КК СВВУК «Курганинский групповой водопровод» проводит расчеты стоимости работ по замене указанных участков водопровода. </w:t>
      </w:r>
    </w:p>
    <w:p w:rsidR="002278EB" w:rsidRDefault="002278EB" w:rsidP="002278EB">
      <w:pPr>
        <w:spacing w:after="0"/>
        <w:ind w:firstLine="567"/>
        <w:jc w:val="both"/>
        <w:rPr>
          <w:rFonts w:ascii="Times New Roman" w:hAnsi="Times New Roman"/>
          <w:sz w:val="28"/>
          <w:szCs w:val="28"/>
        </w:rPr>
      </w:pPr>
      <w:r>
        <w:rPr>
          <w:rFonts w:ascii="Times New Roman" w:hAnsi="Times New Roman"/>
          <w:sz w:val="28"/>
          <w:szCs w:val="28"/>
        </w:rPr>
        <w:t xml:space="preserve">Благодаря содействию депутата Законодательного Собрания Краснодарского края Александра Викторовича </w:t>
      </w:r>
      <w:proofErr w:type="spellStart"/>
      <w:r>
        <w:rPr>
          <w:rFonts w:ascii="Times New Roman" w:hAnsi="Times New Roman"/>
          <w:sz w:val="28"/>
          <w:szCs w:val="28"/>
        </w:rPr>
        <w:t>Поголова</w:t>
      </w:r>
      <w:proofErr w:type="spellEnd"/>
      <w:r>
        <w:rPr>
          <w:rFonts w:ascii="Times New Roman" w:hAnsi="Times New Roman"/>
          <w:sz w:val="28"/>
          <w:szCs w:val="28"/>
        </w:rPr>
        <w:t xml:space="preserve">, поддержке главы муниципального образования Успенский район Геннадия </w:t>
      </w:r>
      <w:proofErr w:type="spellStart"/>
      <w:r>
        <w:rPr>
          <w:rFonts w:ascii="Times New Roman" w:hAnsi="Times New Roman"/>
          <w:sz w:val="28"/>
          <w:szCs w:val="28"/>
        </w:rPr>
        <w:t>Клавдиевича</w:t>
      </w:r>
      <w:proofErr w:type="spellEnd"/>
      <w:r>
        <w:rPr>
          <w:rFonts w:ascii="Times New Roman" w:hAnsi="Times New Roman"/>
          <w:sz w:val="28"/>
          <w:szCs w:val="28"/>
        </w:rPr>
        <w:t xml:space="preserve"> Бахилина  и непосредственном участии  заместителя главы администрации муниципального образования Успенский район по вопросам строительства и жилищно-коммунального хозяйства Сергея Александровича </w:t>
      </w:r>
      <w:proofErr w:type="spellStart"/>
      <w:r>
        <w:rPr>
          <w:rFonts w:ascii="Times New Roman" w:hAnsi="Times New Roman"/>
          <w:sz w:val="28"/>
          <w:szCs w:val="28"/>
        </w:rPr>
        <w:t>Вахтина</w:t>
      </w:r>
      <w:proofErr w:type="spellEnd"/>
      <w:r>
        <w:rPr>
          <w:rFonts w:ascii="Times New Roman" w:hAnsi="Times New Roman"/>
          <w:sz w:val="28"/>
          <w:szCs w:val="28"/>
        </w:rPr>
        <w:t xml:space="preserve">   24 декабря 2018 года получено положительное заключение </w:t>
      </w:r>
      <w:proofErr w:type="spellStart"/>
      <w:r>
        <w:rPr>
          <w:rFonts w:ascii="Times New Roman" w:hAnsi="Times New Roman"/>
          <w:sz w:val="28"/>
          <w:szCs w:val="28"/>
        </w:rPr>
        <w:t>Краснодаркрайгосэкспертизы</w:t>
      </w:r>
      <w:proofErr w:type="spellEnd"/>
      <w:r>
        <w:rPr>
          <w:rFonts w:ascii="Times New Roman" w:hAnsi="Times New Roman"/>
          <w:sz w:val="28"/>
          <w:szCs w:val="28"/>
        </w:rPr>
        <w:t xml:space="preserve"> на проект по строительству подводящего водопровода от ул. 18-ая Линия г. Армавира до ул. Кубанская с. Вольное. В ходе доработок проекта стоимость строительства изменилась и составляет 23 млн. 824 тыс. 79 рублей. Протяженность планируемых к строительству сетей составит 5354,6 м. Реализацию проекта планируется осуществить при долевом софинансировании средств федерального, краевого и местного бюджета. Документы для участия в программе поданы в министерство жилищно-коммунального хозяйства Краснодарского края в конце 2018 года. В настоящее время они находятся на рассмотрении.</w:t>
      </w:r>
    </w:p>
    <w:p w:rsidR="0094344A" w:rsidRDefault="0094344A" w:rsidP="002278EB">
      <w:pPr>
        <w:spacing w:after="0"/>
        <w:ind w:firstLine="567"/>
        <w:jc w:val="both"/>
        <w:rPr>
          <w:rFonts w:ascii="Times New Roman" w:hAnsi="Times New Roman"/>
          <w:sz w:val="28"/>
          <w:szCs w:val="28"/>
        </w:rPr>
      </w:pPr>
      <w:r>
        <w:rPr>
          <w:rFonts w:ascii="Times New Roman" w:hAnsi="Times New Roman"/>
          <w:sz w:val="28"/>
          <w:szCs w:val="28"/>
        </w:rPr>
        <w:t xml:space="preserve">Расходы текущего года по объекту «Подводящий водопровод от ул. 18-ая Линия г. Армавира до ул. Кубанская с. Вольное Успенского района» составили </w:t>
      </w:r>
      <w:r w:rsidRPr="0094344A">
        <w:rPr>
          <w:rFonts w:ascii="Times New Roman" w:hAnsi="Times New Roman"/>
          <w:b/>
          <w:sz w:val="28"/>
          <w:szCs w:val="28"/>
        </w:rPr>
        <w:t>364,3</w:t>
      </w:r>
      <w:r>
        <w:rPr>
          <w:rFonts w:ascii="Times New Roman" w:hAnsi="Times New Roman"/>
          <w:sz w:val="28"/>
          <w:szCs w:val="28"/>
        </w:rPr>
        <w:t xml:space="preserve"> тыс. руб.</w:t>
      </w:r>
    </w:p>
    <w:p w:rsidR="002278EB" w:rsidRDefault="002278EB" w:rsidP="002278EB">
      <w:pPr>
        <w:spacing w:after="0"/>
        <w:ind w:firstLine="567"/>
        <w:jc w:val="both"/>
        <w:rPr>
          <w:rFonts w:ascii="Times New Roman" w:hAnsi="Times New Roman"/>
          <w:sz w:val="28"/>
          <w:szCs w:val="28"/>
        </w:rPr>
      </w:pPr>
    </w:p>
    <w:p w:rsidR="002278EB" w:rsidRDefault="002278EB" w:rsidP="002278EB">
      <w:pPr>
        <w:spacing w:after="0"/>
        <w:ind w:firstLine="567"/>
        <w:jc w:val="both"/>
        <w:rPr>
          <w:rFonts w:ascii="Times New Roman" w:hAnsi="Times New Roman"/>
          <w:sz w:val="28"/>
          <w:szCs w:val="28"/>
        </w:rPr>
      </w:pPr>
      <w:r>
        <w:rPr>
          <w:rFonts w:ascii="Times New Roman" w:hAnsi="Times New Roman"/>
          <w:sz w:val="28"/>
          <w:szCs w:val="28"/>
        </w:rPr>
        <w:t>ТБО</w:t>
      </w:r>
    </w:p>
    <w:p w:rsidR="002278EB" w:rsidRDefault="002278EB" w:rsidP="002278EB">
      <w:pPr>
        <w:spacing w:after="0"/>
        <w:ind w:firstLine="567"/>
        <w:jc w:val="both"/>
        <w:rPr>
          <w:rFonts w:ascii="Times New Roman" w:hAnsi="Times New Roman"/>
          <w:sz w:val="28"/>
          <w:szCs w:val="28"/>
        </w:rPr>
      </w:pPr>
      <w:r w:rsidRPr="000C670B">
        <w:rPr>
          <w:rFonts w:ascii="Times New Roman" w:hAnsi="Times New Roman"/>
          <w:sz w:val="28"/>
          <w:szCs w:val="28"/>
        </w:rPr>
        <w:t xml:space="preserve">Вывоз ТБО на территории Вольненского сельского поселения </w:t>
      </w:r>
      <w:r>
        <w:rPr>
          <w:rFonts w:ascii="Times New Roman" w:hAnsi="Times New Roman"/>
          <w:sz w:val="28"/>
          <w:szCs w:val="28"/>
        </w:rPr>
        <w:t xml:space="preserve">в текущем году, как и в предыдущих, </w:t>
      </w:r>
      <w:r w:rsidRPr="000C670B">
        <w:rPr>
          <w:rFonts w:ascii="Times New Roman" w:hAnsi="Times New Roman"/>
          <w:sz w:val="28"/>
          <w:szCs w:val="28"/>
        </w:rPr>
        <w:t>осуществля</w:t>
      </w:r>
      <w:r>
        <w:rPr>
          <w:rFonts w:ascii="Times New Roman" w:hAnsi="Times New Roman"/>
          <w:sz w:val="28"/>
          <w:szCs w:val="28"/>
        </w:rPr>
        <w:t>ло муниципальное предприятиегорода Армавир - «</w:t>
      </w:r>
      <w:r w:rsidRPr="000C670B">
        <w:rPr>
          <w:rFonts w:ascii="Times New Roman" w:hAnsi="Times New Roman"/>
          <w:sz w:val="28"/>
          <w:szCs w:val="28"/>
        </w:rPr>
        <w:t>Армавиргортранс</w:t>
      </w:r>
      <w:r>
        <w:rPr>
          <w:rFonts w:ascii="Times New Roman" w:hAnsi="Times New Roman"/>
          <w:sz w:val="28"/>
          <w:szCs w:val="28"/>
        </w:rPr>
        <w:t>»</w:t>
      </w:r>
      <w:r w:rsidRPr="000C670B">
        <w:rPr>
          <w:rFonts w:ascii="Times New Roman" w:hAnsi="Times New Roman"/>
          <w:sz w:val="28"/>
          <w:szCs w:val="28"/>
        </w:rPr>
        <w:t xml:space="preserve">. </w:t>
      </w:r>
      <w:r>
        <w:rPr>
          <w:rFonts w:ascii="Times New Roman" w:hAnsi="Times New Roman"/>
          <w:sz w:val="28"/>
          <w:szCs w:val="28"/>
        </w:rPr>
        <w:t>С 1 января 2019 года в связи с необходимостью реализации норм законодательства в сфере организации деятельности по обращению с твердыми коммунальными отходами планировались изменения по порядку сбора и вывоза твердых коммунальных отходов. В соответствии с Решением № 30/1 от 4 октября 2018 года Законодательного Собрания Краснодарского края шестого созыва территория Вольненского сельского поселения Успенского района вошла в зону деятельности регионального оператора по обращению с ТКО в Новокубанской зоне – ООО «</w:t>
      </w:r>
      <w:proofErr w:type="spellStart"/>
      <w:r>
        <w:rPr>
          <w:rFonts w:ascii="Times New Roman" w:hAnsi="Times New Roman"/>
          <w:sz w:val="28"/>
          <w:szCs w:val="28"/>
        </w:rPr>
        <w:t>ЭкоЦентр</w:t>
      </w:r>
      <w:proofErr w:type="spellEnd"/>
      <w:r>
        <w:rPr>
          <w:rFonts w:ascii="Times New Roman" w:hAnsi="Times New Roman"/>
          <w:sz w:val="28"/>
          <w:szCs w:val="28"/>
        </w:rPr>
        <w:t>». Принятым решением губернатора Краснодарского края начало осуществления деятельности регионального оператора отложено на год до 1 января 2020 года. Вывоз мусора с территории Вольненского сельского поселения в 2019 году будет осуществлять муниципальное предприятие «</w:t>
      </w:r>
      <w:proofErr w:type="spellStart"/>
      <w:r>
        <w:rPr>
          <w:rFonts w:ascii="Times New Roman" w:hAnsi="Times New Roman"/>
          <w:sz w:val="28"/>
          <w:szCs w:val="28"/>
        </w:rPr>
        <w:t>Армавиргорстранс</w:t>
      </w:r>
      <w:proofErr w:type="spellEnd"/>
      <w:r>
        <w:rPr>
          <w:rFonts w:ascii="Times New Roman" w:hAnsi="Times New Roman"/>
          <w:sz w:val="28"/>
          <w:szCs w:val="28"/>
        </w:rPr>
        <w:t>». Тариф в течение года будет постепенно увеличиваться до уровня тарифа регионального оператора и составит в первом квартале 2019 года 51 руб. 10 копеек</w:t>
      </w:r>
      <w:r>
        <w:rPr>
          <w:rFonts w:ascii="Times New Roman" w:hAnsi="Times New Roman"/>
          <w:i/>
          <w:sz w:val="28"/>
          <w:szCs w:val="28"/>
        </w:rPr>
        <w:t>.</w:t>
      </w:r>
    </w:p>
    <w:p w:rsidR="002278EB" w:rsidRDefault="002278EB" w:rsidP="002278EB">
      <w:pPr>
        <w:spacing w:after="0"/>
        <w:ind w:firstLine="567"/>
        <w:jc w:val="both"/>
        <w:rPr>
          <w:rFonts w:ascii="Times New Roman" w:hAnsi="Times New Roman"/>
          <w:sz w:val="28"/>
          <w:szCs w:val="28"/>
        </w:rPr>
      </w:pPr>
      <w:r>
        <w:rPr>
          <w:rFonts w:ascii="Times New Roman" w:hAnsi="Times New Roman"/>
          <w:sz w:val="28"/>
          <w:szCs w:val="28"/>
        </w:rPr>
        <w:t>В рамках проводимых мероприятий по наведению санитарного порядка на территории поселения депутатами совета и администрацией поселения проводились уборки территории поселения, мест захоронений, памятников, прибрежной полосы, зон отдыха и мест несанкционированных свалок. Осуществлялась высадка деревьев цветов и кустарников. Благодарим депутатов, небезразличных жителей поселения и членов органов ТОС, принимавших активное участие в наведении санитарного порядка.</w:t>
      </w:r>
    </w:p>
    <w:p w:rsidR="002278EB" w:rsidRDefault="002278EB" w:rsidP="002278EB">
      <w:pPr>
        <w:spacing w:after="0"/>
        <w:ind w:firstLine="567"/>
        <w:jc w:val="both"/>
        <w:rPr>
          <w:rFonts w:ascii="Times New Roman" w:hAnsi="Times New Roman"/>
          <w:sz w:val="28"/>
          <w:szCs w:val="28"/>
        </w:rPr>
      </w:pPr>
    </w:p>
    <w:p w:rsidR="002278EB" w:rsidRDefault="002278EB" w:rsidP="002278EB">
      <w:pPr>
        <w:spacing w:after="0"/>
        <w:ind w:firstLine="567"/>
        <w:jc w:val="both"/>
        <w:rPr>
          <w:rFonts w:ascii="Times New Roman" w:hAnsi="Times New Roman"/>
          <w:sz w:val="28"/>
          <w:szCs w:val="28"/>
        </w:rPr>
      </w:pPr>
      <w:r>
        <w:rPr>
          <w:rFonts w:ascii="Times New Roman" w:hAnsi="Times New Roman"/>
          <w:sz w:val="28"/>
          <w:szCs w:val="28"/>
        </w:rPr>
        <w:t>Транспорт.</w:t>
      </w:r>
    </w:p>
    <w:p w:rsidR="002278EB" w:rsidRDefault="002278EB" w:rsidP="002278EB">
      <w:pPr>
        <w:spacing w:after="0"/>
        <w:ind w:firstLine="567"/>
        <w:jc w:val="both"/>
        <w:rPr>
          <w:rFonts w:ascii="Times New Roman" w:hAnsi="Times New Roman"/>
          <w:sz w:val="28"/>
          <w:szCs w:val="28"/>
        </w:rPr>
      </w:pPr>
      <w:r>
        <w:rPr>
          <w:rFonts w:ascii="Times New Roman" w:hAnsi="Times New Roman"/>
          <w:sz w:val="28"/>
          <w:szCs w:val="28"/>
        </w:rPr>
        <w:t>В целях улучшения качества транспортного обслуживания и восстановления вечерних рейсовых маршрутов в поселок Дивный</w:t>
      </w:r>
      <w:r w:rsidR="007B1DDB">
        <w:rPr>
          <w:rFonts w:ascii="Times New Roman" w:hAnsi="Times New Roman"/>
          <w:sz w:val="28"/>
          <w:szCs w:val="28"/>
        </w:rPr>
        <w:t xml:space="preserve"> в 16:30 и 20:15</w:t>
      </w:r>
      <w:r>
        <w:rPr>
          <w:rFonts w:ascii="Times New Roman" w:hAnsi="Times New Roman"/>
          <w:sz w:val="28"/>
          <w:szCs w:val="28"/>
        </w:rPr>
        <w:t>, администрация поселения обратилась в Совет муниципального образования Успенский район. В настоящее время вопрос проходит обсуждение на краевом уровне.</w:t>
      </w:r>
    </w:p>
    <w:p w:rsidR="002278EB" w:rsidRDefault="002278EB" w:rsidP="002278EB">
      <w:pPr>
        <w:spacing w:after="0"/>
        <w:ind w:firstLine="567"/>
        <w:jc w:val="both"/>
        <w:rPr>
          <w:rFonts w:ascii="Times New Roman" w:hAnsi="Times New Roman"/>
          <w:sz w:val="28"/>
          <w:szCs w:val="28"/>
        </w:rPr>
      </w:pPr>
      <w:r>
        <w:rPr>
          <w:rFonts w:ascii="Times New Roman" w:hAnsi="Times New Roman"/>
          <w:sz w:val="28"/>
          <w:szCs w:val="28"/>
        </w:rPr>
        <w:t>В конце 2018 года в целях повышения уровня безопасности дорожного движения на железнодорожном переезде поселка Заречный установлены видеокамеры, фиксирующие нарушения правил дорожного движения при пересечении железнодорожных переездов.</w:t>
      </w:r>
    </w:p>
    <w:p w:rsidR="004A2C6E" w:rsidRDefault="004A2C6E" w:rsidP="004A2C6E">
      <w:pPr>
        <w:pStyle w:val="a3"/>
        <w:ind w:firstLine="567"/>
        <w:rPr>
          <w:rFonts w:ascii="Times New Roman" w:hAnsi="Times New Roman"/>
          <w:sz w:val="28"/>
          <w:szCs w:val="28"/>
        </w:rPr>
      </w:pPr>
      <w:r>
        <w:rPr>
          <w:rFonts w:ascii="Times New Roman" w:hAnsi="Times New Roman"/>
          <w:sz w:val="28"/>
          <w:szCs w:val="28"/>
        </w:rPr>
        <w:t>Газоснабжение.</w:t>
      </w:r>
    </w:p>
    <w:p w:rsidR="00EC068F" w:rsidRPr="009B4D46" w:rsidRDefault="001935A4" w:rsidP="001935A4">
      <w:pPr>
        <w:pStyle w:val="a3"/>
        <w:spacing w:line="276" w:lineRule="auto"/>
        <w:ind w:firstLine="708"/>
        <w:jc w:val="both"/>
        <w:rPr>
          <w:rFonts w:ascii="Times New Roman" w:hAnsi="Times New Roman"/>
          <w:sz w:val="28"/>
          <w:szCs w:val="28"/>
        </w:rPr>
      </w:pPr>
      <w:r w:rsidRPr="001935A4">
        <w:rPr>
          <w:rFonts w:ascii="Times New Roman" w:hAnsi="Times New Roman"/>
          <w:sz w:val="28"/>
          <w:szCs w:val="28"/>
        </w:rPr>
        <w:t xml:space="preserve">В Вольненском сельском поселении построено и эксплуатируется 45 км 860 метров </w:t>
      </w:r>
      <w:r w:rsidRPr="00C5252E">
        <w:rPr>
          <w:rFonts w:ascii="Times New Roman" w:hAnsi="Times New Roman"/>
          <w:sz w:val="28"/>
          <w:szCs w:val="28"/>
        </w:rPr>
        <w:t>газо</w:t>
      </w:r>
      <w:r>
        <w:rPr>
          <w:rFonts w:ascii="Times New Roman" w:hAnsi="Times New Roman"/>
          <w:sz w:val="28"/>
          <w:szCs w:val="28"/>
        </w:rPr>
        <w:t xml:space="preserve">вых сетей. </w:t>
      </w:r>
      <w:r w:rsidRPr="001935A4">
        <w:rPr>
          <w:rFonts w:ascii="Times New Roman" w:hAnsi="Times New Roman"/>
          <w:sz w:val="28"/>
          <w:szCs w:val="28"/>
        </w:rPr>
        <w:t xml:space="preserve">Построены кооперативами газовые линии общей протяженностью более </w:t>
      </w:r>
      <w:smartTag w:uri="urn:schemas-microsoft-com:office:smarttags" w:element="metricconverter">
        <w:smartTagPr>
          <w:attr w:name="ProductID" w:val="30 км"/>
        </w:smartTagPr>
        <w:r w:rsidRPr="001935A4">
          <w:rPr>
            <w:rFonts w:ascii="Times New Roman" w:hAnsi="Times New Roman"/>
            <w:sz w:val="28"/>
            <w:szCs w:val="28"/>
          </w:rPr>
          <w:t>30 км</w:t>
        </w:r>
      </w:smartTag>
      <w:r w:rsidR="00FE31D4">
        <w:rPr>
          <w:rFonts w:ascii="Times New Roman" w:hAnsi="Times New Roman"/>
          <w:sz w:val="28"/>
          <w:szCs w:val="28"/>
        </w:rPr>
        <w:t>. Н</w:t>
      </w:r>
      <w:r w:rsidRPr="001935A4">
        <w:rPr>
          <w:rFonts w:ascii="Times New Roman" w:hAnsi="Times New Roman"/>
          <w:sz w:val="28"/>
          <w:szCs w:val="28"/>
        </w:rPr>
        <w:t>а сегодняшний день</w:t>
      </w:r>
      <w:r w:rsidR="00FE31D4">
        <w:rPr>
          <w:rFonts w:ascii="Times New Roman" w:hAnsi="Times New Roman"/>
          <w:sz w:val="28"/>
          <w:szCs w:val="28"/>
        </w:rPr>
        <w:t xml:space="preserve"> в собственность администрации Вольненского сельского поселения Успенского района </w:t>
      </w:r>
      <w:r w:rsidR="00C96DC3">
        <w:rPr>
          <w:rFonts w:ascii="Times New Roman" w:hAnsi="Times New Roman"/>
          <w:sz w:val="28"/>
          <w:szCs w:val="28"/>
        </w:rPr>
        <w:t>оформляются</w:t>
      </w:r>
      <w:r w:rsidR="00FE31D4">
        <w:rPr>
          <w:rFonts w:ascii="Times New Roman" w:hAnsi="Times New Roman"/>
          <w:sz w:val="28"/>
          <w:szCs w:val="28"/>
        </w:rPr>
        <w:t xml:space="preserve">  в собственность газовые сети</w:t>
      </w:r>
      <w:r w:rsidR="00B67D1E">
        <w:rPr>
          <w:rFonts w:ascii="Times New Roman" w:hAnsi="Times New Roman"/>
          <w:sz w:val="28"/>
          <w:szCs w:val="28"/>
        </w:rPr>
        <w:t>,</w:t>
      </w:r>
      <w:r w:rsidR="00FE31D4">
        <w:rPr>
          <w:rFonts w:ascii="Times New Roman" w:hAnsi="Times New Roman"/>
          <w:sz w:val="28"/>
          <w:szCs w:val="28"/>
        </w:rPr>
        <w:t xml:space="preserve"> расположенные в районе Тенвол села Вольное.</w:t>
      </w:r>
      <w:r w:rsidR="00C96DC3">
        <w:rPr>
          <w:rFonts w:ascii="Times New Roman" w:hAnsi="Times New Roman"/>
          <w:sz w:val="28"/>
          <w:szCs w:val="28"/>
        </w:rPr>
        <w:t>В данный момент документы поданы для регист</w:t>
      </w:r>
      <w:r w:rsidR="009B4D46">
        <w:rPr>
          <w:rFonts w:ascii="Times New Roman" w:hAnsi="Times New Roman"/>
          <w:sz w:val="28"/>
          <w:szCs w:val="28"/>
        </w:rPr>
        <w:t>р</w:t>
      </w:r>
      <w:r w:rsidR="00C96DC3">
        <w:rPr>
          <w:rFonts w:ascii="Times New Roman" w:hAnsi="Times New Roman"/>
          <w:sz w:val="28"/>
          <w:szCs w:val="28"/>
        </w:rPr>
        <w:t>ации</w:t>
      </w:r>
      <w:r w:rsidR="009B4D46">
        <w:rPr>
          <w:rFonts w:ascii="Times New Roman" w:hAnsi="Times New Roman"/>
          <w:sz w:val="28"/>
          <w:szCs w:val="28"/>
        </w:rPr>
        <w:t xml:space="preserve"> в </w:t>
      </w:r>
      <w:r w:rsidR="009B4D46" w:rsidRPr="009B4D46">
        <w:rPr>
          <w:rFonts w:ascii="Times New Roman" w:hAnsi="Times New Roman"/>
          <w:sz w:val="28"/>
          <w:szCs w:val="28"/>
        </w:rPr>
        <w:t xml:space="preserve">Едином государственном реестре прав на недвижимое имущество и сделок с ним  </w:t>
      </w:r>
      <w:r w:rsidR="009B4D46" w:rsidRPr="009B4D46">
        <w:rPr>
          <w:rFonts w:ascii="Times New Roman" w:hAnsi="Times New Roman"/>
          <w:sz w:val="28"/>
          <w:szCs w:val="28"/>
          <w:shd w:val="clear" w:color="auto" w:fill="FFFFFF"/>
        </w:rPr>
        <w:t>Росреестр</w:t>
      </w:r>
      <w:r w:rsidR="009B4D46">
        <w:rPr>
          <w:rFonts w:ascii="Times New Roman" w:hAnsi="Times New Roman"/>
          <w:sz w:val="28"/>
          <w:szCs w:val="28"/>
          <w:shd w:val="clear" w:color="auto" w:fill="FFFFFF"/>
        </w:rPr>
        <w:t xml:space="preserve">. Документы были поданы в электронном виде. </w:t>
      </w:r>
    </w:p>
    <w:p w:rsidR="00B67D1E" w:rsidRDefault="00B67D1E" w:rsidP="001935A4">
      <w:pPr>
        <w:pStyle w:val="a3"/>
        <w:spacing w:line="276" w:lineRule="auto"/>
        <w:ind w:firstLine="708"/>
        <w:jc w:val="both"/>
        <w:rPr>
          <w:rFonts w:ascii="Times New Roman" w:hAnsi="Times New Roman"/>
          <w:sz w:val="28"/>
          <w:szCs w:val="28"/>
        </w:rPr>
      </w:pPr>
      <w:r>
        <w:rPr>
          <w:rFonts w:ascii="Times New Roman" w:hAnsi="Times New Roman"/>
          <w:sz w:val="28"/>
          <w:szCs w:val="28"/>
        </w:rPr>
        <w:t xml:space="preserve">Строительство газопровода в с. Вольное  - наболевшая и актуальная тема. </w:t>
      </w:r>
      <w:r w:rsidR="0075267D">
        <w:rPr>
          <w:rFonts w:ascii="Times New Roman" w:hAnsi="Times New Roman"/>
          <w:sz w:val="28"/>
          <w:szCs w:val="28"/>
        </w:rPr>
        <w:t>В 2018 году были получены технические условия на газопровод в селе Вольное от улицы Степная до улицы Первомайская.</w:t>
      </w:r>
      <w:r w:rsidR="008F228C">
        <w:rPr>
          <w:rFonts w:ascii="Times New Roman" w:hAnsi="Times New Roman"/>
          <w:sz w:val="28"/>
          <w:szCs w:val="28"/>
        </w:rPr>
        <w:t xml:space="preserve"> Так же был осуществлен выезд проектировщика. В данный момент осуществляется подготовка проектной документации. </w:t>
      </w:r>
    </w:p>
    <w:p w:rsidR="00E63ADB" w:rsidRDefault="00E63ADB" w:rsidP="001935A4">
      <w:pPr>
        <w:pStyle w:val="a3"/>
        <w:spacing w:line="276" w:lineRule="auto"/>
        <w:ind w:firstLine="708"/>
        <w:jc w:val="both"/>
        <w:rPr>
          <w:rFonts w:ascii="Times New Roman" w:hAnsi="Times New Roman"/>
          <w:sz w:val="28"/>
          <w:szCs w:val="28"/>
        </w:rPr>
      </w:pPr>
      <w:r>
        <w:rPr>
          <w:rFonts w:ascii="Times New Roman" w:hAnsi="Times New Roman"/>
          <w:sz w:val="28"/>
          <w:szCs w:val="28"/>
        </w:rPr>
        <w:t>Берегоукрепление</w:t>
      </w:r>
    </w:p>
    <w:p w:rsidR="00E63ADB" w:rsidRDefault="00E63ADB" w:rsidP="001935A4">
      <w:pPr>
        <w:pStyle w:val="a3"/>
        <w:spacing w:line="276" w:lineRule="auto"/>
        <w:ind w:firstLine="708"/>
        <w:jc w:val="both"/>
        <w:rPr>
          <w:rFonts w:ascii="Times New Roman" w:hAnsi="Times New Roman"/>
          <w:sz w:val="28"/>
          <w:szCs w:val="28"/>
        </w:rPr>
      </w:pPr>
      <w:r>
        <w:rPr>
          <w:rFonts w:ascii="Times New Roman" w:hAnsi="Times New Roman"/>
          <w:sz w:val="28"/>
          <w:szCs w:val="28"/>
        </w:rPr>
        <w:t xml:space="preserve">В связи с тем, что река Кубань угрожает жилым домам жителей улиц Зеленая и Советская села Вольное  важной задаче является берегоукрепление. В данный момент для проведения работ по укреплению береговой линии реки Кубань поданы документы в Министерство </w:t>
      </w:r>
      <w:r w:rsidR="00725CA8">
        <w:rPr>
          <w:rFonts w:ascii="Times New Roman" w:hAnsi="Times New Roman"/>
          <w:sz w:val="28"/>
          <w:szCs w:val="28"/>
        </w:rPr>
        <w:t>п</w:t>
      </w:r>
      <w:r>
        <w:rPr>
          <w:rFonts w:ascii="Times New Roman" w:hAnsi="Times New Roman"/>
          <w:sz w:val="28"/>
          <w:szCs w:val="28"/>
        </w:rPr>
        <w:t>рирод</w:t>
      </w:r>
      <w:r w:rsidR="00725CA8">
        <w:rPr>
          <w:rFonts w:ascii="Times New Roman" w:hAnsi="Times New Roman"/>
          <w:sz w:val="28"/>
          <w:szCs w:val="28"/>
        </w:rPr>
        <w:t>ных ресурсов Краснодарского края</w:t>
      </w:r>
      <w:r w:rsidR="00076418">
        <w:rPr>
          <w:rFonts w:ascii="Times New Roman" w:hAnsi="Times New Roman"/>
          <w:sz w:val="28"/>
          <w:szCs w:val="28"/>
        </w:rPr>
        <w:t>.</w:t>
      </w:r>
    </w:p>
    <w:p w:rsidR="00F6644F" w:rsidRDefault="00F6644F" w:rsidP="001935A4">
      <w:pPr>
        <w:pStyle w:val="a3"/>
        <w:spacing w:line="276" w:lineRule="auto"/>
        <w:ind w:firstLine="708"/>
        <w:jc w:val="both"/>
        <w:rPr>
          <w:rFonts w:ascii="Times New Roman" w:hAnsi="Times New Roman"/>
          <w:sz w:val="28"/>
          <w:szCs w:val="28"/>
        </w:rPr>
      </w:pPr>
      <w:r>
        <w:rPr>
          <w:rFonts w:ascii="Times New Roman" w:hAnsi="Times New Roman"/>
          <w:sz w:val="28"/>
          <w:szCs w:val="28"/>
        </w:rPr>
        <w:t xml:space="preserve">Строительство </w:t>
      </w:r>
    </w:p>
    <w:p w:rsidR="00F6644F" w:rsidRDefault="002D3645" w:rsidP="001935A4">
      <w:pPr>
        <w:pStyle w:val="a3"/>
        <w:spacing w:line="276" w:lineRule="auto"/>
        <w:ind w:firstLine="708"/>
        <w:jc w:val="both"/>
        <w:rPr>
          <w:rFonts w:ascii="Times New Roman" w:hAnsi="Times New Roman"/>
          <w:sz w:val="28"/>
          <w:szCs w:val="28"/>
        </w:rPr>
      </w:pPr>
      <w:r>
        <w:rPr>
          <w:rFonts w:ascii="Times New Roman" w:hAnsi="Times New Roman"/>
          <w:sz w:val="28"/>
          <w:szCs w:val="28"/>
        </w:rPr>
        <w:t>Разработка проектно-сметной документации по строительству ясельной группы детского сада на территории школы села Вольное планируется завершить до конца 2019 года</w:t>
      </w:r>
      <w:r w:rsidR="00535CF7">
        <w:rPr>
          <w:rFonts w:ascii="Times New Roman" w:hAnsi="Times New Roman"/>
          <w:sz w:val="28"/>
          <w:szCs w:val="28"/>
        </w:rPr>
        <w:t>.</w:t>
      </w:r>
    </w:p>
    <w:p w:rsidR="00754698" w:rsidRDefault="00754698" w:rsidP="00754698">
      <w:pPr>
        <w:jc w:val="center"/>
        <w:rPr>
          <w:rFonts w:ascii="Times New Roman" w:hAnsi="Times New Roman"/>
          <w:sz w:val="28"/>
          <w:szCs w:val="28"/>
        </w:rPr>
      </w:pPr>
      <w:r>
        <w:rPr>
          <w:rFonts w:ascii="Times New Roman" w:hAnsi="Times New Roman"/>
          <w:sz w:val="28"/>
          <w:szCs w:val="28"/>
        </w:rPr>
        <w:t>Сельское хозяйство</w:t>
      </w:r>
    </w:p>
    <w:p w:rsidR="00754698" w:rsidRDefault="00754698" w:rsidP="00754698">
      <w:pPr>
        <w:ind w:firstLine="708"/>
        <w:jc w:val="both"/>
        <w:rPr>
          <w:rFonts w:ascii="Times New Roman" w:hAnsi="Times New Roman"/>
          <w:sz w:val="28"/>
          <w:szCs w:val="28"/>
        </w:rPr>
      </w:pPr>
      <w:r>
        <w:rPr>
          <w:rFonts w:ascii="Times New Roman" w:hAnsi="Times New Roman"/>
          <w:sz w:val="28"/>
          <w:szCs w:val="28"/>
        </w:rPr>
        <w:t>На сегодняшний день в нашем поселении зарегистрировано 2 тысячи 465 личных подсобных хозяйств.  В которых содержится: крупный рогатый скот, овцы и козы, лошади и птицы всех видов. Из них 57 владельцев личных подсобных хозяйств занимаются выращиванием и реализацией зелени, овощей, птицы.</w:t>
      </w:r>
    </w:p>
    <w:p w:rsidR="00754698" w:rsidRDefault="00754698" w:rsidP="00754698">
      <w:pPr>
        <w:jc w:val="both"/>
        <w:rPr>
          <w:rFonts w:ascii="Times New Roman" w:hAnsi="Times New Roman"/>
          <w:sz w:val="28"/>
          <w:szCs w:val="28"/>
        </w:rPr>
      </w:pPr>
      <w:r>
        <w:rPr>
          <w:rFonts w:ascii="Times New Roman" w:hAnsi="Times New Roman"/>
          <w:sz w:val="28"/>
          <w:szCs w:val="28"/>
        </w:rPr>
        <w:tab/>
        <w:t>За 2018год  владельцами ЛПХ</w:t>
      </w:r>
      <w:r w:rsidR="00F0165A">
        <w:rPr>
          <w:rFonts w:ascii="Times New Roman" w:hAnsi="Times New Roman"/>
          <w:sz w:val="28"/>
          <w:szCs w:val="28"/>
        </w:rPr>
        <w:t xml:space="preserve"> на территории поселения и за его пределами</w:t>
      </w:r>
      <w:r>
        <w:rPr>
          <w:rFonts w:ascii="Times New Roman" w:hAnsi="Times New Roman"/>
          <w:sz w:val="28"/>
          <w:szCs w:val="28"/>
        </w:rPr>
        <w:t xml:space="preserve"> реализовано</w:t>
      </w:r>
      <w:r w:rsidR="00F0165A">
        <w:rPr>
          <w:rFonts w:ascii="Times New Roman" w:hAnsi="Times New Roman"/>
          <w:sz w:val="28"/>
          <w:szCs w:val="28"/>
        </w:rPr>
        <w:t xml:space="preserve"> более 75 000 голов</w:t>
      </w:r>
      <w:r>
        <w:rPr>
          <w:rFonts w:ascii="Times New Roman" w:hAnsi="Times New Roman"/>
          <w:sz w:val="28"/>
          <w:szCs w:val="28"/>
        </w:rPr>
        <w:t xml:space="preserve"> молодняка птиц. На территории с. Марьино расположена кролиководческая ферма, на которой содержится 1200 голов кроликов. В этом году реализовано 600 кг. мяса.</w:t>
      </w:r>
    </w:p>
    <w:p w:rsidR="00754698" w:rsidRDefault="00754698" w:rsidP="00754698">
      <w:pPr>
        <w:jc w:val="both"/>
        <w:rPr>
          <w:rFonts w:ascii="Times New Roman" w:hAnsi="Times New Roman"/>
          <w:sz w:val="28"/>
          <w:szCs w:val="28"/>
        </w:rPr>
      </w:pPr>
      <w:r>
        <w:rPr>
          <w:rFonts w:ascii="Times New Roman" w:hAnsi="Times New Roman"/>
          <w:sz w:val="28"/>
          <w:szCs w:val="28"/>
        </w:rPr>
        <w:tab/>
        <w:t>На территории поселения, для обеспечения личных подсобных хозяйств кормами, работает 2 магазина.</w:t>
      </w:r>
    </w:p>
    <w:p w:rsidR="00754698" w:rsidRDefault="00754698" w:rsidP="00754698">
      <w:pPr>
        <w:jc w:val="both"/>
        <w:rPr>
          <w:rFonts w:ascii="Times New Roman" w:hAnsi="Times New Roman"/>
          <w:sz w:val="28"/>
          <w:szCs w:val="28"/>
        </w:rPr>
      </w:pPr>
      <w:r>
        <w:rPr>
          <w:rFonts w:ascii="Times New Roman" w:hAnsi="Times New Roman"/>
          <w:sz w:val="28"/>
          <w:szCs w:val="28"/>
        </w:rPr>
        <w:tab/>
        <w:t>В 2018году  построены 2 теплицы на 1000 и 1600м</w:t>
      </w:r>
      <w:r>
        <w:rPr>
          <w:rFonts w:ascii="Times New Roman" w:hAnsi="Times New Roman"/>
          <w:sz w:val="28"/>
          <w:szCs w:val="28"/>
          <w:vertAlign w:val="superscript"/>
        </w:rPr>
        <w:t>2</w:t>
      </w:r>
      <w:r>
        <w:rPr>
          <w:rFonts w:ascii="Times New Roman" w:hAnsi="Times New Roman"/>
          <w:sz w:val="28"/>
          <w:szCs w:val="28"/>
        </w:rPr>
        <w:t>, предназначены для выращивания овощей.</w:t>
      </w:r>
    </w:p>
    <w:p w:rsidR="00754698" w:rsidRDefault="00754698" w:rsidP="00754698">
      <w:pPr>
        <w:jc w:val="both"/>
        <w:rPr>
          <w:rFonts w:ascii="Times New Roman" w:hAnsi="Times New Roman"/>
          <w:sz w:val="28"/>
          <w:szCs w:val="28"/>
        </w:rPr>
      </w:pPr>
      <w:r>
        <w:rPr>
          <w:rFonts w:ascii="Times New Roman" w:hAnsi="Times New Roman"/>
          <w:sz w:val="28"/>
          <w:szCs w:val="28"/>
        </w:rPr>
        <w:tab/>
        <w:t xml:space="preserve">За шесть месяцев в теплицах выращено 30т. огурцов, 15т. помидор, 3т. зелени. Продукция выращенная в теплицах реализуется на территории района и города Армавира. </w:t>
      </w:r>
    </w:p>
    <w:p w:rsidR="00754698" w:rsidRDefault="00754698" w:rsidP="00754698">
      <w:pPr>
        <w:ind w:firstLine="708"/>
        <w:jc w:val="both"/>
        <w:rPr>
          <w:rFonts w:ascii="Times New Roman" w:hAnsi="Times New Roman"/>
          <w:sz w:val="28"/>
          <w:szCs w:val="28"/>
        </w:rPr>
      </w:pPr>
      <w:r>
        <w:rPr>
          <w:rFonts w:ascii="Times New Roman" w:hAnsi="Times New Roman"/>
          <w:sz w:val="28"/>
          <w:szCs w:val="28"/>
        </w:rPr>
        <w:t>В с. Вольное 2 теплицы находятся на стадии строительства.</w:t>
      </w:r>
    </w:p>
    <w:p w:rsidR="009648F8" w:rsidRDefault="009648F8" w:rsidP="00754698">
      <w:pPr>
        <w:ind w:firstLine="708"/>
        <w:jc w:val="both"/>
        <w:rPr>
          <w:rFonts w:ascii="Times New Roman" w:hAnsi="Times New Roman"/>
          <w:sz w:val="28"/>
          <w:szCs w:val="28"/>
        </w:rPr>
      </w:pPr>
      <w:r>
        <w:rPr>
          <w:rFonts w:ascii="Times New Roman" w:hAnsi="Times New Roman"/>
          <w:sz w:val="28"/>
          <w:szCs w:val="28"/>
        </w:rPr>
        <w:t xml:space="preserve">В 2019 году будет направляться государственная поддержка на развитие малых форм хозяйствования. В ближайшее время  в поселении </w:t>
      </w:r>
      <w:r w:rsidR="006B7337">
        <w:rPr>
          <w:rFonts w:ascii="Times New Roman" w:hAnsi="Times New Roman"/>
          <w:sz w:val="28"/>
          <w:szCs w:val="28"/>
        </w:rPr>
        <w:t xml:space="preserve">будут </w:t>
      </w:r>
      <w:r>
        <w:rPr>
          <w:rFonts w:ascii="Times New Roman" w:hAnsi="Times New Roman"/>
          <w:sz w:val="28"/>
          <w:szCs w:val="28"/>
        </w:rPr>
        <w:t>проводится выездные встречи специалисто</w:t>
      </w:r>
      <w:r w:rsidR="006B7337">
        <w:rPr>
          <w:rFonts w:ascii="Times New Roman" w:hAnsi="Times New Roman"/>
          <w:sz w:val="28"/>
          <w:szCs w:val="28"/>
        </w:rPr>
        <w:t>в Управления сельского хозяйства</w:t>
      </w:r>
      <w:r>
        <w:rPr>
          <w:rFonts w:ascii="Times New Roman" w:hAnsi="Times New Roman"/>
          <w:sz w:val="28"/>
          <w:szCs w:val="28"/>
        </w:rPr>
        <w:t xml:space="preserve"> с главами крестьянско</w:t>
      </w:r>
      <w:r w:rsidR="007C1E66">
        <w:rPr>
          <w:rFonts w:ascii="Times New Roman" w:hAnsi="Times New Roman"/>
          <w:sz w:val="28"/>
          <w:szCs w:val="28"/>
        </w:rPr>
        <w:t>-фе</w:t>
      </w:r>
      <w:r>
        <w:rPr>
          <w:rFonts w:ascii="Times New Roman" w:hAnsi="Times New Roman"/>
          <w:sz w:val="28"/>
          <w:szCs w:val="28"/>
        </w:rPr>
        <w:t xml:space="preserve">рмерских </w:t>
      </w:r>
      <w:r w:rsidR="006B7337">
        <w:rPr>
          <w:rFonts w:ascii="Times New Roman" w:hAnsi="Times New Roman"/>
          <w:sz w:val="28"/>
          <w:szCs w:val="28"/>
        </w:rPr>
        <w:t>хозяйств и личных подсобных хозяйств</w:t>
      </w:r>
      <w:r w:rsidR="007C1E66">
        <w:rPr>
          <w:rFonts w:ascii="Times New Roman" w:hAnsi="Times New Roman"/>
          <w:sz w:val="28"/>
          <w:szCs w:val="28"/>
        </w:rPr>
        <w:t xml:space="preserve">. Будет </w:t>
      </w:r>
      <w:r w:rsidR="00620165">
        <w:rPr>
          <w:rFonts w:ascii="Times New Roman" w:hAnsi="Times New Roman"/>
          <w:sz w:val="28"/>
          <w:szCs w:val="28"/>
        </w:rPr>
        <w:t>доведена информация  о действующих</w:t>
      </w:r>
      <w:r w:rsidR="007C1E66">
        <w:rPr>
          <w:rFonts w:ascii="Times New Roman" w:hAnsi="Times New Roman"/>
          <w:sz w:val="28"/>
          <w:szCs w:val="28"/>
        </w:rPr>
        <w:t xml:space="preserve"> программ</w:t>
      </w:r>
      <w:r w:rsidR="00620165">
        <w:rPr>
          <w:rFonts w:ascii="Times New Roman" w:hAnsi="Times New Roman"/>
          <w:sz w:val="28"/>
          <w:szCs w:val="28"/>
        </w:rPr>
        <w:t>ах и условиях развития малых форм хозяйствования</w:t>
      </w:r>
      <w:r w:rsidR="007C1E66">
        <w:rPr>
          <w:rFonts w:ascii="Times New Roman" w:hAnsi="Times New Roman"/>
          <w:sz w:val="28"/>
          <w:szCs w:val="28"/>
        </w:rPr>
        <w:t>.</w:t>
      </w:r>
    </w:p>
    <w:p w:rsidR="00754698" w:rsidRDefault="00754698" w:rsidP="00754698">
      <w:pPr>
        <w:jc w:val="both"/>
        <w:rPr>
          <w:rFonts w:ascii="Times New Roman" w:hAnsi="Times New Roman"/>
          <w:sz w:val="28"/>
          <w:szCs w:val="28"/>
        </w:rPr>
      </w:pPr>
      <w:r>
        <w:rPr>
          <w:rFonts w:ascii="Times New Roman" w:hAnsi="Times New Roman"/>
          <w:sz w:val="28"/>
          <w:szCs w:val="28"/>
        </w:rPr>
        <w:tab/>
        <w:t xml:space="preserve">В ОАО «Марьинское», руководитель Кузьмин Игорь Дмитриевич, за 2018 год получено зерновых 16 776 тонн. </w:t>
      </w:r>
    </w:p>
    <w:p w:rsidR="00E506B2" w:rsidRDefault="00754698" w:rsidP="00754698">
      <w:pPr>
        <w:jc w:val="both"/>
        <w:rPr>
          <w:rFonts w:ascii="Times New Roman" w:hAnsi="Times New Roman"/>
          <w:sz w:val="28"/>
          <w:szCs w:val="28"/>
        </w:rPr>
      </w:pPr>
      <w:r>
        <w:rPr>
          <w:rFonts w:ascii="Times New Roman" w:hAnsi="Times New Roman"/>
          <w:sz w:val="28"/>
          <w:szCs w:val="28"/>
        </w:rPr>
        <w:t>В хозяйстве содержится 1 тысяча 72 голов КРС, из них коров 530 голов. Для обеспечения животноводства собственными кормами заготовлено: 1668 тонн сенажа, силос, солома 1207 тонн, сено 352 тонны.</w:t>
      </w:r>
    </w:p>
    <w:p w:rsidR="00754698" w:rsidRDefault="00754698" w:rsidP="00E506B2">
      <w:pPr>
        <w:ind w:firstLine="709"/>
        <w:jc w:val="both"/>
        <w:rPr>
          <w:rFonts w:ascii="Times New Roman" w:hAnsi="Times New Roman"/>
          <w:sz w:val="28"/>
          <w:szCs w:val="28"/>
        </w:rPr>
      </w:pPr>
      <w:r>
        <w:rPr>
          <w:rFonts w:ascii="Times New Roman" w:hAnsi="Times New Roman"/>
          <w:sz w:val="28"/>
          <w:szCs w:val="28"/>
        </w:rPr>
        <w:t xml:space="preserve">За 2018 год </w:t>
      </w:r>
      <w:r w:rsidR="003F1C20">
        <w:rPr>
          <w:rFonts w:ascii="Times New Roman" w:hAnsi="Times New Roman"/>
          <w:sz w:val="28"/>
          <w:szCs w:val="28"/>
        </w:rPr>
        <w:t xml:space="preserve">жителями поселения </w:t>
      </w:r>
      <w:r>
        <w:rPr>
          <w:rFonts w:ascii="Times New Roman" w:hAnsi="Times New Roman"/>
          <w:sz w:val="28"/>
          <w:szCs w:val="28"/>
        </w:rPr>
        <w:t xml:space="preserve">получено субсидий </w:t>
      </w:r>
      <w:r w:rsidR="003F1C20">
        <w:rPr>
          <w:rFonts w:ascii="Times New Roman" w:hAnsi="Times New Roman"/>
          <w:sz w:val="28"/>
          <w:szCs w:val="28"/>
        </w:rPr>
        <w:t>на</w:t>
      </w:r>
      <w:r>
        <w:rPr>
          <w:rFonts w:ascii="Times New Roman" w:hAnsi="Times New Roman"/>
          <w:sz w:val="28"/>
          <w:szCs w:val="28"/>
        </w:rPr>
        <w:t xml:space="preserve"> 73</w:t>
      </w:r>
      <w:r w:rsidR="00F0165A">
        <w:rPr>
          <w:rFonts w:ascii="Times New Roman" w:hAnsi="Times New Roman"/>
          <w:sz w:val="28"/>
          <w:szCs w:val="28"/>
        </w:rPr>
        <w:t xml:space="preserve"> 580 </w:t>
      </w:r>
      <w:r>
        <w:rPr>
          <w:rFonts w:ascii="Times New Roman" w:hAnsi="Times New Roman"/>
          <w:sz w:val="28"/>
          <w:szCs w:val="28"/>
        </w:rPr>
        <w:t>руб.</w:t>
      </w:r>
    </w:p>
    <w:p w:rsidR="00A750B5" w:rsidRDefault="00A750B5" w:rsidP="00A750B5">
      <w:pPr>
        <w:jc w:val="center"/>
        <w:rPr>
          <w:rFonts w:ascii="Times New Roman" w:hAnsi="Times New Roman"/>
          <w:sz w:val="28"/>
          <w:szCs w:val="28"/>
        </w:rPr>
      </w:pPr>
      <w:r>
        <w:rPr>
          <w:rFonts w:ascii="Times New Roman" w:hAnsi="Times New Roman"/>
          <w:sz w:val="28"/>
          <w:szCs w:val="28"/>
        </w:rPr>
        <w:t>Административная комиссия</w:t>
      </w:r>
    </w:p>
    <w:p w:rsidR="00A750B5" w:rsidRPr="0088220A" w:rsidRDefault="00A750B5" w:rsidP="0088220A">
      <w:pPr>
        <w:ind w:firstLine="855"/>
        <w:jc w:val="both"/>
        <w:rPr>
          <w:rFonts w:ascii="Times New Roman" w:hAnsi="Times New Roman"/>
          <w:b/>
          <w:sz w:val="28"/>
          <w:szCs w:val="28"/>
        </w:rPr>
      </w:pPr>
      <w:r w:rsidRPr="00A750B5">
        <w:rPr>
          <w:rFonts w:ascii="Times New Roman" w:hAnsi="Times New Roman"/>
          <w:sz w:val="28"/>
          <w:szCs w:val="28"/>
        </w:rPr>
        <w:t xml:space="preserve">В административную комиссию Вольненского сельского поселения Успенского района за 2018 год поступило </w:t>
      </w:r>
      <w:r w:rsidRPr="00A750B5">
        <w:rPr>
          <w:rFonts w:ascii="Times New Roman" w:hAnsi="Times New Roman"/>
          <w:b/>
          <w:sz w:val="28"/>
          <w:szCs w:val="28"/>
        </w:rPr>
        <w:t xml:space="preserve">23 </w:t>
      </w:r>
      <w:r w:rsidRPr="00A750B5">
        <w:rPr>
          <w:rFonts w:ascii="Times New Roman" w:hAnsi="Times New Roman"/>
          <w:sz w:val="28"/>
          <w:szCs w:val="28"/>
        </w:rPr>
        <w:t xml:space="preserve">материала об административных правонарушениях, что на </w:t>
      </w:r>
      <w:r w:rsidRPr="00A750B5">
        <w:rPr>
          <w:rFonts w:ascii="Times New Roman" w:hAnsi="Times New Roman"/>
          <w:b/>
          <w:sz w:val="28"/>
          <w:szCs w:val="28"/>
        </w:rPr>
        <w:t>9%</w:t>
      </w:r>
      <w:r w:rsidRPr="00A750B5">
        <w:rPr>
          <w:rFonts w:ascii="Times New Roman" w:hAnsi="Times New Roman"/>
          <w:sz w:val="28"/>
          <w:szCs w:val="28"/>
        </w:rPr>
        <w:t xml:space="preserve"> больше, чем за аналогичный период прошлого года </w:t>
      </w:r>
      <w:r w:rsidRPr="00A750B5">
        <w:rPr>
          <w:rFonts w:ascii="Times New Roman" w:hAnsi="Times New Roman"/>
          <w:b/>
          <w:sz w:val="28"/>
          <w:szCs w:val="28"/>
        </w:rPr>
        <w:t>(21).</w:t>
      </w:r>
    </w:p>
    <w:p w:rsidR="00A750B5" w:rsidRPr="00A750B5" w:rsidRDefault="00A750B5" w:rsidP="00A750B5">
      <w:pPr>
        <w:ind w:firstLine="855"/>
        <w:jc w:val="both"/>
        <w:rPr>
          <w:rFonts w:ascii="Times New Roman" w:hAnsi="Times New Roman"/>
          <w:sz w:val="28"/>
          <w:szCs w:val="28"/>
        </w:rPr>
      </w:pPr>
      <w:r w:rsidRPr="00A750B5">
        <w:rPr>
          <w:rFonts w:ascii="Times New Roman" w:hAnsi="Times New Roman"/>
          <w:sz w:val="28"/>
          <w:szCs w:val="28"/>
        </w:rPr>
        <w:t>Материалы дел представлены:</w:t>
      </w:r>
    </w:p>
    <w:p w:rsidR="00A750B5" w:rsidRPr="00A750B5" w:rsidRDefault="00A750B5" w:rsidP="00A750B5">
      <w:pPr>
        <w:jc w:val="both"/>
        <w:rPr>
          <w:rFonts w:ascii="Times New Roman" w:hAnsi="Times New Roman"/>
          <w:sz w:val="28"/>
          <w:szCs w:val="28"/>
        </w:rPr>
      </w:pPr>
      <w:r w:rsidRPr="00A750B5">
        <w:rPr>
          <w:rFonts w:ascii="Times New Roman" w:hAnsi="Times New Roman"/>
          <w:sz w:val="28"/>
          <w:szCs w:val="28"/>
        </w:rPr>
        <w:t>специалистами администрации Вольненского сельского поселения Успенского района</w:t>
      </w:r>
      <w:r w:rsidRPr="00A750B5">
        <w:rPr>
          <w:rFonts w:ascii="Times New Roman" w:hAnsi="Times New Roman"/>
          <w:sz w:val="28"/>
          <w:szCs w:val="28"/>
        </w:rPr>
        <w:tab/>
      </w:r>
      <w:r w:rsidRPr="00A750B5">
        <w:rPr>
          <w:rFonts w:ascii="Times New Roman" w:hAnsi="Times New Roman"/>
          <w:sz w:val="28"/>
          <w:szCs w:val="28"/>
        </w:rPr>
        <w:tab/>
      </w:r>
      <w:r w:rsidRPr="00A750B5">
        <w:rPr>
          <w:rFonts w:ascii="Times New Roman" w:hAnsi="Times New Roman"/>
          <w:sz w:val="28"/>
          <w:szCs w:val="28"/>
        </w:rPr>
        <w:tab/>
      </w:r>
      <w:r w:rsidRPr="00A750B5">
        <w:rPr>
          <w:rFonts w:ascii="Times New Roman" w:hAnsi="Times New Roman"/>
          <w:sz w:val="28"/>
          <w:szCs w:val="28"/>
        </w:rPr>
        <w:tab/>
      </w:r>
      <w:r w:rsidRPr="00A750B5">
        <w:rPr>
          <w:rFonts w:ascii="Times New Roman" w:hAnsi="Times New Roman"/>
          <w:sz w:val="28"/>
          <w:szCs w:val="28"/>
        </w:rPr>
        <w:tab/>
      </w:r>
      <w:r w:rsidRPr="00A750B5">
        <w:rPr>
          <w:rFonts w:ascii="Times New Roman" w:hAnsi="Times New Roman"/>
          <w:sz w:val="28"/>
          <w:szCs w:val="28"/>
        </w:rPr>
        <w:tab/>
      </w:r>
      <w:r w:rsidRPr="00A750B5">
        <w:rPr>
          <w:rFonts w:ascii="Times New Roman" w:hAnsi="Times New Roman"/>
          <w:sz w:val="28"/>
          <w:szCs w:val="28"/>
        </w:rPr>
        <w:tab/>
      </w:r>
      <w:r w:rsidRPr="00A750B5">
        <w:rPr>
          <w:rFonts w:ascii="Times New Roman" w:hAnsi="Times New Roman"/>
          <w:b/>
          <w:sz w:val="28"/>
          <w:szCs w:val="28"/>
        </w:rPr>
        <w:t>- 7 (30%)</w:t>
      </w:r>
      <w:r w:rsidRPr="00A750B5">
        <w:rPr>
          <w:rFonts w:ascii="Times New Roman" w:hAnsi="Times New Roman"/>
          <w:sz w:val="28"/>
          <w:szCs w:val="28"/>
        </w:rPr>
        <w:t>,</w:t>
      </w:r>
    </w:p>
    <w:p w:rsidR="00A750B5" w:rsidRPr="00A750B5" w:rsidRDefault="00A750B5" w:rsidP="00A750B5">
      <w:pPr>
        <w:jc w:val="both"/>
        <w:rPr>
          <w:rFonts w:ascii="Times New Roman" w:hAnsi="Times New Roman"/>
          <w:b/>
          <w:sz w:val="28"/>
          <w:szCs w:val="28"/>
        </w:rPr>
      </w:pPr>
      <w:r w:rsidRPr="00A750B5">
        <w:rPr>
          <w:rFonts w:ascii="Times New Roman" w:hAnsi="Times New Roman"/>
          <w:sz w:val="28"/>
          <w:szCs w:val="28"/>
        </w:rPr>
        <w:t xml:space="preserve">специалистами иных органов </w:t>
      </w:r>
      <w:r w:rsidRPr="00A750B5">
        <w:rPr>
          <w:rFonts w:ascii="Times New Roman" w:hAnsi="Times New Roman"/>
          <w:sz w:val="28"/>
          <w:szCs w:val="28"/>
        </w:rPr>
        <w:tab/>
      </w:r>
      <w:r w:rsidRPr="00A750B5">
        <w:rPr>
          <w:rFonts w:ascii="Times New Roman" w:hAnsi="Times New Roman"/>
          <w:sz w:val="28"/>
          <w:szCs w:val="28"/>
        </w:rPr>
        <w:tab/>
      </w:r>
      <w:r w:rsidRPr="00A750B5">
        <w:rPr>
          <w:rFonts w:ascii="Times New Roman" w:hAnsi="Times New Roman"/>
          <w:b/>
          <w:sz w:val="28"/>
          <w:szCs w:val="28"/>
        </w:rPr>
        <w:tab/>
      </w:r>
      <w:r w:rsidRPr="00A750B5">
        <w:rPr>
          <w:rFonts w:ascii="Times New Roman" w:hAnsi="Times New Roman"/>
          <w:b/>
          <w:sz w:val="28"/>
          <w:szCs w:val="28"/>
        </w:rPr>
        <w:tab/>
      </w:r>
      <w:r w:rsidRPr="00A750B5">
        <w:rPr>
          <w:rFonts w:ascii="Times New Roman" w:hAnsi="Times New Roman"/>
          <w:b/>
          <w:sz w:val="28"/>
          <w:szCs w:val="28"/>
        </w:rPr>
        <w:tab/>
        <w:t>- 16(70%).</w:t>
      </w:r>
    </w:p>
    <w:p w:rsidR="00A750B5" w:rsidRPr="00A750B5" w:rsidRDefault="00A750B5" w:rsidP="00A750B5">
      <w:pPr>
        <w:jc w:val="both"/>
        <w:rPr>
          <w:rFonts w:ascii="Times New Roman" w:hAnsi="Times New Roman"/>
          <w:sz w:val="28"/>
          <w:szCs w:val="28"/>
        </w:rPr>
      </w:pPr>
    </w:p>
    <w:p w:rsidR="00A750B5" w:rsidRPr="00A750B5" w:rsidRDefault="00A750B5" w:rsidP="00A750B5">
      <w:pPr>
        <w:ind w:firstLine="855"/>
        <w:jc w:val="both"/>
        <w:rPr>
          <w:rFonts w:ascii="Times New Roman" w:hAnsi="Times New Roman"/>
          <w:sz w:val="28"/>
          <w:szCs w:val="28"/>
        </w:rPr>
      </w:pPr>
      <w:r w:rsidRPr="00A750B5">
        <w:rPr>
          <w:rFonts w:ascii="Times New Roman" w:hAnsi="Times New Roman"/>
          <w:sz w:val="28"/>
          <w:szCs w:val="28"/>
        </w:rPr>
        <w:t xml:space="preserve">Комиссией рассмотрено </w:t>
      </w:r>
      <w:r w:rsidRPr="00A750B5">
        <w:rPr>
          <w:rFonts w:ascii="Times New Roman" w:hAnsi="Times New Roman"/>
          <w:b/>
          <w:sz w:val="28"/>
          <w:szCs w:val="28"/>
        </w:rPr>
        <w:t>21</w:t>
      </w:r>
      <w:r w:rsidRPr="00A750B5">
        <w:rPr>
          <w:rFonts w:ascii="Times New Roman" w:hAnsi="Times New Roman"/>
          <w:sz w:val="28"/>
          <w:szCs w:val="28"/>
        </w:rPr>
        <w:t xml:space="preserve"> дело о нарушениях, ответственность за совершение которых предусмотрена Законом Краснодарского края от 23.07.2003 года № 608–КЗ «Об административных правонарушениях».</w:t>
      </w:r>
    </w:p>
    <w:p w:rsidR="00A750B5" w:rsidRPr="00A750B5" w:rsidRDefault="00A750B5" w:rsidP="00A750B5">
      <w:pPr>
        <w:ind w:firstLine="855"/>
        <w:jc w:val="both"/>
        <w:rPr>
          <w:rFonts w:ascii="Times New Roman" w:hAnsi="Times New Roman"/>
          <w:sz w:val="28"/>
          <w:szCs w:val="28"/>
        </w:rPr>
      </w:pPr>
      <w:r w:rsidRPr="00A750B5">
        <w:rPr>
          <w:rFonts w:ascii="Times New Roman" w:hAnsi="Times New Roman"/>
          <w:sz w:val="28"/>
          <w:szCs w:val="28"/>
        </w:rPr>
        <w:t>Из них,</w:t>
      </w:r>
    </w:p>
    <w:p w:rsidR="00A750B5" w:rsidRPr="00A750B5" w:rsidRDefault="00A750B5" w:rsidP="00A750B5">
      <w:pPr>
        <w:jc w:val="both"/>
        <w:rPr>
          <w:rFonts w:ascii="Times New Roman" w:hAnsi="Times New Roman"/>
          <w:sz w:val="28"/>
          <w:szCs w:val="28"/>
        </w:rPr>
      </w:pPr>
      <w:r w:rsidRPr="00A750B5">
        <w:rPr>
          <w:rFonts w:ascii="Times New Roman" w:hAnsi="Times New Roman"/>
          <w:sz w:val="28"/>
          <w:szCs w:val="28"/>
        </w:rPr>
        <w:t>о нарушениях, ответственность за которые предусмотрена:</w:t>
      </w:r>
    </w:p>
    <w:tbl>
      <w:tblPr>
        <w:tblW w:w="9566" w:type="dxa"/>
        <w:jc w:val="center"/>
        <w:tblLayout w:type="fixed"/>
        <w:tblCellMar>
          <w:top w:w="55" w:type="dxa"/>
          <w:left w:w="55" w:type="dxa"/>
          <w:bottom w:w="55" w:type="dxa"/>
          <w:right w:w="55" w:type="dxa"/>
        </w:tblCellMar>
        <w:tblLook w:val="0000"/>
      </w:tblPr>
      <w:tblGrid>
        <w:gridCol w:w="1635"/>
        <w:gridCol w:w="5871"/>
        <w:gridCol w:w="1418"/>
        <w:gridCol w:w="642"/>
      </w:tblGrid>
      <w:tr w:rsidR="00A750B5" w:rsidRPr="00A750B5" w:rsidTr="00714D09">
        <w:trPr>
          <w:trHeight w:val="314"/>
          <w:jc w:val="center"/>
        </w:trPr>
        <w:tc>
          <w:tcPr>
            <w:tcW w:w="1635" w:type="dxa"/>
            <w:tcBorders>
              <w:top w:val="single" w:sz="4" w:space="0" w:color="auto"/>
              <w:left w:val="single" w:sz="4" w:space="0" w:color="auto"/>
              <w:bottom w:val="single" w:sz="4" w:space="0" w:color="auto"/>
              <w:right w:val="single" w:sz="4" w:space="0" w:color="auto"/>
            </w:tcBorders>
          </w:tcPr>
          <w:p w:rsidR="00A750B5" w:rsidRPr="00A750B5" w:rsidRDefault="00A750B5" w:rsidP="00714D09">
            <w:pPr>
              <w:snapToGrid w:val="0"/>
              <w:ind w:right="-6"/>
              <w:jc w:val="both"/>
              <w:rPr>
                <w:rFonts w:ascii="Times New Roman" w:hAnsi="Times New Roman"/>
                <w:sz w:val="28"/>
                <w:szCs w:val="28"/>
              </w:rPr>
            </w:pPr>
            <w:r w:rsidRPr="00A750B5">
              <w:rPr>
                <w:rFonts w:ascii="Times New Roman" w:hAnsi="Times New Roman"/>
                <w:sz w:val="28"/>
                <w:szCs w:val="28"/>
              </w:rPr>
              <w:t>статьей 2.4</w:t>
            </w:r>
          </w:p>
        </w:tc>
        <w:tc>
          <w:tcPr>
            <w:tcW w:w="5871" w:type="dxa"/>
            <w:tcBorders>
              <w:top w:val="single" w:sz="4" w:space="0" w:color="auto"/>
              <w:left w:val="single" w:sz="4" w:space="0" w:color="auto"/>
              <w:bottom w:val="single" w:sz="4" w:space="0" w:color="auto"/>
            </w:tcBorders>
          </w:tcPr>
          <w:p w:rsidR="00A750B5" w:rsidRPr="00A750B5" w:rsidRDefault="00A750B5" w:rsidP="00714D09">
            <w:pPr>
              <w:snapToGrid w:val="0"/>
              <w:ind w:right="-6"/>
              <w:jc w:val="both"/>
              <w:rPr>
                <w:rFonts w:ascii="Times New Roman" w:hAnsi="Times New Roman"/>
                <w:sz w:val="28"/>
                <w:szCs w:val="28"/>
              </w:rPr>
            </w:pPr>
            <w:r w:rsidRPr="00A750B5">
              <w:rPr>
                <w:rFonts w:ascii="Times New Roman" w:hAnsi="Times New Roman"/>
                <w:sz w:val="28"/>
                <w:szCs w:val="28"/>
              </w:rPr>
              <w:t xml:space="preserve"> «Бесконтрольное содержание скота и птицы» </w:t>
            </w:r>
          </w:p>
        </w:tc>
        <w:tc>
          <w:tcPr>
            <w:tcW w:w="1418" w:type="dxa"/>
            <w:tcBorders>
              <w:top w:val="single" w:sz="4" w:space="0" w:color="auto"/>
              <w:left w:val="nil"/>
              <w:bottom w:val="single" w:sz="4" w:space="0" w:color="auto"/>
              <w:right w:val="single" w:sz="4" w:space="0" w:color="auto"/>
            </w:tcBorders>
          </w:tcPr>
          <w:p w:rsidR="00A750B5" w:rsidRPr="00A750B5" w:rsidRDefault="00A750B5" w:rsidP="00714D09">
            <w:pPr>
              <w:pStyle w:val="a5"/>
              <w:snapToGrid w:val="0"/>
              <w:jc w:val="both"/>
            </w:pPr>
          </w:p>
        </w:tc>
        <w:tc>
          <w:tcPr>
            <w:tcW w:w="642" w:type="dxa"/>
            <w:tcBorders>
              <w:top w:val="single" w:sz="4" w:space="0" w:color="auto"/>
              <w:left w:val="single" w:sz="4" w:space="0" w:color="auto"/>
              <w:bottom w:val="single" w:sz="4" w:space="0" w:color="auto"/>
              <w:right w:val="single" w:sz="4" w:space="0" w:color="auto"/>
            </w:tcBorders>
          </w:tcPr>
          <w:p w:rsidR="00A750B5" w:rsidRPr="00A750B5" w:rsidRDefault="00A750B5" w:rsidP="00714D09">
            <w:pPr>
              <w:pStyle w:val="a5"/>
              <w:snapToGrid w:val="0"/>
              <w:jc w:val="both"/>
              <w:rPr>
                <w:b/>
              </w:rPr>
            </w:pPr>
            <w:r w:rsidRPr="00A750B5">
              <w:rPr>
                <w:b/>
              </w:rPr>
              <w:t>3</w:t>
            </w:r>
          </w:p>
        </w:tc>
      </w:tr>
      <w:tr w:rsidR="00A750B5" w:rsidRPr="00A750B5" w:rsidTr="00714D09">
        <w:trPr>
          <w:trHeight w:val="420"/>
          <w:jc w:val="center"/>
        </w:trPr>
        <w:tc>
          <w:tcPr>
            <w:tcW w:w="1635" w:type="dxa"/>
            <w:tcBorders>
              <w:top w:val="single" w:sz="4" w:space="0" w:color="auto"/>
              <w:left w:val="single" w:sz="4" w:space="0" w:color="auto"/>
              <w:bottom w:val="single" w:sz="4" w:space="0" w:color="auto"/>
              <w:right w:val="single" w:sz="4" w:space="0" w:color="auto"/>
            </w:tcBorders>
          </w:tcPr>
          <w:p w:rsidR="00A750B5" w:rsidRPr="00A750B5" w:rsidRDefault="00A750B5" w:rsidP="00714D09">
            <w:pPr>
              <w:snapToGrid w:val="0"/>
              <w:ind w:right="-6"/>
              <w:jc w:val="both"/>
              <w:rPr>
                <w:rFonts w:ascii="Times New Roman" w:hAnsi="Times New Roman"/>
                <w:sz w:val="28"/>
                <w:szCs w:val="28"/>
              </w:rPr>
            </w:pPr>
            <w:r w:rsidRPr="00A750B5">
              <w:rPr>
                <w:rFonts w:ascii="Times New Roman" w:hAnsi="Times New Roman"/>
                <w:sz w:val="28"/>
                <w:szCs w:val="28"/>
              </w:rPr>
              <w:t>статьей 2.5</w:t>
            </w:r>
          </w:p>
        </w:tc>
        <w:tc>
          <w:tcPr>
            <w:tcW w:w="5871" w:type="dxa"/>
            <w:tcBorders>
              <w:top w:val="single" w:sz="4" w:space="0" w:color="auto"/>
              <w:left w:val="single" w:sz="4" w:space="0" w:color="auto"/>
              <w:bottom w:val="single" w:sz="4" w:space="0" w:color="auto"/>
            </w:tcBorders>
          </w:tcPr>
          <w:p w:rsidR="00A750B5" w:rsidRPr="00A750B5" w:rsidRDefault="00A750B5" w:rsidP="00714D09">
            <w:pPr>
              <w:snapToGrid w:val="0"/>
              <w:ind w:right="-6"/>
              <w:jc w:val="both"/>
              <w:rPr>
                <w:rFonts w:ascii="Times New Roman" w:hAnsi="Times New Roman"/>
                <w:sz w:val="28"/>
                <w:szCs w:val="28"/>
              </w:rPr>
            </w:pPr>
            <w:r w:rsidRPr="00A750B5">
              <w:rPr>
                <w:rFonts w:ascii="Times New Roman" w:hAnsi="Times New Roman"/>
                <w:sz w:val="28"/>
                <w:szCs w:val="28"/>
              </w:rPr>
              <w:t xml:space="preserve">«Нарушение правил содержания собак и </w:t>
            </w:r>
          </w:p>
        </w:tc>
        <w:tc>
          <w:tcPr>
            <w:tcW w:w="1418" w:type="dxa"/>
            <w:tcBorders>
              <w:top w:val="single" w:sz="4" w:space="0" w:color="auto"/>
              <w:left w:val="nil"/>
              <w:bottom w:val="single" w:sz="4" w:space="0" w:color="auto"/>
              <w:right w:val="single" w:sz="4" w:space="0" w:color="auto"/>
            </w:tcBorders>
          </w:tcPr>
          <w:p w:rsidR="00A750B5" w:rsidRPr="00A750B5" w:rsidRDefault="00A750B5" w:rsidP="00714D09">
            <w:pPr>
              <w:pStyle w:val="a5"/>
              <w:snapToGrid w:val="0"/>
              <w:jc w:val="both"/>
            </w:pPr>
            <w:r w:rsidRPr="00A750B5">
              <w:t xml:space="preserve"> кошек»</w:t>
            </w:r>
          </w:p>
        </w:tc>
        <w:tc>
          <w:tcPr>
            <w:tcW w:w="642" w:type="dxa"/>
            <w:tcBorders>
              <w:top w:val="single" w:sz="4" w:space="0" w:color="auto"/>
              <w:left w:val="single" w:sz="4" w:space="0" w:color="auto"/>
              <w:bottom w:val="single" w:sz="4" w:space="0" w:color="auto"/>
              <w:right w:val="single" w:sz="4" w:space="0" w:color="auto"/>
            </w:tcBorders>
          </w:tcPr>
          <w:p w:rsidR="00A750B5" w:rsidRPr="00A750B5" w:rsidRDefault="00A750B5" w:rsidP="00714D09">
            <w:pPr>
              <w:pStyle w:val="a5"/>
              <w:snapToGrid w:val="0"/>
              <w:jc w:val="both"/>
              <w:rPr>
                <w:b/>
              </w:rPr>
            </w:pPr>
            <w:r w:rsidRPr="00A750B5">
              <w:rPr>
                <w:b/>
              </w:rPr>
              <w:t>8</w:t>
            </w:r>
          </w:p>
        </w:tc>
      </w:tr>
      <w:tr w:rsidR="00A750B5" w:rsidRPr="00A750B5" w:rsidTr="00714D09">
        <w:trPr>
          <w:jc w:val="center"/>
        </w:trPr>
        <w:tc>
          <w:tcPr>
            <w:tcW w:w="1635" w:type="dxa"/>
            <w:tcBorders>
              <w:top w:val="single" w:sz="4" w:space="0" w:color="auto"/>
              <w:left w:val="single" w:sz="4" w:space="0" w:color="auto"/>
              <w:bottom w:val="single" w:sz="4" w:space="0" w:color="auto"/>
              <w:right w:val="single" w:sz="4" w:space="0" w:color="auto"/>
            </w:tcBorders>
          </w:tcPr>
          <w:p w:rsidR="00A750B5" w:rsidRPr="00A750B5" w:rsidRDefault="00A750B5" w:rsidP="00714D09">
            <w:pPr>
              <w:snapToGrid w:val="0"/>
              <w:ind w:left="-6" w:right="-6"/>
              <w:jc w:val="both"/>
              <w:rPr>
                <w:rFonts w:ascii="Times New Roman" w:hAnsi="Times New Roman"/>
                <w:sz w:val="28"/>
                <w:szCs w:val="28"/>
              </w:rPr>
            </w:pPr>
            <w:r w:rsidRPr="00A750B5">
              <w:rPr>
                <w:rFonts w:ascii="Times New Roman" w:hAnsi="Times New Roman"/>
                <w:sz w:val="28"/>
                <w:szCs w:val="28"/>
              </w:rPr>
              <w:t xml:space="preserve">статьей 3.2 </w:t>
            </w:r>
          </w:p>
        </w:tc>
        <w:tc>
          <w:tcPr>
            <w:tcW w:w="5871" w:type="dxa"/>
            <w:tcBorders>
              <w:top w:val="single" w:sz="4" w:space="0" w:color="auto"/>
              <w:left w:val="single" w:sz="4" w:space="0" w:color="auto"/>
              <w:bottom w:val="single" w:sz="4" w:space="0" w:color="auto"/>
            </w:tcBorders>
          </w:tcPr>
          <w:p w:rsidR="00A750B5" w:rsidRPr="00A750B5" w:rsidRDefault="00A750B5" w:rsidP="00714D09">
            <w:pPr>
              <w:snapToGrid w:val="0"/>
              <w:ind w:left="-6" w:right="-6"/>
              <w:jc w:val="both"/>
              <w:rPr>
                <w:rFonts w:ascii="Times New Roman" w:hAnsi="Times New Roman"/>
                <w:sz w:val="28"/>
                <w:szCs w:val="28"/>
              </w:rPr>
            </w:pPr>
            <w:r w:rsidRPr="00A750B5">
              <w:rPr>
                <w:rFonts w:ascii="Times New Roman" w:hAnsi="Times New Roman"/>
                <w:sz w:val="28"/>
                <w:szCs w:val="28"/>
              </w:rPr>
              <w:t xml:space="preserve">«Нарушение правил благоустройства…» </w:t>
            </w:r>
          </w:p>
        </w:tc>
        <w:tc>
          <w:tcPr>
            <w:tcW w:w="1418" w:type="dxa"/>
            <w:tcBorders>
              <w:top w:val="single" w:sz="4" w:space="0" w:color="auto"/>
              <w:left w:val="nil"/>
              <w:bottom w:val="single" w:sz="4" w:space="0" w:color="auto"/>
              <w:right w:val="single" w:sz="4" w:space="0" w:color="auto"/>
            </w:tcBorders>
          </w:tcPr>
          <w:p w:rsidR="00A750B5" w:rsidRPr="00A750B5" w:rsidRDefault="00A750B5" w:rsidP="00714D09">
            <w:pPr>
              <w:pStyle w:val="a5"/>
              <w:snapToGrid w:val="0"/>
              <w:jc w:val="both"/>
            </w:pPr>
            <w:r w:rsidRPr="00A750B5">
              <w:t>-</w:t>
            </w:r>
          </w:p>
        </w:tc>
        <w:tc>
          <w:tcPr>
            <w:tcW w:w="642" w:type="dxa"/>
            <w:tcBorders>
              <w:top w:val="single" w:sz="4" w:space="0" w:color="auto"/>
              <w:left w:val="single" w:sz="4" w:space="0" w:color="auto"/>
              <w:bottom w:val="single" w:sz="4" w:space="0" w:color="auto"/>
              <w:right w:val="single" w:sz="4" w:space="0" w:color="auto"/>
            </w:tcBorders>
          </w:tcPr>
          <w:p w:rsidR="00A750B5" w:rsidRPr="00A750B5" w:rsidRDefault="00A750B5" w:rsidP="00714D09">
            <w:pPr>
              <w:pStyle w:val="a5"/>
              <w:snapToGrid w:val="0"/>
              <w:jc w:val="both"/>
              <w:rPr>
                <w:b/>
              </w:rPr>
            </w:pPr>
            <w:r w:rsidRPr="00A750B5">
              <w:rPr>
                <w:b/>
              </w:rPr>
              <w:t>6</w:t>
            </w:r>
          </w:p>
        </w:tc>
      </w:tr>
      <w:tr w:rsidR="00A750B5" w:rsidRPr="00A750B5" w:rsidTr="00714D09">
        <w:trPr>
          <w:jc w:val="center"/>
        </w:trPr>
        <w:tc>
          <w:tcPr>
            <w:tcW w:w="1635" w:type="dxa"/>
            <w:tcBorders>
              <w:top w:val="single" w:sz="4" w:space="0" w:color="auto"/>
              <w:left w:val="single" w:sz="4" w:space="0" w:color="auto"/>
              <w:bottom w:val="single" w:sz="4" w:space="0" w:color="auto"/>
              <w:right w:val="single" w:sz="4" w:space="0" w:color="auto"/>
            </w:tcBorders>
          </w:tcPr>
          <w:p w:rsidR="00A750B5" w:rsidRPr="00A750B5" w:rsidRDefault="00A750B5" w:rsidP="00714D09">
            <w:pPr>
              <w:snapToGrid w:val="0"/>
              <w:jc w:val="both"/>
              <w:rPr>
                <w:rFonts w:ascii="Times New Roman" w:hAnsi="Times New Roman"/>
                <w:sz w:val="28"/>
                <w:szCs w:val="28"/>
              </w:rPr>
            </w:pPr>
            <w:r w:rsidRPr="00A750B5">
              <w:rPr>
                <w:rFonts w:ascii="Times New Roman" w:hAnsi="Times New Roman"/>
                <w:sz w:val="28"/>
                <w:szCs w:val="28"/>
              </w:rPr>
              <w:t>статьей 3.3</w:t>
            </w:r>
          </w:p>
          <w:p w:rsidR="00A750B5" w:rsidRPr="00A750B5" w:rsidRDefault="00A750B5" w:rsidP="00714D09">
            <w:pPr>
              <w:pStyle w:val="a5"/>
              <w:snapToGrid w:val="0"/>
              <w:jc w:val="both"/>
            </w:pPr>
          </w:p>
        </w:tc>
        <w:tc>
          <w:tcPr>
            <w:tcW w:w="5871" w:type="dxa"/>
            <w:tcBorders>
              <w:top w:val="single" w:sz="4" w:space="0" w:color="auto"/>
              <w:left w:val="single" w:sz="4" w:space="0" w:color="auto"/>
              <w:bottom w:val="single" w:sz="4" w:space="0" w:color="auto"/>
            </w:tcBorders>
          </w:tcPr>
          <w:p w:rsidR="00A750B5" w:rsidRPr="00A750B5" w:rsidRDefault="00A750B5" w:rsidP="00714D09">
            <w:pPr>
              <w:tabs>
                <w:tab w:val="left" w:pos="1011"/>
              </w:tabs>
              <w:snapToGrid w:val="0"/>
              <w:ind w:right="-6"/>
              <w:rPr>
                <w:rFonts w:ascii="Times New Roman" w:hAnsi="Times New Roman"/>
                <w:sz w:val="28"/>
                <w:szCs w:val="28"/>
              </w:rPr>
            </w:pPr>
            <w:r w:rsidRPr="00A750B5">
              <w:rPr>
                <w:rFonts w:ascii="Times New Roman" w:hAnsi="Times New Roman"/>
                <w:sz w:val="28"/>
                <w:szCs w:val="28"/>
              </w:rPr>
              <w:t xml:space="preserve">«Совершение действий, нарушающих тишину и граждан» </w:t>
            </w:r>
          </w:p>
        </w:tc>
        <w:tc>
          <w:tcPr>
            <w:tcW w:w="1418" w:type="dxa"/>
            <w:tcBorders>
              <w:top w:val="single" w:sz="4" w:space="0" w:color="auto"/>
              <w:left w:val="nil"/>
              <w:bottom w:val="single" w:sz="4" w:space="0" w:color="auto"/>
              <w:right w:val="single" w:sz="4" w:space="0" w:color="auto"/>
            </w:tcBorders>
          </w:tcPr>
          <w:p w:rsidR="00A750B5" w:rsidRPr="00A750B5" w:rsidRDefault="00A750B5" w:rsidP="00714D09">
            <w:pPr>
              <w:pStyle w:val="a5"/>
              <w:snapToGrid w:val="0"/>
              <w:jc w:val="both"/>
            </w:pPr>
            <w:r w:rsidRPr="00A750B5">
              <w:t xml:space="preserve">покой </w:t>
            </w:r>
          </w:p>
        </w:tc>
        <w:tc>
          <w:tcPr>
            <w:tcW w:w="642" w:type="dxa"/>
            <w:tcBorders>
              <w:top w:val="single" w:sz="4" w:space="0" w:color="auto"/>
              <w:left w:val="single" w:sz="4" w:space="0" w:color="auto"/>
              <w:bottom w:val="single" w:sz="4" w:space="0" w:color="auto"/>
              <w:right w:val="single" w:sz="4" w:space="0" w:color="auto"/>
            </w:tcBorders>
          </w:tcPr>
          <w:p w:rsidR="00A750B5" w:rsidRPr="00A750B5" w:rsidRDefault="00A750B5" w:rsidP="00714D09">
            <w:pPr>
              <w:pStyle w:val="a5"/>
              <w:snapToGrid w:val="0"/>
              <w:jc w:val="both"/>
              <w:rPr>
                <w:b/>
              </w:rPr>
            </w:pPr>
            <w:r w:rsidRPr="00A750B5">
              <w:rPr>
                <w:b/>
              </w:rPr>
              <w:t>3</w:t>
            </w:r>
          </w:p>
        </w:tc>
      </w:tr>
      <w:tr w:rsidR="00A750B5" w:rsidRPr="00A750B5" w:rsidTr="00714D09">
        <w:trPr>
          <w:trHeight w:val="388"/>
          <w:jc w:val="center"/>
        </w:trPr>
        <w:tc>
          <w:tcPr>
            <w:tcW w:w="1635" w:type="dxa"/>
            <w:tcBorders>
              <w:top w:val="single" w:sz="4" w:space="0" w:color="auto"/>
              <w:left w:val="single" w:sz="4" w:space="0" w:color="auto"/>
              <w:bottom w:val="single" w:sz="4" w:space="0" w:color="auto"/>
              <w:right w:val="single" w:sz="4" w:space="0" w:color="auto"/>
            </w:tcBorders>
          </w:tcPr>
          <w:p w:rsidR="00A750B5" w:rsidRPr="00A750B5" w:rsidRDefault="00A750B5" w:rsidP="00714D09">
            <w:pPr>
              <w:snapToGrid w:val="0"/>
              <w:jc w:val="both"/>
              <w:rPr>
                <w:rFonts w:ascii="Times New Roman" w:hAnsi="Times New Roman"/>
                <w:sz w:val="28"/>
                <w:szCs w:val="28"/>
              </w:rPr>
            </w:pPr>
            <w:r w:rsidRPr="00A750B5">
              <w:rPr>
                <w:rFonts w:ascii="Times New Roman" w:hAnsi="Times New Roman"/>
                <w:sz w:val="28"/>
                <w:szCs w:val="28"/>
              </w:rPr>
              <w:t>статьей 3.8</w:t>
            </w:r>
          </w:p>
        </w:tc>
        <w:tc>
          <w:tcPr>
            <w:tcW w:w="5871" w:type="dxa"/>
            <w:tcBorders>
              <w:top w:val="single" w:sz="4" w:space="0" w:color="auto"/>
              <w:left w:val="single" w:sz="4" w:space="0" w:color="auto"/>
              <w:bottom w:val="single" w:sz="4" w:space="0" w:color="auto"/>
            </w:tcBorders>
          </w:tcPr>
          <w:p w:rsidR="00A750B5" w:rsidRPr="00A750B5" w:rsidRDefault="00A750B5" w:rsidP="00714D09">
            <w:pPr>
              <w:pStyle w:val="a5"/>
              <w:snapToGrid w:val="0"/>
              <w:ind w:left="-6" w:right="-6"/>
              <w:jc w:val="both"/>
            </w:pPr>
            <w:r w:rsidRPr="00A750B5">
              <w:t>«Мелкорозничная торговля в неустановленном</w:t>
            </w:r>
          </w:p>
        </w:tc>
        <w:tc>
          <w:tcPr>
            <w:tcW w:w="1418" w:type="dxa"/>
            <w:tcBorders>
              <w:top w:val="single" w:sz="4" w:space="0" w:color="auto"/>
              <w:left w:val="nil"/>
              <w:bottom w:val="single" w:sz="4" w:space="0" w:color="auto"/>
              <w:right w:val="single" w:sz="4" w:space="0" w:color="auto"/>
            </w:tcBorders>
          </w:tcPr>
          <w:p w:rsidR="00A750B5" w:rsidRPr="00A750B5" w:rsidRDefault="00A750B5" w:rsidP="00714D09">
            <w:pPr>
              <w:pStyle w:val="a5"/>
              <w:snapToGrid w:val="0"/>
              <w:jc w:val="both"/>
            </w:pPr>
            <w:r w:rsidRPr="00A750B5">
              <w:t>месте»</w:t>
            </w:r>
          </w:p>
        </w:tc>
        <w:tc>
          <w:tcPr>
            <w:tcW w:w="642" w:type="dxa"/>
            <w:tcBorders>
              <w:top w:val="single" w:sz="4" w:space="0" w:color="auto"/>
              <w:left w:val="single" w:sz="4" w:space="0" w:color="auto"/>
              <w:bottom w:val="single" w:sz="4" w:space="0" w:color="auto"/>
              <w:right w:val="single" w:sz="4" w:space="0" w:color="auto"/>
            </w:tcBorders>
          </w:tcPr>
          <w:p w:rsidR="00A750B5" w:rsidRPr="00A750B5" w:rsidRDefault="00A750B5" w:rsidP="00714D09">
            <w:pPr>
              <w:pStyle w:val="a5"/>
              <w:snapToGrid w:val="0"/>
              <w:jc w:val="both"/>
              <w:rPr>
                <w:b/>
              </w:rPr>
            </w:pPr>
            <w:r w:rsidRPr="00A750B5">
              <w:rPr>
                <w:b/>
              </w:rPr>
              <w:t>0</w:t>
            </w:r>
          </w:p>
        </w:tc>
      </w:tr>
      <w:tr w:rsidR="00A750B5" w:rsidRPr="00A750B5" w:rsidTr="00714D09">
        <w:trPr>
          <w:trHeight w:val="388"/>
          <w:jc w:val="center"/>
        </w:trPr>
        <w:tc>
          <w:tcPr>
            <w:tcW w:w="1635" w:type="dxa"/>
            <w:tcBorders>
              <w:top w:val="single" w:sz="4" w:space="0" w:color="auto"/>
              <w:left w:val="single" w:sz="4" w:space="0" w:color="auto"/>
              <w:bottom w:val="single" w:sz="4" w:space="0" w:color="auto"/>
              <w:right w:val="single" w:sz="4" w:space="0" w:color="auto"/>
            </w:tcBorders>
          </w:tcPr>
          <w:p w:rsidR="00A750B5" w:rsidRPr="00A750B5" w:rsidRDefault="00A750B5" w:rsidP="00714D09">
            <w:pPr>
              <w:snapToGrid w:val="0"/>
              <w:jc w:val="both"/>
              <w:rPr>
                <w:rFonts w:ascii="Times New Roman" w:hAnsi="Times New Roman"/>
                <w:sz w:val="28"/>
                <w:szCs w:val="28"/>
              </w:rPr>
            </w:pPr>
            <w:r w:rsidRPr="00A750B5">
              <w:rPr>
                <w:rFonts w:ascii="Times New Roman" w:hAnsi="Times New Roman"/>
                <w:sz w:val="28"/>
                <w:szCs w:val="28"/>
              </w:rPr>
              <w:t>статьей 7.15</w:t>
            </w:r>
          </w:p>
        </w:tc>
        <w:tc>
          <w:tcPr>
            <w:tcW w:w="5871" w:type="dxa"/>
            <w:tcBorders>
              <w:top w:val="single" w:sz="4" w:space="0" w:color="auto"/>
              <w:left w:val="single" w:sz="4" w:space="0" w:color="auto"/>
              <w:bottom w:val="single" w:sz="4" w:space="0" w:color="auto"/>
            </w:tcBorders>
          </w:tcPr>
          <w:p w:rsidR="00A750B5" w:rsidRPr="00A750B5" w:rsidRDefault="00A750B5" w:rsidP="00714D09">
            <w:pPr>
              <w:pStyle w:val="a5"/>
              <w:snapToGrid w:val="0"/>
              <w:ind w:left="-6" w:right="-6"/>
              <w:jc w:val="both"/>
            </w:pPr>
            <w:r w:rsidRPr="00A750B5">
              <w:t>«Сжигание сухой растительности и послеуборочных остатков с/х культур»</w:t>
            </w:r>
          </w:p>
        </w:tc>
        <w:tc>
          <w:tcPr>
            <w:tcW w:w="1418" w:type="dxa"/>
            <w:tcBorders>
              <w:top w:val="single" w:sz="4" w:space="0" w:color="auto"/>
              <w:left w:val="nil"/>
              <w:bottom w:val="single" w:sz="4" w:space="0" w:color="auto"/>
              <w:right w:val="single" w:sz="4" w:space="0" w:color="auto"/>
            </w:tcBorders>
          </w:tcPr>
          <w:p w:rsidR="00A750B5" w:rsidRPr="00A750B5" w:rsidRDefault="00A750B5" w:rsidP="00714D09">
            <w:pPr>
              <w:pStyle w:val="a5"/>
              <w:snapToGrid w:val="0"/>
              <w:jc w:val="both"/>
            </w:pPr>
          </w:p>
        </w:tc>
        <w:tc>
          <w:tcPr>
            <w:tcW w:w="642" w:type="dxa"/>
            <w:tcBorders>
              <w:top w:val="single" w:sz="4" w:space="0" w:color="auto"/>
              <w:left w:val="single" w:sz="4" w:space="0" w:color="auto"/>
              <w:bottom w:val="single" w:sz="4" w:space="0" w:color="auto"/>
              <w:right w:val="single" w:sz="4" w:space="0" w:color="auto"/>
            </w:tcBorders>
          </w:tcPr>
          <w:p w:rsidR="00A750B5" w:rsidRPr="00A750B5" w:rsidRDefault="00A750B5" w:rsidP="00714D09">
            <w:pPr>
              <w:pStyle w:val="a5"/>
              <w:snapToGrid w:val="0"/>
              <w:jc w:val="both"/>
              <w:rPr>
                <w:b/>
              </w:rPr>
            </w:pPr>
            <w:r w:rsidRPr="00A750B5">
              <w:rPr>
                <w:b/>
              </w:rPr>
              <w:t>1</w:t>
            </w:r>
          </w:p>
        </w:tc>
      </w:tr>
      <w:tr w:rsidR="00A750B5" w:rsidRPr="00A750B5" w:rsidTr="00714D09">
        <w:trPr>
          <w:jc w:val="center"/>
        </w:trPr>
        <w:tc>
          <w:tcPr>
            <w:tcW w:w="1635" w:type="dxa"/>
            <w:tcBorders>
              <w:top w:val="single" w:sz="4" w:space="0" w:color="auto"/>
            </w:tcBorders>
          </w:tcPr>
          <w:p w:rsidR="00A750B5" w:rsidRPr="00A750B5" w:rsidRDefault="00A750B5" w:rsidP="00714D09">
            <w:pPr>
              <w:snapToGrid w:val="0"/>
              <w:jc w:val="both"/>
              <w:rPr>
                <w:rFonts w:ascii="Times New Roman" w:hAnsi="Times New Roman"/>
                <w:sz w:val="28"/>
                <w:szCs w:val="28"/>
              </w:rPr>
            </w:pPr>
          </w:p>
        </w:tc>
        <w:tc>
          <w:tcPr>
            <w:tcW w:w="5871" w:type="dxa"/>
            <w:tcBorders>
              <w:top w:val="single" w:sz="4" w:space="0" w:color="auto"/>
            </w:tcBorders>
          </w:tcPr>
          <w:p w:rsidR="00A750B5" w:rsidRPr="00A750B5" w:rsidRDefault="00A750B5" w:rsidP="00714D09">
            <w:pPr>
              <w:snapToGrid w:val="0"/>
              <w:ind w:right="-6"/>
              <w:jc w:val="both"/>
              <w:rPr>
                <w:rFonts w:ascii="Times New Roman" w:hAnsi="Times New Roman"/>
                <w:sz w:val="28"/>
                <w:szCs w:val="28"/>
              </w:rPr>
            </w:pPr>
          </w:p>
        </w:tc>
        <w:tc>
          <w:tcPr>
            <w:tcW w:w="1418" w:type="dxa"/>
            <w:tcBorders>
              <w:top w:val="single" w:sz="4" w:space="0" w:color="auto"/>
            </w:tcBorders>
          </w:tcPr>
          <w:p w:rsidR="00A750B5" w:rsidRPr="00A750B5" w:rsidRDefault="00A750B5" w:rsidP="00714D09">
            <w:pPr>
              <w:pStyle w:val="a5"/>
              <w:snapToGrid w:val="0"/>
              <w:jc w:val="both"/>
            </w:pPr>
          </w:p>
        </w:tc>
        <w:tc>
          <w:tcPr>
            <w:tcW w:w="642" w:type="dxa"/>
            <w:tcBorders>
              <w:top w:val="single" w:sz="4" w:space="0" w:color="auto"/>
            </w:tcBorders>
          </w:tcPr>
          <w:p w:rsidR="00A750B5" w:rsidRPr="00A750B5" w:rsidRDefault="00A750B5" w:rsidP="00714D09">
            <w:pPr>
              <w:pStyle w:val="a5"/>
              <w:snapToGrid w:val="0"/>
              <w:jc w:val="both"/>
              <w:rPr>
                <w:b/>
              </w:rPr>
            </w:pPr>
          </w:p>
        </w:tc>
      </w:tr>
    </w:tbl>
    <w:p w:rsidR="00A750B5" w:rsidRPr="00A750B5" w:rsidRDefault="00A750B5" w:rsidP="0088220A">
      <w:pPr>
        <w:ind w:firstLine="709"/>
        <w:jc w:val="both"/>
        <w:rPr>
          <w:rFonts w:ascii="Times New Roman" w:hAnsi="Times New Roman"/>
          <w:sz w:val="28"/>
          <w:szCs w:val="28"/>
        </w:rPr>
      </w:pPr>
      <w:r w:rsidRPr="00A750B5">
        <w:rPr>
          <w:rFonts w:ascii="Times New Roman" w:hAnsi="Times New Roman"/>
          <w:b/>
          <w:sz w:val="28"/>
          <w:szCs w:val="28"/>
        </w:rPr>
        <w:t>38% (8)</w:t>
      </w:r>
      <w:r w:rsidRPr="00A750B5">
        <w:rPr>
          <w:rFonts w:ascii="Times New Roman" w:hAnsi="Times New Roman"/>
          <w:sz w:val="28"/>
          <w:szCs w:val="28"/>
        </w:rPr>
        <w:t xml:space="preserve"> от всех рассмотренных протоколов составили протоколы о нарушениях правил содержания кошек и собак на территории Вольненского сельского поселения Успенского района.</w:t>
      </w:r>
    </w:p>
    <w:p w:rsidR="00A750B5" w:rsidRPr="00A750B5" w:rsidRDefault="00A750B5" w:rsidP="00A750B5">
      <w:pPr>
        <w:ind w:firstLine="709"/>
        <w:jc w:val="both"/>
        <w:rPr>
          <w:rFonts w:ascii="Times New Roman" w:hAnsi="Times New Roman"/>
          <w:b/>
          <w:sz w:val="28"/>
          <w:szCs w:val="28"/>
        </w:rPr>
      </w:pPr>
      <w:r w:rsidRPr="00A750B5">
        <w:rPr>
          <w:rFonts w:ascii="Times New Roman" w:hAnsi="Times New Roman"/>
          <w:sz w:val="28"/>
          <w:szCs w:val="28"/>
        </w:rPr>
        <w:t xml:space="preserve">Количество вынесенных постановлений – </w:t>
      </w:r>
      <w:r w:rsidRPr="00A750B5">
        <w:rPr>
          <w:rFonts w:ascii="Times New Roman" w:hAnsi="Times New Roman"/>
          <w:b/>
          <w:sz w:val="28"/>
          <w:szCs w:val="28"/>
        </w:rPr>
        <w:t>21.</w:t>
      </w:r>
    </w:p>
    <w:p w:rsidR="00A750B5" w:rsidRPr="00A750B5" w:rsidRDefault="00A750B5" w:rsidP="00A750B5">
      <w:pPr>
        <w:ind w:firstLine="709"/>
        <w:jc w:val="both"/>
        <w:rPr>
          <w:rFonts w:ascii="Times New Roman" w:hAnsi="Times New Roman"/>
          <w:sz w:val="28"/>
          <w:szCs w:val="28"/>
        </w:rPr>
      </w:pPr>
      <w:r w:rsidRPr="00A750B5">
        <w:rPr>
          <w:rFonts w:ascii="Times New Roman" w:hAnsi="Times New Roman"/>
          <w:sz w:val="28"/>
          <w:szCs w:val="28"/>
        </w:rPr>
        <w:t xml:space="preserve">Количество определений о передаче дела – </w:t>
      </w:r>
      <w:r w:rsidRPr="00A750B5">
        <w:rPr>
          <w:rFonts w:ascii="Times New Roman" w:hAnsi="Times New Roman"/>
          <w:b/>
          <w:sz w:val="28"/>
          <w:szCs w:val="28"/>
        </w:rPr>
        <w:t>2</w:t>
      </w:r>
      <w:r w:rsidRPr="00A750B5">
        <w:rPr>
          <w:rFonts w:ascii="Times New Roman" w:hAnsi="Times New Roman"/>
          <w:sz w:val="28"/>
          <w:szCs w:val="28"/>
        </w:rPr>
        <w:t>.</w:t>
      </w:r>
    </w:p>
    <w:p w:rsidR="00A750B5" w:rsidRPr="00A750B5" w:rsidRDefault="00A750B5" w:rsidP="00A750B5">
      <w:pPr>
        <w:ind w:right="-211" w:firstLine="709"/>
        <w:jc w:val="both"/>
        <w:rPr>
          <w:rFonts w:ascii="Times New Roman" w:hAnsi="Times New Roman"/>
          <w:sz w:val="28"/>
          <w:szCs w:val="28"/>
        </w:rPr>
      </w:pPr>
      <w:r w:rsidRPr="00A750B5">
        <w:rPr>
          <w:rFonts w:ascii="Times New Roman" w:hAnsi="Times New Roman"/>
          <w:sz w:val="28"/>
          <w:szCs w:val="28"/>
        </w:rPr>
        <w:t xml:space="preserve">Количество вынесенных постановлений о наложении наказаний - </w:t>
      </w:r>
      <w:r w:rsidRPr="00A750B5">
        <w:rPr>
          <w:rFonts w:ascii="Times New Roman" w:hAnsi="Times New Roman"/>
          <w:b/>
          <w:sz w:val="28"/>
          <w:szCs w:val="28"/>
        </w:rPr>
        <w:t>17</w:t>
      </w:r>
      <w:r w:rsidRPr="00A750B5">
        <w:rPr>
          <w:rFonts w:ascii="Times New Roman" w:hAnsi="Times New Roman"/>
          <w:sz w:val="28"/>
          <w:szCs w:val="28"/>
        </w:rPr>
        <w:t>,</w:t>
      </w:r>
    </w:p>
    <w:p w:rsidR="00A750B5" w:rsidRPr="00A750B5" w:rsidRDefault="00A750B5" w:rsidP="00A750B5">
      <w:pPr>
        <w:ind w:right="-211" w:firstLine="709"/>
        <w:jc w:val="both"/>
        <w:rPr>
          <w:rFonts w:ascii="Times New Roman" w:hAnsi="Times New Roman"/>
          <w:sz w:val="28"/>
          <w:szCs w:val="28"/>
        </w:rPr>
      </w:pPr>
      <w:r w:rsidRPr="00A750B5">
        <w:rPr>
          <w:rFonts w:ascii="Times New Roman" w:hAnsi="Times New Roman"/>
          <w:sz w:val="28"/>
          <w:szCs w:val="28"/>
        </w:rPr>
        <w:t>из них:</w:t>
      </w:r>
    </w:p>
    <w:tbl>
      <w:tblPr>
        <w:tblW w:w="0" w:type="auto"/>
        <w:jc w:val="center"/>
        <w:tblLook w:val="01E0"/>
      </w:tblPr>
      <w:tblGrid>
        <w:gridCol w:w="3511"/>
        <w:gridCol w:w="360"/>
        <w:gridCol w:w="1599"/>
      </w:tblGrid>
      <w:tr w:rsidR="00A750B5" w:rsidRPr="00A750B5" w:rsidTr="00714D09">
        <w:trPr>
          <w:jc w:val="center"/>
        </w:trPr>
        <w:tc>
          <w:tcPr>
            <w:tcW w:w="3511" w:type="dxa"/>
          </w:tcPr>
          <w:p w:rsidR="00A750B5" w:rsidRPr="00A750B5" w:rsidRDefault="00A750B5" w:rsidP="00714D09">
            <w:pPr>
              <w:ind w:right="-211"/>
              <w:jc w:val="both"/>
              <w:rPr>
                <w:rFonts w:ascii="Times New Roman" w:hAnsi="Times New Roman"/>
                <w:sz w:val="28"/>
                <w:szCs w:val="28"/>
              </w:rPr>
            </w:pPr>
            <w:r w:rsidRPr="00A750B5">
              <w:rPr>
                <w:rFonts w:ascii="Times New Roman" w:hAnsi="Times New Roman"/>
                <w:sz w:val="28"/>
                <w:szCs w:val="28"/>
              </w:rPr>
              <w:t>о наложении штрафов</w:t>
            </w:r>
          </w:p>
        </w:tc>
        <w:tc>
          <w:tcPr>
            <w:tcW w:w="360" w:type="dxa"/>
          </w:tcPr>
          <w:p w:rsidR="00A750B5" w:rsidRPr="00A750B5" w:rsidRDefault="00A750B5" w:rsidP="00714D09">
            <w:pPr>
              <w:ind w:right="-211"/>
              <w:jc w:val="both"/>
              <w:rPr>
                <w:rFonts w:ascii="Times New Roman" w:hAnsi="Times New Roman"/>
                <w:sz w:val="28"/>
                <w:szCs w:val="28"/>
              </w:rPr>
            </w:pPr>
            <w:r w:rsidRPr="00A750B5">
              <w:rPr>
                <w:rFonts w:ascii="Times New Roman" w:hAnsi="Times New Roman"/>
                <w:sz w:val="28"/>
                <w:szCs w:val="28"/>
              </w:rPr>
              <w:t>-</w:t>
            </w:r>
          </w:p>
        </w:tc>
        <w:tc>
          <w:tcPr>
            <w:tcW w:w="1599" w:type="dxa"/>
          </w:tcPr>
          <w:p w:rsidR="00A750B5" w:rsidRPr="00A750B5" w:rsidRDefault="00A750B5" w:rsidP="00714D09">
            <w:pPr>
              <w:ind w:right="-211"/>
              <w:rPr>
                <w:rFonts w:ascii="Times New Roman" w:hAnsi="Times New Roman"/>
                <w:b/>
                <w:sz w:val="28"/>
                <w:szCs w:val="28"/>
              </w:rPr>
            </w:pPr>
            <w:r w:rsidRPr="00A750B5">
              <w:rPr>
                <w:rFonts w:ascii="Times New Roman" w:hAnsi="Times New Roman"/>
                <w:b/>
                <w:sz w:val="28"/>
                <w:szCs w:val="28"/>
              </w:rPr>
              <w:t>11 (64,7%)</w:t>
            </w:r>
          </w:p>
        </w:tc>
      </w:tr>
      <w:tr w:rsidR="00A750B5" w:rsidRPr="00A750B5" w:rsidTr="00714D09">
        <w:trPr>
          <w:jc w:val="center"/>
        </w:trPr>
        <w:tc>
          <w:tcPr>
            <w:tcW w:w="3511" w:type="dxa"/>
          </w:tcPr>
          <w:p w:rsidR="00A750B5" w:rsidRPr="00A750B5" w:rsidRDefault="00A750B5" w:rsidP="00714D09">
            <w:pPr>
              <w:ind w:right="-211"/>
              <w:jc w:val="both"/>
              <w:rPr>
                <w:rFonts w:ascii="Times New Roman" w:hAnsi="Times New Roman"/>
                <w:sz w:val="28"/>
                <w:szCs w:val="28"/>
              </w:rPr>
            </w:pPr>
            <w:r w:rsidRPr="00A750B5">
              <w:rPr>
                <w:rFonts w:ascii="Times New Roman" w:hAnsi="Times New Roman"/>
                <w:sz w:val="28"/>
                <w:szCs w:val="28"/>
              </w:rPr>
              <w:t xml:space="preserve"> предупреждений</w:t>
            </w:r>
          </w:p>
        </w:tc>
        <w:tc>
          <w:tcPr>
            <w:tcW w:w="360" w:type="dxa"/>
          </w:tcPr>
          <w:p w:rsidR="00A750B5" w:rsidRPr="00A750B5" w:rsidRDefault="00A750B5" w:rsidP="00714D09">
            <w:pPr>
              <w:ind w:right="-211"/>
              <w:jc w:val="both"/>
              <w:rPr>
                <w:rFonts w:ascii="Times New Roman" w:hAnsi="Times New Roman"/>
                <w:sz w:val="28"/>
                <w:szCs w:val="28"/>
              </w:rPr>
            </w:pPr>
            <w:r w:rsidRPr="00A750B5">
              <w:rPr>
                <w:rFonts w:ascii="Times New Roman" w:hAnsi="Times New Roman"/>
                <w:sz w:val="28"/>
                <w:szCs w:val="28"/>
              </w:rPr>
              <w:t>-</w:t>
            </w:r>
          </w:p>
        </w:tc>
        <w:tc>
          <w:tcPr>
            <w:tcW w:w="1599" w:type="dxa"/>
          </w:tcPr>
          <w:p w:rsidR="00A750B5" w:rsidRPr="00A750B5" w:rsidRDefault="00A750B5" w:rsidP="00714D09">
            <w:pPr>
              <w:ind w:right="-211"/>
              <w:rPr>
                <w:rFonts w:ascii="Times New Roman" w:hAnsi="Times New Roman"/>
                <w:b/>
                <w:sz w:val="28"/>
                <w:szCs w:val="28"/>
              </w:rPr>
            </w:pPr>
            <w:r w:rsidRPr="00A750B5">
              <w:rPr>
                <w:rFonts w:ascii="Times New Roman" w:hAnsi="Times New Roman"/>
                <w:b/>
                <w:sz w:val="28"/>
                <w:szCs w:val="28"/>
              </w:rPr>
              <w:t>6 (35,3%)</w:t>
            </w:r>
          </w:p>
        </w:tc>
      </w:tr>
      <w:tr w:rsidR="00A750B5" w:rsidRPr="00A750B5" w:rsidTr="00714D09">
        <w:trPr>
          <w:jc w:val="center"/>
        </w:trPr>
        <w:tc>
          <w:tcPr>
            <w:tcW w:w="3511" w:type="dxa"/>
          </w:tcPr>
          <w:p w:rsidR="00A750B5" w:rsidRPr="00A750B5" w:rsidRDefault="00A750B5" w:rsidP="00714D09">
            <w:pPr>
              <w:ind w:right="-211"/>
              <w:jc w:val="both"/>
              <w:rPr>
                <w:rFonts w:ascii="Times New Roman" w:hAnsi="Times New Roman"/>
                <w:sz w:val="28"/>
                <w:szCs w:val="28"/>
              </w:rPr>
            </w:pPr>
          </w:p>
        </w:tc>
        <w:tc>
          <w:tcPr>
            <w:tcW w:w="360" w:type="dxa"/>
          </w:tcPr>
          <w:p w:rsidR="00A750B5" w:rsidRPr="00A750B5" w:rsidRDefault="00A750B5" w:rsidP="00714D09">
            <w:pPr>
              <w:ind w:right="-211"/>
              <w:jc w:val="both"/>
              <w:rPr>
                <w:rFonts w:ascii="Times New Roman" w:hAnsi="Times New Roman"/>
                <w:sz w:val="28"/>
                <w:szCs w:val="28"/>
              </w:rPr>
            </w:pPr>
          </w:p>
        </w:tc>
        <w:tc>
          <w:tcPr>
            <w:tcW w:w="1599" w:type="dxa"/>
          </w:tcPr>
          <w:p w:rsidR="00A750B5" w:rsidRPr="00A750B5" w:rsidRDefault="00A750B5" w:rsidP="00714D09">
            <w:pPr>
              <w:ind w:right="-211"/>
              <w:rPr>
                <w:rFonts w:ascii="Times New Roman" w:hAnsi="Times New Roman"/>
                <w:b/>
                <w:sz w:val="28"/>
                <w:szCs w:val="28"/>
              </w:rPr>
            </w:pPr>
          </w:p>
        </w:tc>
      </w:tr>
    </w:tbl>
    <w:p w:rsidR="00A750B5" w:rsidRPr="00A750B5" w:rsidRDefault="00A750B5" w:rsidP="00A750B5">
      <w:pPr>
        <w:ind w:firstLine="708"/>
        <w:jc w:val="both"/>
        <w:rPr>
          <w:rFonts w:ascii="Times New Roman" w:hAnsi="Times New Roman"/>
          <w:sz w:val="28"/>
          <w:szCs w:val="28"/>
        </w:rPr>
      </w:pPr>
      <w:r w:rsidRPr="00A750B5">
        <w:rPr>
          <w:rFonts w:ascii="Times New Roman" w:hAnsi="Times New Roman"/>
          <w:sz w:val="28"/>
          <w:szCs w:val="28"/>
        </w:rPr>
        <w:t xml:space="preserve">Количество постановлений о прекращении производства по делу – </w:t>
      </w:r>
      <w:r w:rsidRPr="00A750B5">
        <w:rPr>
          <w:rFonts w:ascii="Times New Roman" w:hAnsi="Times New Roman"/>
          <w:b/>
          <w:sz w:val="28"/>
          <w:szCs w:val="28"/>
        </w:rPr>
        <w:t>4.</w:t>
      </w:r>
    </w:p>
    <w:p w:rsidR="00A750B5" w:rsidRPr="00A750B5" w:rsidRDefault="00A750B5" w:rsidP="00A750B5">
      <w:pPr>
        <w:ind w:firstLine="855"/>
        <w:jc w:val="both"/>
        <w:rPr>
          <w:rFonts w:ascii="Times New Roman" w:hAnsi="Times New Roman"/>
          <w:sz w:val="28"/>
          <w:szCs w:val="28"/>
        </w:rPr>
      </w:pPr>
      <w:r w:rsidRPr="00A750B5">
        <w:rPr>
          <w:rFonts w:ascii="Times New Roman" w:hAnsi="Times New Roman"/>
          <w:sz w:val="28"/>
          <w:szCs w:val="28"/>
        </w:rPr>
        <w:t xml:space="preserve">В среднем, около </w:t>
      </w:r>
      <w:r w:rsidRPr="00A750B5">
        <w:rPr>
          <w:rFonts w:ascii="Times New Roman" w:hAnsi="Times New Roman"/>
          <w:b/>
          <w:sz w:val="28"/>
          <w:szCs w:val="28"/>
        </w:rPr>
        <w:t>50 %</w:t>
      </w:r>
      <w:r w:rsidRPr="00A750B5">
        <w:rPr>
          <w:rFonts w:ascii="Times New Roman" w:hAnsi="Times New Roman"/>
          <w:sz w:val="28"/>
          <w:szCs w:val="28"/>
        </w:rPr>
        <w:t xml:space="preserve"> административных материалов за 2018 год рассматривались комиссией в присутствии лиц, в отношении которых возбуждено административное производство, остальные -  без их участия. Копии постановлений лицам, не явившимся на заседания комиссии, в течение </w:t>
      </w:r>
      <w:r w:rsidRPr="00A750B5">
        <w:rPr>
          <w:rFonts w:ascii="Times New Roman" w:hAnsi="Times New Roman"/>
          <w:b/>
          <w:sz w:val="28"/>
          <w:szCs w:val="28"/>
        </w:rPr>
        <w:t>трёх</w:t>
      </w:r>
      <w:r w:rsidRPr="00A750B5">
        <w:rPr>
          <w:rFonts w:ascii="Times New Roman" w:hAnsi="Times New Roman"/>
          <w:sz w:val="28"/>
          <w:szCs w:val="28"/>
        </w:rPr>
        <w:t xml:space="preserve"> дней направляются по месту их жительства заказными письмами с уведомлениями.</w:t>
      </w:r>
    </w:p>
    <w:p w:rsidR="00A750B5" w:rsidRPr="00A750B5" w:rsidRDefault="00A750B5" w:rsidP="00A750B5">
      <w:pPr>
        <w:ind w:firstLine="855"/>
        <w:jc w:val="both"/>
        <w:rPr>
          <w:rFonts w:ascii="Times New Roman" w:hAnsi="Times New Roman"/>
          <w:sz w:val="28"/>
          <w:szCs w:val="28"/>
        </w:rPr>
      </w:pPr>
      <w:r w:rsidRPr="00A750B5">
        <w:rPr>
          <w:rFonts w:ascii="Times New Roman" w:hAnsi="Times New Roman"/>
          <w:sz w:val="28"/>
          <w:szCs w:val="28"/>
        </w:rPr>
        <w:t xml:space="preserve">Общая сумма наложенных штрафов за отчетный период составила  </w:t>
      </w:r>
      <w:r w:rsidRPr="00A750B5">
        <w:rPr>
          <w:rFonts w:ascii="Times New Roman" w:hAnsi="Times New Roman"/>
          <w:b/>
          <w:sz w:val="28"/>
          <w:szCs w:val="28"/>
        </w:rPr>
        <w:t xml:space="preserve">12 600 </w:t>
      </w:r>
      <w:r w:rsidRPr="00A750B5">
        <w:rPr>
          <w:rFonts w:ascii="Times New Roman" w:hAnsi="Times New Roman"/>
          <w:sz w:val="28"/>
          <w:szCs w:val="28"/>
        </w:rPr>
        <w:t>рублей. В течение года уплачено (в том числе взыскано приставами ) 5 166 рублей (41%).</w:t>
      </w:r>
    </w:p>
    <w:p w:rsidR="00A750B5" w:rsidRPr="00A750B5" w:rsidRDefault="00A750B5" w:rsidP="00A750B5">
      <w:pPr>
        <w:ind w:firstLine="855"/>
        <w:jc w:val="both"/>
        <w:rPr>
          <w:rFonts w:ascii="Times New Roman" w:hAnsi="Times New Roman"/>
          <w:sz w:val="28"/>
          <w:szCs w:val="28"/>
        </w:rPr>
      </w:pPr>
      <w:r w:rsidRPr="00A750B5">
        <w:rPr>
          <w:rFonts w:ascii="Times New Roman" w:hAnsi="Times New Roman"/>
          <w:sz w:val="28"/>
          <w:szCs w:val="28"/>
        </w:rPr>
        <w:t xml:space="preserve">С целью предупреждения административных правонарушений в области санитарии и благоустройства Вольненского сельского поселения Успенского района работниками администрации Вольненского сельского поселения Успенского района распространено около </w:t>
      </w:r>
      <w:r w:rsidRPr="00A750B5">
        <w:rPr>
          <w:rFonts w:ascii="Times New Roman" w:hAnsi="Times New Roman"/>
          <w:b/>
          <w:sz w:val="28"/>
          <w:szCs w:val="28"/>
        </w:rPr>
        <w:t>1.5 тысячи</w:t>
      </w:r>
      <w:r w:rsidRPr="00A750B5">
        <w:rPr>
          <w:rFonts w:ascii="Times New Roman" w:hAnsi="Times New Roman"/>
          <w:sz w:val="28"/>
          <w:szCs w:val="28"/>
        </w:rPr>
        <w:t xml:space="preserve"> листовок «Административная комиссия предупреждает…», «Ответственный администрации предупреждает…» среди жителей, нарушающих правила санитарии и благоустройства Вольненского сельского поселения.</w:t>
      </w:r>
    </w:p>
    <w:p w:rsidR="00A750B5" w:rsidRPr="0088220A" w:rsidRDefault="00A750B5" w:rsidP="0088220A">
      <w:pPr>
        <w:ind w:firstLine="855"/>
        <w:jc w:val="both"/>
        <w:rPr>
          <w:rFonts w:ascii="Times New Roman" w:hAnsi="Times New Roman"/>
          <w:sz w:val="28"/>
          <w:szCs w:val="28"/>
        </w:rPr>
      </w:pPr>
      <w:r w:rsidRPr="00A750B5">
        <w:rPr>
          <w:rFonts w:ascii="Times New Roman" w:hAnsi="Times New Roman"/>
          <w:sz w:val="28"/>
          <w:szCs w:val="28"/>
        </w:rPr>
        <w:t>Прокуратурой Успенского района ведется сквозная проверка материалов, рассмотренных административной комиссией. По итогам проверок за 2018 год сделано 1 представление</w:t>
      </w:r>
      <w:r w:rsidR="0088220A">
        <w:rPr>
          <w:rFonts w:ascii="Times New Roman" w:hAnsi="Times New Roman"/>
          <w:sz w:val="28"/>
          <w:szCs w:val="28"/>
        </w:rPr>
        <w:t>.</w:t>
      </w:r>
    </w:p>
    <w:p w:rsidR="0010181F" w:rsidRDefault="00B032BA" w:rsidP="00D3189D">
      <w:pPr>
        <w:ind w:left="360" w:firstLine="348"/>
        <w:jc w:val="center"/>
        <w:rPr>
          <w:rFonts w:ascii="Times New Roman" w:hAnsi="Times New Roman"/>
          <w:b/>
          <w:sz w:val="28"/>
          <w:szCs w:val="28"/>
        </w:rPr>
      </w:pPr>
      <w:r>
        <w:rPr>
          <w:rFonts w:ascii="Times New Roman" w:hAnsi="Times New Roman"/>
          <w:b/>
          <w:sz w:val="28"/>
          <w:szCs w:val="28"/>
        </w:rPr>
        <w:t>Культура</w:t>
      </w:r>
    </w:p>
    <w:p w:rsidR="00431600" w:rsidRPr="00431600" w:rsidRDefault="00431600" w:rsidP="00431600">
      <w:pPr>
        <w:pStyle w:val="a3"/>
        <w:ind w:firstLine="708"/>
        <w:jc w:val="both"/>
        <w:rPr>
          <w:rFonts w:ascii="Times New Roman" w:eastAsia="Courier New" w:hAnsi="Times New Roman"/>
          <w:sz w:val="28"/>
          <w:szCs w:val="28"/>
        </w:rPr>
      </w:pPr>
      <w:r w:rsidRPr="00431600">
        <w:rPr>
          <w:rFonts w:ascii="Times New Roman" w:hAnsi="Times New Roman"/>
          <w:sz w:val="28"/>
          <w:szCs w:val="28"/>
        </w:rPr>
        <w:t>На территории Вол</w:t>
      </w:r>
      <w:r w:rsidR="001D790A">
        <w:rPr>
          <w:rFonts w:ascii="Times New Roman" w:hAnsi="Times New Roman"/>
          <w:sz w:val="28"/>
          <w:szCs w:val="28"/>
        </w:rPr>
        <w:t>ь</w:t>
      </w:r>
      <w:r w:rsidRPr="00431600">
        <w:rPr>
          <w:rFonts w:ascii="Times New Roman" w:hAnsi="Times New Roman"/>
          <w:sz w:val="28"/>
          <w:szCs w:val="28"/>
        </w:rPr>
        <w:t>ненского сельского поселения работает м</w:t>
      </w:r>
      <w:r w:rsidRPr="00431600">
        <w:rPr>
          <w:rFonts w:ascii="Times New Roman" w:eastAsia="Courier New" w:hAnsi="Times New Roman"/>
          <w:sz w:val="28"/>
          <w:szCs w:val="28"/>
        </w:rPr>
        <w:t>униципальное бюджетное учреждение «Вольненская поселенческая библиотека» администрации Вольненского сельского поселения Успенского района расположена в здании администрации поселения села Вольного. Библиотека имеет филиалы:</w:t>
      </w:r>
    </w:p>
    <w:p w:rsidR="00431600" w:rsidRPr="00431600" w:rsidRDefault="00431600" w:rsidP="00431600">
      <w:pPr>
        <w:pStyle w:val="a3"/>
        <w:ind w:firstLine="708"/>
        <w:jc w:val="both"/>
        <w:rPr>
          <w:rFonts w:ascii="Times New Roman" w:eastAsia="Courier New" w:hAnsi="Times New Roman"/>
          <w:sz w:val="28"/>
          <w:szCs w:val="28"/>
        </w:rPr>
      </w:pPr>
      <w:r w:rsidRPr="00431600">
        <w:rPr>
          <w:rFonts w:ascii="Times New Roman" w:eastAsia="Courier New" w:hAnsi="Times New Roman"/>
          <w:sz w:val="28"/>
          <w:szCs w:val="28"/>
        </w:rPr>
        <w:t>-филиал №1 в п. Заречном    - он  находится в здании МБОУ СОШ №16 п. Заречного;</w:t>
      </w:r>
    </w:p>
    <w:p w:rsidR="00431600" w:rsidRPr="00431600" w:rsidRDefault="00431600" w:rsidP="00431600">
      <w:pPr>
        <w:pStyle w:val="a3"/>
        <w:ind w:firstLine="708"/>
        <w:jc w:val="both"/>
        <w:rPr>
          <w:rFonts w:ascii="Times New Roman" w:eastAsia="Courier New" w:hAnsi="Times New Roman"/>
          <w:sz w:val="28"/>
          <w:szCs w:val="28"/>
        </w:rPr>
      </w:pPr>
      <w:r w:rsidRPr="00431600">
        <w:rPr>
          <w:rFonts w:ascii="Times New Roman" w:eastAsia="Courier New" w:hAnsi="Times New Roman"/>
          <w:sz w:val="28"/>
          <w:szCs w:val="28"/>
        </w:rPr>
        <w:t>- филиал №2   в с. Марьино –  в здании Марьинского СДК.</w:t>
      </w:r>
    </w:p>
    <w:p w:rsidR="00431600" w:rsidRPr="00431600" w:rsidRDefault="00431600" w:rsidP="00431600">
      <w:pPr>
        <w:pStyle w:val="a3"/>
        <w:rPr>
          <w:rFonts w:ascii="Times New Roman" w:hAnsi="Times New Roman"/>
          <w:sz w:val="28"/>
          <w:szCs w:val="28"/>
        </w:rPr>
      </w:pPr>
    </w:p>
    <w:p w:rsidR="00431600" w:rsidRPr="00431600" w:rsidRDefault="00431600" w:rsidP="00431600">
      <w:pPr>
        <w:pStyle w:val="a3"/>
        <w:jc w:val="center"/>
        <w:rPr>
          <w:rFonts w:ascii="Times New Roman" w:hAnsi="Times New Roman"/>
          <w:b/>
          <w:bCs/>
          <w:sz w:val="28"/>
          <w:szCs w:val="28"/>
        </w:rPr>
      </w:pPr>
      <w:r w:rsidRPr="00431600">
        <w:rPr>
          <w:rFonts w:ascii="Times New Roman" w:hAnsi="Times New Roman"/>
          <w:b/>
          <w:bCs/>
          <w:sz w:val="28"/>
          <w:szCs w:val="28"/>
        </w:rPr>
        <w:t>Основные показ</w:t>
      </w:r>
      <w:r w:rsidR="0012446A">
        <w:rPr>
          <w:rFonts w:ascii="Times New Roman" w:hAnsi="Times New Roman"/>
          <w:b/>
          <w:bCs/>
          <w:sz w:val="28"/>
          <w:szCs w:val="28"/>
        </w:rPr>
        <w:t>атели деятельности библиотеки (</w:t>
      </w:r>
      <w:r w:rsidRPr="00431600">
        <w:rPr>
          <w:rFonts w:ascii="Times New Roman" w:hAnsi="Times New Roman"/>
          <w:b/>
          <w:bCs/>
          <w:sz w:val="28"/>
          <w:szCs w:val="28"/>
        </w:rPr>
        <w:t>по всему поселению)</w:t>
      </w:r>
    </w:p>
    <w:tbl>
      <w:tblPr>
        <w:tblW w:w="9645" w:type="dxa"/>
        <w:tblInd w:w="55" w:type="dxa"/>
        <w:tblLayout w:type="fixed"/>
        <w:tblCellMar>
          <w:top w:w="55" w:type="dxa"/>
          <w:left w:w="55" w:type="dxa"/>
          <w:bottom w:w="55" w:type="dxa"/>
          <w:right w:w="55" w:type="dxa"/>
        </w:tblCellMar>
        <w:tblLook w:val="04A0"/>
      </w:tblPr>
      <w:tblGrid>
        <w:gridCol w:w="7655"/>
        <w:gridCol w:w="1990"/>
      </w:tblGrid>
      <w:tr w:rsidR="00431600" w:rsidRPr="00431600" w:rsidTr="001D790A">
        <w:tc>
          <w:tcPr>
            <w:tcW w:w="7655" w:type="dxa"/>
            <w:tcBorders>
              <w:top w:val="single" w:sz="2" w:space="0" w:color="000000"/>
              <w:left w:val="single" w:sz="2" w:space="0" w:color="000000"/>
              <w:bottom w:val="single" w:sz="2" w:space="0" w:color="000000"/>
              <w:right w:val="nil"/>
            </w:tcBorders>
            <w:hideMark/>
          </w:tcPr>
          <w:p w:rsidR="00431600" w:rsidRPr="00431600" w:rsidRDefault="00431600" w:rsidP="00D02D1F">
            <w:pPr>
              <w:pStyle w:val="a3"/>
              <w:spacing w:line="276" w:lineRule="auto"/>
              <w:rPr>
                <w:rFonts w:ascii="Times New Roman" w:hAnsi="Times New Roman"/>
                <w:b/>
                <w:bCs/>
                <w:sz w:val="28"/>
                <w:szCs w:val="28"/>
              </w:rPr>
            </w:pPr>
            <w:r w:rsidRPr="00431600">
              <w:rPr>
                <w:rFonts w:ascii="Times New Roman" w:hAnsi="Times New Roman"/>
                <w:b/>
                <w:bCs/>
                <w:sz w:val="28"/>
                <w:szCs w:val="28"/>
              </w:rPr>
              <w:t>Показатели</w:t>
            </w:r>
          </w:p>
        </w:tc>
        <w:tc>
          <w:tcPr>
            <w:tcW w:w="1990" w:type="dxa"/>
            <w:tcBorders>
              <w:top w:val="single" w:sz="2" w:space="0" w:color="000000"/>
              <w:left w:val="single" w:sz="2" w:space="0" w:color="000000"/>
              <w:bottom w:val="single" w:sz="2" w:space="0" w:color="000000"/>
              <w:right w:val="single" w:sz="2" w:space="0" w:color="000000"/>
            </w:tcBorders>
            <w:hideMark/>
          </w:tcPr>
          <w:p w:rsidR="00431600" w:rsidRPr="00431600" w:rsidRDefault="00431600" w:rsidP="00D02D1F">
            <w:pPr>
              <w:pStyle w:val="a3"/>
              <w:spacing w:line="276" w:lineRule="auto"/>
              <w:rPr>
                <w:rFonts w:ascii="Times New Roman" w:hAnsi="Times New Roman"/>
                <w:b/>
                <w:bCs/>
                <w:sz w:val="28"/>
                <w:szCs w:val="28"/>
              </w:rPr>
            </w:pPr>
            <w:r w:rsidRPr="00431600">
              <w:rPr>
                <w:rFonts w:ascii="Times New Roman" w:hAnsi="Times New Roman"/>
                <w:b/>
                <w:bCs/>
                <w:sz w:val="28"/>
                <w:szCs w:val="28"/>
              </w:rPr>
              <w:t>2018</w:t>
            </w:r>
          </w:p>
        </w:tc>
      </w:tr>
      <w:tr w:rsidR="00431600" w:rsidRPr="00431600" w:rsidTr="001D790A">
        <w:tc>
          <w:tcPr>
            <w:tcW w:w="7655" w:type="dxa"/>
            <w:tcBorders>
              <w:top w:val="nil"/>
              <w:left w:val="single" w:sz="2" w:space="0" w:color="000000"/>
              <w:bottom w:val="single" w:sz="2" w:space="0" w:color="000000"/>
              <w:right w:val="nil"/>
            </w:tcBorders>
            <w:hideMark/>
          </w:tcPr>
          <w:p w:rsidR="00431600" w:rsidRPr="00431600" w:rsidRDefault="00431600" w:rsidP="00D02D1F">
            <w:pPr>
              <w:pStyle w:val="a3"/>
              <w:spacing w:line="276" w:lineRule="auto"/>
              <w:rPr>
                <w:rFonts w:ascii="Times New Roman" w:hAnsi="Times New Roman"/>
                <w:sz w:val="28"/>
                <w:szCs w:val="28"/>
              </w:rPr>
            </w:pPr>
            <w:r w:rsidRPr="00431600">
              <w:rPr>
                <w:rFonts w:ascii="Times New Roman" w:hAnsi="Times New Roman"/>
                <w:b/>
                <w:bCs/>
                <w:sz w:val="28"/>
                <w:szCs w:val="28"/>
              </w:rPr>
              <w:t>Количество пользователей (чел.)</w:t>
            </w:r>
          </w:p>
        </w:tc>
        <w:tc>
          <w:tcPr>
            <w:tcW w:w="1990" w:type="dxa"/>
            <w:tcBorders>
              <w:top w:val="nil"/>
              <w:left w:val="single" w:sz="2" w:space="0" w:color="000000"/>
              <w:bottom w:val="single" w:sz="4" w:space="0" w:color="auto"/>
              <w:right w:val="single" w:sz="2" w:space="0" w:color="000000"/>
            </w:tcBorders>
            <w:hideMark/>
          </w:tcPr>
          <w:p w:rsidR="00431600" w:rsidRPr="00431600" w:rsidRDefault="00431600" w:rsidP="000826E4">
            <w:pPr>
              <w:pStyle w:val="a3"/>
              <w:spacing w:line="276" w:lineRule="auto"/>
              <w:rPr>
                <w:rFonts w:ascii="Times New Roman" w:hAnsi="Times New Roman"/>
                <w:sz w:val="28"/>
                <w:szCs w:val="28"/>
              </w:rPr>
            </w:pPr>
            <w:r w:rsidRPr="00431600">
              <w:rPr>
                <w:rFonts w:ascii="Times New Roman" w:hAnsi="Times New Roman"/>
                <w:sz w:val="28"/>
                <w:szCs w:val="28"/>
              </w:rPr>
              <w:t>1</w:t>
            </w:r>
            <w:r w:rsidR="000826E4">
              <w:rPr>
                <w:rFonts w:ascii="Times New Roman" w:hAnsi="Times New Roman"/>
                <w:sz w:val="28"/>
                <w:szCs w:val="28"/>
              </w:rPr>
              <w:t>304</w:t>
            </w:r>
          </w:p>
        </w:tc>
      </w:tr>
      <w:tr w:rsidR="00431600" w:rsidRPr="00431600" w:rsidTr="001D790A">
        <w:tc>
          <w:tcPr>
            <w:tcW w:w="7655" w:type="dxa"/>
            <w:tcBorders>
              <w:top w:val="single" w:sz="4" w:space="0" w:color="auto"/>
              <w:left w:val="single" w:sz="2" w:space="0" w:color="000000"/>
              <w:bottom w:val="single" w:sz="2" w:space="0" w:color="000000"/>
              <w:right w:val="single" w:sz="4" w:space="0" w:color="auto"/>
            </w:tcBorders>
            <w:hideMark/>
          </w:tcPr>
          <w:p w:rsidR="00431600" w:rsidRPr="00431600" w:rsidRDefault="00431600" w:rsidP="00D02D1F">
            <w:pPr>
              <w:pStyle w:val="a3"/>
              <w:spacing w:line="276" w:lineRule="auto"/>
              <w:rPr>
                <w:rFonts w:ascii="Times New Roman" w:hAnsi="Times New Roman"/>
                <w:sz w:val="28"/>
                <w:szCs w:val="28"/>
              </w:rPr>
            </w:pPr>
            <w:r w:rsidRPr="00431600">
              <w:rPr>
                <w:rFonts w:ascii="Times New Roman" w:hAnsi="Times New Roman"/>
                <w:i/>
                <w:iCs/>
                <w:sz w:val="28"/>
                <w:szCs w:val="28"/>
              </w:rPr>
              <w:t>До 14 лет включительно</w:t>
            </w:r>
            <w:r w:rsidRPr="00431600">
              <w:rPr>
                <w:rFonts w:ascii="Times New Roman" w:hAnsi="Times New Roman"/>
                <w:i/>
                <w:iCs/>
                <w:sz w:val="28"/>
                <w:szCs w:val="28"/>
              </w:rPr>
              <w:tab/>
              <w:t>(чел.)</w:t>
            </w:r>
          </w:p>
        </w:tc>
        <w:tc>
          <w:tcPr>
            <w:tcW w:w="1990" w:type="dxa"/>
            <w:tcBorders>
              <w:top w:val="single" w:sz="4" w:space="0" w:color="auto"/>
              <w:left w:val="single" w:sz="4" w:space="0" w:color="auto"/>
              <w:bottom w:val="single" w:sz="4" w:space="0" w:color="auto"/>
              <w:right w:val="single" w:sz="4" w:space="0" w:color="auto"/>
            </w:tcBorders>
            <w:hideMark/>
          </w:tcPr>
          <w:p w:rsidR="00431600" w:rsidRPr="00431600" w:rsidRDefault="00431600" w:rsidP="000826E4">
            <w:pPr>
              <w:pStyle w:val="a3"/>
              <w:spacing w:line="276" w:lineRule="auto"/>
              <w:rPr>
                <w:rFonts w:ascii="Times New Roman" w:hAnsi="Times New Roman"/>
                <w:sz w:val="28"/>
                <w:szCs w:val="28"/>
              </w:rPr>
            </w:pPr>
            <w:r w:rsidRPr="00431600">
              <w:rPr>
                <w:rFonts w:ascii="Times New Roman" w:hAnsi="Times New Roman"/>
                <w:sz w:val="28"/>
                <w:szCs w:val="28"/>
              </w:rPr>
              <w:t>6</w:t>
            </w:r>
            <w:r w:rsidR="000826E4">
              <w:rPr>
                <w:rFonts w:ascii="Times New Roman" w:hAnsi="Times New Roman"/>
                <w:sz w:val="28"/>
                <w:szCs w:val="28"/>
              </w:rPr>
              <w:t>31</w:t>
            </w:r>
          </w:p>
        </w:tc>
      </w:tr>
      <w:tr w:rsidR="00431600" w:rsidRPr="00431600" w:rsidTr="001D790A">
        <w:tc>
          <w:tcPr>
            <w:tcW w:w="7655" w:type="dxa"/>
            <w:tcBorders>
              <w:top w:val="nil"/>
              <w:left w:val="single" w:sz="2" w:space="0" w:color="000000"/>
              <w:bottom w:val="single" w:sz="2" w:space="0" w:color="000000"/>
              <w:right w:val="nil"/>
            </w:tcBorders>
            <w:hideMark/>
          </w:tcPr>
          <w:p w:rsidR="00431600" w:rsidRPr="00431600" w:rsidRDefault="00431600" w:rsidP="00D02D1F">
            <w:pPr>
              <w:pStyle w:val="a3"/>
              <w:spacing w:line="276" w:lineRule="auto"/>
              <w:rPr>
                <w:rFonts w:ascii="Times New Roman" w:hAnsi="Times New Roman"/>
                <w:sz w:val="28"/>
                <w:szCs w:val="28"/>
              </w:rPr>
            </w:pPr>
            <w:r w:rsidRPr="00431600">
              <w:rPr>
                <w:rFonts w:ascii="Times New Roman" w:hAnsi="Times New Roman"/>
                <w:i/>
                <w:iCs/>
                <w:sz w:val="28"/>
                <w:szCs w:val="28"/>
              </w:rPr>
              <w:t>От 15 до 30 включительно (чел.)</w:t>
            </w:r>
          </w:p>
        </w:tc>
        <w:tc>
          <w:tcPr>
            <w:tcW w:w="1990" w:type="dxa"/>
            <w:tcBorders>
              <w:top w:val="single" w:sz="4" w:space="0" w:color="auto"/>
              <w:left w:val="single" w:sz="2" w:space="0" w:color="000000"/>
              <w:bottom w:val="single" w:sz="2" w:space="0" w:color="000000"/>
              <w:right w:val="single" w:sz="2" w:space="0" w:color="000000"/>
            </w:tcBorders>
            <w:hideMark/>
          </w:tcPr>
          <w:p w:rsidR="00431600" w:rsidRPr="00431600" w:rsidRDefault="00431600" w:rsidP="000826E4">
            <w:pPr>
              <w:pStyle w:val="a3"/>
              <w:spacing w:line="276" w:lineRule="auto"/>
              <w:rPr>
                <w:rFonts w:ascii="Times New Roman" w:hAnsi="Times New Roman"/>
                <w:sz w:val="28"/>
                <w:szCs w:val="28"/>
              </w:rPr>
            </w:pPr>
            <w:r w:rsidRPr="00431600">
              <w:rPr>
                <w:rFonts w:ascii="Times New Roman" w:hAnsi="Times New Roman"/>
                <w:sz w:val="28"/>
                <w:szCs w:val="28"/>
              </w:rPr>
              <w:t>4</w:t>
            </w:r>
            <w:r w:rsidR="000826E4">
              <w:rPr>
                <w:rFonts w:ascii="Times New Roman" w:hAnsi="Times New Roman"/>
                <w:sz w:val="28"/>
                <w:szCs w:val="28"/>
              </w:rPr>
              <w:t>68</w:t>
            </w:r>
          </w:p>
        </w:tc>
      </w:tr>
      <w:tr w:rsidR="00431600" w:rsidRPr="00431600" w:rsidTr="001D790A">
        <w:tc>
          <w:tcPr>
            <w:tcW w:w="7655" w:type="dxa"/>
            <w:tcBorders>
              <w:top w:val="nil"/>
              <w:left w:val="single" w:sz="2" w:space="0" w:color="000000"/>
              <w:bottom w:val="single" w:sz="2" w:space="0" w:color="000000"/>
              <w:right w:val="nil"/>
            </w:tcBorders>
            <w:hideMark/>
          </w:tcPr>
          <w:p w:rsidR="00431600" w:rsidRPr="00431600" w:rsidRDefault="00431600" w:rsidP="00D02D1F">
            <w:pPr>
              <w:pStyle w:val="a3"/>
              <w:spacing w:line="276" w:lineRule="auto"/>
              <w:rPr>
                <w:rFonts w:ascii="Times New Roman" w:hAnsi="Times New Roman"/>
                <w:sz w:val="28"/>
                <w:szCs w:val="28"/>
              </w:rPr>
            </w:pPr>
            <w:r w:rsidRPr="00431600">
              <w:rPr>
                <w:rFonts w:ascii="Times New Roman" w:hAnsi="Times New Roman"/>
                <w:b/>
                <w:bCs/>
                <w:sz w:val="28"/>
                <w:szCs w:val="28"/>
              </w:rPr>
              <w:t>Число посещений (раз)</w:t>
            </w:r>
          </w:p>
        </w:tc>
        <w:tc>
          <w:tcPr>
            <w:tcW w:w="1990" w:type="dxa"/>
            <w:tcBorders>
              <w:top w:val="nil"/>
              <w:left w:val="single" w:sz="2" w:space="0" w:color="000000"/>
              <w:bottom w:val="single" w:sz="2" w:space="0" w:color="000000"/>
              <w:right w:val="single" w:sz="2" w:space="0" w:color="000000"/>
            </w:tcBorders>
            <w:hideMark/>
          </w:tcPr>
          <w:p w:rsidR="00431600" w:rsidRPr="00431600" w:rsidRDefault="00431600" w:rsidP="000826E4">
            <w:pPr>
              <w:pStyle w:val="a3"/>
              <w:spacing w:line="276" w:lineRule="auto"/>
              <w:rPr>
                <w:rFonts w:ascii="Times New Roman" w:hAnsi="Times New Roman"/>
                <w:sz w:val="28"/>
                <w:szCs w:val="28"/>
              </w:rPr>
            </w:pPr>
            <w:r w:rsidRPr="00431600">
              <w:rPr>
                <w:rFonts w:ascii="Times New Roman" w:hAnsi="Times New Roman"/>
                <w:sz w:val="28"/>
                <w:szCs w:val="28"/>
              </w:rPr>
              <w:t>1</w:t>
            </w:r>
            <w:r w:rsidR="000826E4">
              <w:rPr>
                <w:rFonts w:ascii="Times New Roman" w:hAnsi="Times New Roman"/>
                <w:sz w:val="28"/>
                <w:szCs w:val="28"/>
              </w:rPr>
              <w:t>4388</w:t>
            </w:r>
          </w:p>
        </w:tc>
      </w:tr>
      <w:tr w:rsidR="00431600" w:rsidRPr="00431600" w:rsidTr="001D790A">
        <w:tc>
          <w:tcPr>
            <w:tcW w:w="7655" w:type="dxa"/>
            <w:tcBorders>
              <w:top w:val="nil"/>
              <w:left w:val="single" w:sz="2" w:space="0" w:color="000000"/>
              <w:bottom w:val="nil"/>
              <w:right w:val="nil"/>
            </w:tcBorders>
            <w:hideMark/>
          </w:tcPr>
          <w:p w:rsidR="00431600" w:rsidRPr="00431600" w:rsidRDefault="00431600" w:rsidP="00D02D1F">
            <w:pPr>
              <w:pStyle w:val="a3"/>
              <w:spacing w:line="276" w:lineRule="auto"/>
              <w:rPr>
                <w:rFonts w:ascii="Times New Roman" w:hAnsi="Times New Roman"/>
                <w:sz w:val="28"/>
                <w:szCs w:val="28"/>
              </w:rPr>
            </w:pPr>
            <w:r w:rsidRPr="00431600">
              <w:rPr>
                <w:rFonts w:ascii="Times New Roman" w:hAnsi="Times New Roman"/>
                <w:b/>
                <w:bCs/>
                <w:sz w:val="28"/>
                <w:szCs w:val="28"/>
              </w:rPr>
              <w:t>Книговыдача (экз.)</w:t>
            </w:r>
          </w:p>
        </w:tc>
        <w:tc>
          <w:tcPr>
            <w:tcW w:w="1990" w:type="dxa"/>
            <w:tcBorders>
              <w:top w:val="nil"/>
              <w:left w:val="single" w:sz="2" w:space="0" w:color="000000"/>
              <w:bottom w:val="nil"/>
              <w:right w:val="single" w:sz="2" w:space="0" w:color="000000"/>
            </w:tcBorders>
            <w:hideMark/>
          </w:tcPr>
          <w:p w:rsidR="00431600" w:rsidRPr="00431600" w:rsidRDefault="00431600" w:rsidP="000826E4">
            <w:pPr>
              <w:pStyle w:val="a3"/>
              <w:spacing w:line="276" w:lineRule="auto"/>
              <w:rPr>
                <w:rFonts w:ascii="Times New Roman" w:hAnsi="Times New Roman"/>
                <w:sz w:val="28"/>
                <w:szCs w:val="28"/>
              </w:rPr>
            </w:pPr>
            <w:r w:rsidRPr="00431600">
              <w:rPr>
                <w:rFonts w:ascii="Times New Roman" w:hAnsi="Times New Roman"/>
                <w:sz w:val="28"/>
                <w:szCs w:val="28"/>
              </w:rPr>
              <w:t>2</w:t>
            </w:r>
            <w:r w:rsidR="000826E4">
              <w:rPr>
                <w:rFonts w:ascii="Times New Roman" w:hAnsi="Times New Roman"/>
                <w:sz w:val="28"/>
                <w:szCs w:val="28"/>
              </w:rPr>
              <w:t>5037</w:t>
            </w:r>
          </w:p>
        </w:tc>
      </w:tr>
      <w:tr w:rsidR="00431600" w:rsidRPr="00431600" w:rsidTr="001D790A">
        <w:trPr>
          <w:trHeight w:val="81"/>
        </w:trPr>
        <w:tc>
          <w:tcPr>
            <w:tcW w:w="7655" w:type="dxa"/>
            <w:tcBorders>
              <w:top w:val="nil"/>
              <w:left w:val="single" w:sz="2" w:space="0" w:color="000000"/>
              <w:bottom w:val="single" w:sz="4" w:space="0" w:color="auto"/>
              <w:right w:val="nil"/>
            </w:tcBorders>
            <w:hideMark/>
          </w:tcPr>
          <w:p w:rsidR="00431600" w:rsidRPr="00431600" w:rsidRDefault="00431600" w:rsidP="00D02D1F">
            <w:pPr>
              <w:spacing w:after="0"/>
              <w:rPr>
                <w:sz w:val="28"/>
                <w:szCs w:val="28"/>
              </w:rPr>
            </w:pPr>
          </w:p>
        </w:tc>
        <w:tc>
          <w:tcPr>
            <w:tcW w:w="1990" w:type="dxa"/>
            <w:tcBorders>
              <w:top w:val="nil"/>
              <w:left w:val="single" w:sz="2" w:space="0" w:color="000000"/>
              <w:bottom w:val="single" w:sz="4" w:space="0" w:color="auto"/>
              <w:right w:val="single" w:sz="2" w:space="0" w:color="000000"/>
            </w:tcBorders>
            <w:hideMark/>
          </w:tcPr>
          <w:p w:rsidR="00431600" w:rsidRPr="00431600" w:rsidRDefault="00431600" w:rsidP="00D02D1F">
            <w:pPr>
              <w:spacing w:after="0"/>
              <w:rPr>
                <w:sz w:val="28"/>
                <w:szCs w:val="28"/>
              </w:rPr>
            </w:pPr>
          </w:p>
        </w:tc>
      </w:tr>
      <w:tr w:rsidR="00431600" w:rsidRPr="00431600" w:rsidTr="001D790A">
        <w:trPr>
          <w:trHeight w:val="668"/>
        </w:trPr>
        <w:tc>
          <w:tcPr>
            <w:tcW w:w="7655" w:type="dxa"/>
            <w:tcBorders>
              <w:top w:val="single" w:sz="4" w:space="0" w:color="auto"/>
              <w:left w:val="single" w:sz="2" w:space="0" w:color="000000"/>
              <w:bottom w:val="single" w:sz="4" w:space="0" w:color="auto"/>
              <w:right w:val="nil"/>
            </w:tcBorders>
            <w:hideMark/>
          </w:tcPr>
          <w:p w:rsidR="00431600" w:rsidRPr="00431600" w:rsidRDefault="00431600" w:rsidP="00D02D1F">
            <w:pPr>
              <w:pStyle w:val="a3"/>
              <w:spacing w:line="276" w:lineRule="auto"/>
              <w:rPr>
                <w:rFonts w:ascii="Times New Roman" w:hAnsi="Times New Roman"/>
                <w:b/>
                <w:bCs/>
                <w:sz w:val="28"/>
                <w:szCs w:val="28"/>
              </w:rPr>
            </w:pPr>
            <w:r w:rsidRPr="00431600">
              <w:rPr>
                <w:rFonts w:ascii="Times New Roman" w:hAnsi="Times New Roman"/>
                <w:b/>
                <w:bCs/>
                <w:sz w:val="28"/>
                <w:szCs w:val="28"/>
              </w:rPr>
              <w:t>Количество посещений массовых мероприятий</w:t>
            </w:r>
          </w:p>
        </w:tc>
        <w:tc>
          <w:tcPr>
            <w:tcW w:w="1990" w:type="dxa"/>
            <w:tcBorders>
              <w:top w:val="single" w:sz="4" w:space="0" w:color="auto"/>
              <w:left w:val="single" w:sz="2" w:space="0" w:color="000000"/>
              <w:bottom w:val="single" w:sz="4" w:space="0" w:color="auto"/>
              <w:right w:val="single" w:sz="2" w:space="0" w:color="000000"/>
            </w:tcBorders>
            <w:hideMark/>
          </w:tcPr>
          <w:p w:rsidR="00431600" w:rsidRPr="00431600" w:rsidRDefault="000826E4" w:rsidP="00D02D1F">
            <w:pPr>
              <w:pStyle w:val="a3"/>
              <w:spacing w:line="276" w:lineRule="auto"/>
              <w:rPr>
                <w:rFonts w:ascii="Times New Roman" w:hAnsi="Times New Roman"/>
                <w:sz w:val="28"/>
                <w:szCs w:val="28"/>
              </w:rPr>
            </w:pPr>
            <w:r>
              <w:rPr>
                <w:rFonts w:ascii="Times New Roman" w:hAnsi="Times New Roman"/>
                <w:sz w:val="28"/>
                <w:szCs w:val="28"/>
              </w:rPr>
              <w:t>3757</w:t>
            </w:r>
          </w:p>
        </w:tc>
      </w:tr>
      <w:tr w:rsidR="00431600" w:rsidRPr="00431600" w:rsidTr="001D790A">
        <w:trPr>
          <w:trHeight w:val="668"/>
        </w:trPr>
        <w:tc>
          <w:tcPr>
            <w:tcW w:w="7655" w:type="dxa"/>
            <w:tcBorders>
              <w:top w:val="single" w:sz="4" w:space="0" w:color="auto"/>
              <w:left w:val="single" w:sz="2" w:space="0" w:color="000000"/>
              <w:bottom w:val="single" w:sz="4" w:space="0" w:color="auto"/>
              <w:right w:val="nil"/>
            </w:tcBorders>
          </w:tcPr>
          <w:p w:rsidR="00431600" w:rsidRPr="00431600" w:rsidRDefault="00431600" w:rsidP="00D02D1F">
            <w:pPr>
              <w:pStyle w:val="a3"/>
              <w:spacing w:line="276" w:lineRule="auto"/>
              <w:rPr>
                <w:rFonts w:ascii="Times New Roman" w:hAnsi="Times New Roman"/>
                <w:b/>
                <w:bCs/>
                <w:sz w:val="28"/>
                <w:szCs w:val="28"/>
              </w:rPr>
            </w:pPr>
            <w:r w:rsidRPr="00431600">
              <w:rPr>
                <w:rFonts w:ascii="Times New Roman" w:hAnsi="Times New Roman"/>
                <w:b/>
                <w:bCs/>
                <w:sz w:val="28"/>
                <w:szCs w:val="28"/>
              </w:rPr>
              <w:t>Поступ</w:t>
            </w:r>
            <w:r w:rsidR="003658D1">
              <w:rPr>
                <w:rFonts w:ascii="Times New Roman" w:hAnsi="Times New Roman"/>
                <w:b/>
                <w:bCs/>
                <w:sz w:val="28"/>
                <w:szCs w:val="28"/>
              </w:rPr>
              <w:t>ило  изданий в 2018 году (экз.)</w:t>
            </w:r>
            <w:r w:rsidRPr="00431600">
              <w:rPr>
                <w:rFonts w:ascii="Times New Roman" w:hAnsi="Times New Roman"/>
                <w:b/>
                <w:bCs/>
                <w:sz w:val="28"/>
                <w:szCs w:val="28"/>
              </w:rPr>
              <w:t xml:space="preserve">: </w:t>
            </w:r>
          </w:p>
          <w:p w:rsidR="00431600" w:rsidRPr="00431600" w:rsidRDefault="00431600" w:rsidP="00D02D1F">
            <w:pPr>
              <w:pStyle w:val="a3"/>
              <w:spacing w:line="276" w:lineRule="auto"/>
              <w:rPr>
                <w:rFonts w:ascii="Times New Roman" w:hAnsi="Times New Roman"/>
                <w:b/>
                <w:bCs/>
                <w:sz w:val="28"/>
                <w:szCs w:val="28"/>
              </w:rPr>
            </w:pPr>
          </w:p>
          <w:p w:rsidR="00431600" w:rsidRPr="00431600" w:rsidRDefault="00431600" w:rsidP="00D02D1F">
            <w:pPr>
              <w:pStyle w:val="a3"/>
              <w:spacing w:line="276" w:lineRule="auto"/>
              <w:rPr>
                <w:rFonts w:ascii="Times New Roman" w:hAnsi="Times New Roman"/>
                <w:b/>
                <w:bCs/>
                <w:sz w:val="28"/>
                <w:szCs w:val="28"/>
              </w:rPr>
            </w:pPr>
            <w:r w:rsidRPr="00431600">
              <w:rPr>
                <w:rFonts w:ascii="Times New Roman" w:hAnsi="Times New Roman"/>
                <w:b/>
                <w:bCs/>
                <w:sz w:val="28"/>
                <w:szCs w:val="28"/>
              </w:rPr>
              <w:t>из них журналов:</w:t>
            </w:r>
          </w:p>
          <w:p w:rsidR="00431600" w:rsidRPr="00431600" w:rsidRDefault="003658D1" w:rsidP="00D02D1F">
            <w:pPr>
              <w:pStyle w:val="a3"/>
              <w:spacing w:line="276" w:lineRule="auto"/>
              <w:rPr>
                <w:rFonts w:ascii="Times New Roman" w:hAnsi="Times New Roman"/>
                <w:b/>
                <w:bCs/>
                <w:sz w:val="28"/>
                <w:szCs w:val="28"/>
              </w:rPr>
            </w:pPr>
            <w:r>
              <w:rPr>
                <w:rFonts w:ascii="Times New Roman" w:hAnsi="Times New Roman"/>
                <w:b/>
                <w:bCs/>
                <w:sz w:val="28"/>
                <w:szCs w:val="28"/>
              </w:rPr>
              <w:t>из них книг</w:t>
            </w:r>
            <w:r w:rsidR="00431600" w:rsidRPr="00431600">
              <w:rPr>
                <w:rFonts w:ascii="Times New Roman" w:hAnsi="Times New Roman"/>
                <w:b/>
                <w:bCs/>
                <w:sz w:val="28"/>
                <w:szCs w:val="28"/>
              </w:rPr>
              <w:t>:</w:t>
            </w:r>
          </w:p>
        </w:tc>
        <w:tc>
          <w:tcPr>
            <w:tcW w:w="1990" w:type="dxa"/>
            <w:tcBorders>
              <w:top w:val="single" w:sz="4" w:space="0" w:color="auto"/>
              <w:left w:val="single" w:sz="2" w:space="0" w:color="000000"/>
              <w:bottom w:val="single" w:sz="4" w:space="0" w:color="auto"/>
              <w:right w:val="single" w:sz="2" w:space="0" w:color="000000"/>
            </w:tcBorders>
          </w:tcPr>
          <w:p w:rsidR="00431600" w:rsidRPr="00431600" w:rsidRDefault="00431600" w:rsidP="00D02D1F">
            <w:pPr>
              <w:pStyle w:val="a3"/>
              <w:tabs>
                <w:tab w:val="center" w:pos="940"/>
              </w:tabs>
              <w:spacing w:line="276" w:lineRule="auto"/>
              <w:rPr>
                <w:rFonts w:ascii="Times New Roman" w:hAnsi="Times New Roman"/>
                <w:sz w:val="28"/>
                <w:szCs w:val="28"/>
              </w:rPr>
            </w:pPr>
            <w:r w:rsidRPr="00431600">
              <w:rPr>
                <w:rFonts w:ascii="Times New Roman" w:hAnsi="Times New Roman"/>
                <w:sz w:val="28"/>
                <w:szCs w:val="28"/>
              </w:rPr>
              <w:t>4</w:t>
            </w:r>
            <w:r w:rsidR="000826E4">
              <w:rPr>
                <w:rFonts w:ascii="Times New Roman" w:hAnsi="Times New Roman"/>
                <w:sz w:val="28"/>
                <w:szCs w:val="28"/>
              </w:rPr>
              <w:t>62</w:t>
            </w:r>
            <w:r w:rsidRPr="00431600">
              <w:rPr>
                <w:rFonts w:ascii="Times New Roman" w:hAnsi="Times New Roman"/>
                <w:sz w:val="28"/>
                <w:szCs w:val="28"/>
              </w:rPr>
              <w:tab/>
            </w:r>
          </w:p>
          <w:p w:rsidR="00431600" w:rsidRPr="00431600" w:rsidRDefault="00431600" w:rsidP="00D02D1F">
            <w:pPr>
              <w:pStyle w:val="a3"/>
              <w:tabs>
                <w:tab w:val="center" w:pos="940"/>
              </w:tabs>
              <w:spacing w:line="276" w:lineRule="auto"/>
              <w:rPr>
                <w:rFonts w:ascii="Times New Roman" w:hAnsi="Times New Roman"/>
                <w:sz w:val="28"/>
                <w:szCs w:val="28"/>
              </w:rPr>
            </w:pPr>
          </w:p>
          <w:p w:rsidR="00431600" w:rsidRPr="00431600" w:rsidRDefault="00431600" w:rsidP="00D02D1F">
            <w:pPr>
              <w:pStyle w:val="a3"/>
              <w:spacing w:line="276" w:lineRule="auto"/>
              <w:rPr>
                <w:rFonts w:ascii="Times New Roman" w:hAnsi="Times New Roman"/>
                <w:sz w:val="28"/>
                <w:szCs w:val="28"/>
              </w:rPr>
            </w:pPr>
            <w:r w:rsidRPr="00431600">
              <w:rPr>
                <w:rFonts w:ascii="Times New Roman" w:hAnsi="Times New Roman"/>
                <w:sz w:val="28"/>
                <w:szCs w:val="28"/>
              </w:rPr>
              <w:t>90</w:t>
            </w:r>
          </w:p>
          <w:p w:rsidR="00431600" w:rsidRPr="00431600" w:rsidRDefault="00431600" w:rsidP="000826E4">
            <w:pPr>
              <w:rPr>
                <w:rFonts w:ascii="Times New Roman" w:hAnsi="Times New Roman"/>
                <w:sz w:val="28"/>
                <w:szCs w:val="28"/>
              </w:rPr>
            </w:pPr>
            <w:r w:rsidRPr="00431600">
              <w:rPr>
                <w:rFonts w:ascii="Times New Roman" w:hAnsi="Times New Roman"/>
                <w:sz w:val="28"/>
                <w:szCs w:val="28"/>
              </w:rPr>
              <w:t>3</w:t>
            </w:r>
            <w:r w:rsidR="000826E4">
              <w:rPr>
                <w:rFonts w:ascii="Times New Roman" w:hAnsi="Times New Roman"/>
                <w:sz w:val="28"/>
                <w:szCs w:val="28"/>
              </w:rPr>
              <w:t>72</w:t>
            </w:r>
          </w:p>
        </w:tc>
      </w:tr>
      <w:tr w:rsidR="00431600" w:rsidRPr="00431600" w:rsidTr="001D790A">
        <w:trPr>
          <w:trHeight w:val="668"/>
        </w:trPr>
        <w:tc>
          <w:tcPr>
            <w:tcW w:w="7655" w:type="dxa"/>
            <w:tcBorders>
              <w:top w:val="single" w:sz="4" w:space="0" w:color="auto"/>
              <w:left w:val="single" w:sz="2" w:space="0" w:color="000000"/>
              <w:bottom w:val="single" w:sz="2" w:space="0" w:color="000000"/>
              <w:right w:val="nil"/>
            </w:tcBorders>
            <w:hideMark/>
          </w:tcPr>
          <w:p w:rsidR="00431600" w:rsidRPr="00431600" w:rsidRDefault="00E40724" w:rsidP="00D02D1F">
            <w:pPr>
              <w:pStyle w:val="a3"/>
              <w:spacing w:line="276" w:lineRule="auto"/>
              <w:rPr>
                <w:rFonts w:ascii="Times New Roman" w:hAnsi="Times New Roman"/>
                <w:b/>
                <w:bCs/>
                <w:sz w:val="28"/>
                <w:szCs w:val="28"/>
              </w:rPr>
            </w:pPr>
            <w:r w:rsidRPr="00431600">
              <w:rPr>
                <w:rFonts w:ascii="Times New Roman" w:hAnsi="Times New Roman"/>
                <w:b/>
                <w:bCs/>
                <w:sz w:val="28"/>
                <w:szCs w:val="28"/>
              </w:rPr>
              <w:t>Библи</w:t>
            </w:r>
            <w:r>
              <w:rPr>
                <w:rFonts w:ascii="Times New Roman" w:hAnsi="Times New Roman"/>
                <w:b/>
                <w:bCs/>
                <w:sz w:val="28"/>
                <w:szCs w:val="28"/>
              </w:rPr>
              <w:t>о</w:t>
            </w:r>
            <w:r w:rsidRPr="00431600">
              <w:rPr>
                <w:rFonts w:ascii="Times New Roman" w:hAnsi="Times New Roman"/>
                <w:b/>
                <w:bCs/>
                <w:sz w:val="28"/>
                <w:szCs w:val="28"/>
              </w:rPr>
              <w:t>течный</w:t>
            </w:r>
            <w:r w:rsidR="00431600" w:rsidRPr="00431600">
              <w:rPr>
                <w:rFonts w:ascii="Times New Roman" w:hAnsi="Times New Roman"/>
                <w:b/>
                <w:bCs/>
                <w:sz w:val="28"/>
                <w:szCs w:val="28"/>
              </w:rPr>
              <w:t xml:space="preserve"> фонд (шт.)</w:t>
            </w:r>
          </w:p>
        </w:tc>
        <w:tc>
          <w:tcPr>
            <w:tcW w:w="1990" w:type="dxa"/>
            <w:tcBorders>
              <w:top w:val="single" w:sz="4" w:space="0" w:color="auto"/>
              <w:left w:val="single" w:sz="2" w:space="0" w:color="000000"/>
              <w:bottom w:val="single" w:sz="2" w:space="0" w:color="000000"/>
              <w:right w:val="single" w:sz="2" w:space="0" w:color="000000"/>
            </w:tcBorders>
            <w:hideMark/>
          </w:tcPr>
          <w:p w:rsidR="00431600" w:rsidRPr="00431600" w:rsidRDefault="00431600" w:rsidP="000826E4">
            <w:pPr>
              <w:pStyle w:val="a3"/>
              <w:spacing w:line="276" w:lineRule="auto"/>
              <w:rPr>
                <w:rFonts w:ascii="Times New Roman" w:hAnsi="Times New Roman"/>
                <w:sz w:val="28"/>
                <w:szCs w:val="28"/>
              </w:rPr>
            </w:pPr>
            <w:r w:rsidRPr="00431600">
              <w:rPr>
                <w:rFonts w:ascii="Times New Roman" w:hAnsi="Times New Roman"/>
                <w:sz w:val="28"/>
                <w:szCs w:val="28"/>
              </w:rPr>
              <w:t>27</w:t>
            </w:r>
            <w:r w:rsidR="000826E4">
              <w:rPr>
                <w:rFonts w:ascii="Times New Roman" w:hAnsi="Times New Roman"/>
                <w:sz w:val="28"/>
                <w:szCs w:val="28"/>
              </w:rPr>
              <w:t>695</w:t>
            </w:r>
          </w:p>
        </w:tc>
      </w:tr>
    </w:tbl>
    <w:p w:rsidR="00431600" w:rsidRPr="00431600" w:rsidRDefault="00431600" w:rsidP="00431600">
      <w:pPr>
        <w:pStyle w:val="a3"/>
        <w:rPr>
          <w:rFonts w:ascii="Times New Roman" w:eastAsia="Lucida Sans Unicode" w:hAnsi="Times New Roman"/>
          <w:b/>
          <w:bCs/>
          <w:kern w:val="2"/>
          <w:sz w:val="28"/>
          <w:szCs w:val="28"/>
        </w:rPr>
      </w:pPr>
    </w:p>
    <w:p w:rsidR="00431600" w:rsidRPr="00431600" w:rsidRDefault="00431600" w:rsidP="00431600">
      <w:pPr>
        <w:pStyle w:val="a3"/>
        <w:jc w:val="both"/>
        <w:rPr>
          <w:rFonts w:ascii="Times New Roman" w:hAnsi="Times New Roman"/>
          <w:sz w:val="28"/>
          <w:szCs w:val="28"/>
        </w:rPr>
      </w:pPr>
      <w:r w:rsidRPr="00431600">
        <w:rPr>
          <w:rFonts w:ascii="Times New Roman" w:hAnsi="Times New Roman"/>
          <w:sz w:val="28"/>
          <w:szCs w:val="28"/>
        </w:rPr>
        <w:t xml:space="preserve">Президентом РФ 2018 год </w:t>
      </w:r>
      <w:r w:rsidR="00545BC4">
        <w:rPr>
          <w:rFonts w:ascii="Times New Roman" w:hAnsi="Times New Roman"/>
          <w:sz w:val="28"/>
          <w:szCs w:val="28"/>
        </w:rPr>
        <w:t xml:space="preserve">был </w:t>
      </w:r>
      <w:r w:rsidRPr="00431600">
        <w:rPr>
          <w:rFonts w:ascii="Times New Roman" w:hAnsi="Times New Roman"/>
          <w:sz w:val="28"/>
          <w:szCs w:val="28"/>
        </w:rPr>
        <w:t xml:space="preserve">объявлен Годом добровольца и волонтёра.  Весь год в  библиотеках нашего поселения  проводились различные мероприятия, посвященные этой теме. </w:t>
      </w:r>
    </w:p>
    <w:p w:rsidR="00431600" w:rsidRPr="00431600" w:rsidRDefault="00431600" w:rsidP="00431600">
      <w:pPr>
        <w:pStyle w:val="a3"/>
        <w:jc w:val="both"/>
        <w:rPr>
          <w:rFonts w:ascii="Times New Roman" w:hAnsi="Times New Roman"/>
          <w:sz w:val="28"/>
          <w:szCs w:val="28"/>
        </w:rPr>
      </w:pPr>
    </w:p>
    <w:p w:rsidR="00431600" w:rsidRPr="00431600" w:rsidRDefault="00431600" w:rsidP="00230B09">
      <w:pPr>
        <w:pStyle w:val="a3"/>
        <w:ind w:firstLine="709"/>
        <w:jc w:val="both"/>
        <w:rPr>
          <w:rFonts w:ascii="Times New Roman" w:eastAsia="Lucida Sans Unicode" w:hAnsi="Times New Roman"/>
          <w:b/>
          <w:bCs/>
          <w:kern w:val="2"/>
          <w:sz w:val="28"/>
          <w:szCs w:val="28"/>
        </w:rPr>
      </w:pPr>
      <w:r w:rsidRPr="00431600">
        <w:rPr>
          <w:rFonts w:ascii="Times New Roman" w:eastAsia="Lucida Sans Unicode" w:hAnsi="Times New Roman"/>
          <w:b/>
          <w:bCs/>
          <w:kern w:val="2"/>
          <w:sz w:val="28"/>
          <w:szCs w:val="28"/>
        </w:rPr>
        <w:t>Библиотекари поселения  постоянно ведут работу по следующим направлениям:</w:t>
      </w:r>
    </w:p>
    <w:p w:rsidR="00431600" w:rsidRPr="00431600" w:rsidRDefault="00431600" w:rsidP="00230B09">
      <w:pPr>
        <w:pStyle w:val="a3"/>
        <w:ind w:firstLine="709"/>
        <w:jc w:val="both"/>
        <w:rPr>
          <w:rFonts w:ascii="Times New Roman" w:eastAsia="Lucida Sans Unicode" w:hAnsi="Times New Roman"/>
          <w:b/>
          <w:bCs/>
          <w:kern w:val="2"/>
          <w:sz w:val="28"/>
          <w:szCs w:val="28"/>
        </w:rPr>
      </w:pPr>
      <w:r w:rsidRPr="00431600">
        <w:rPr>
          <w:rFonts w:ascii="Times New Roman" w:hAnsi="Times New Roman"/>
          <w:i/>
          <w:iCs/>
          <w:sz w:val="28"/>
          <w:szCs w:val="28"/>
        </w:rPr>
        <w:t>-Истории России, история родного края,</w:t>
      </w:r>
    </w:p>
    <w:p w:rsidR="00431600" w:rsidRPr="00431600" w:rsidRDefault="00431600" w:rsidP="00230B09">
      <w:pPr>
        <w:pStyle w:val="a3"/>
        <w:ind w:firstLine="709"/>
        <w:jc w:val="both"/>
        <w:rPr>
          <w:rFonts w:ascii="Times New Roman" w:hAnsi="Times New Roman"/>
          <w:i/>
          <w:iCs/>
          <w:sz w:val="28"/>
          <w:szCs w:val="28"/>
        </w:rPr>
      </w:pPr>
      <w:r w:rsidRPr="00431600">
        <w:rPr>
          <w:rFonts w:ascii="Times New Roman" w:hAnsi="Times New Roman"/>
          <w:i/>
          <w:iCs/>
          <w:sz w:val="28"/>
          <w:szCs w:val="28"/>
        </w:rPr>
        <w:t xml:space="preserve">- Героико-патриотическое воспитание, </w:t>
      </w:r>
    </w:p>
    <w:p w:rsidR="00431600" w:rsidRPr="00431600" w:rsidRDefault="00431600" w:rsidP="00230B09">
      <w:pPr>
        <w:pStyle w:val="a3"/>
        <w:ind w:firstLine="709"/>
        <w:jc w:val="both"/>
        <w:rPr>
          <w:rFonts w:ascii="Times New Roman" w:hAnsi="Times New Roman"/>
          <w:sz w:val="28"/>
          <w:szCs w:val="28"/>
        </w:rPr>
      </w:pPr>
      <w:r w:rsidRPr="00431600">
        <w:rPr>
          <w:rFonts w:ascii="Times New Roman" w:hAnsi="Times New Roman"/>
          <w:i/>
          <w:iCs/>
          <w:sz w:val="28"/>
          <w:szCs w:val="28"/>
        </w:rPr>
        <w:t xml:space="preserve">-Краеведческая деятельность; </w:t>
      </w:r>
    </w:p>
    <w:p w:rsidR="00431600" w:rsidRPr="00431600" w:rsidRDefault="00431600" w:rsidP="00230B09">
      <w:pPr>
        <w:pStyle w:val="a3"/>
        <w:ind w:firstLine="709"/>
        <w:jc w:val="both"/>
        <w:rPr>
          <w:rFonts w:ascii="Times New Roman" w:hAnsi="Times New Roman"/>
          <w:i/>
          <w:iCs/>
          <w:sz w:val="28"/>
          <w:szCs w:val="28"/>
        </w:rPr>
      </w:pPr>
      <w:r w:rsidRPr="00431600">
        <w:rPr>
          <w:rFonts w:ascii="Times New Roman" w:hAnsi="Times New Roman"/>
          <w:i/>
          <w:iCs/>
          <w:sz w:val="28"/>
          <w:szCs w:val="28"/>
        </w:rPr>
        <w:t xml:space="preserve">-Воспитание правовой культуры детей, профилактика правонарушений и преступлений несовершеннолетних; </w:t>
      </w:r>
    </w:p>
    <w:p w:rsidR="00431600" w:rsidRPr="00431600" w:rsidRDefault="00431600" w:rsidP="00230B09">
      <w:pPr>
        <w:pStyle w:val="a3"/>
        <w:ind w:firstLine="709"/>
        <w:jc w:val="both"/>
        <w:rPr>
          <w:rFonts w:ascii="Times New Roman" w:hAnsi="Times New Roman"/>
          <w:i/>
          <w:iCs/>
          <w:sz w:val="28"/>
          <w:szCs w:val="28"/>
        </w:rPr>
      </w:pPr>
      <w:r w:rsidRPr="00431600">
        <w:rPr>
          <w:rFonts w:ascii="Times New Roman" w:hAnsi="Times New Roman"/>
          <w:i/>
          <w:iCs/>
          <w:sz w:val="28"/>
          <w:szCs w:val="28"/>
        </w:rPr>
        <w:t xml:space="preserve">-Воспитание у детей и подростков культуры межнациональных отношений и толерантного сознания; </w:t>
      </w:r>
    </w:p>
    <w:p w:rsidR="00431600" w:rsidRPr="00431600" w:rsidRDefault="00431600" w:rsidP="00230B09">
      <w:pPr>
        <w:pStyle w:val="a3"/>
        <w:ind w:firstLine="709"/>
        <w:jc w:val="both"/>
        <w:rPr>
          <w:rFonts w:ascii="Times New Roman" w:hAnsi="Times New Roman"/>
          <w:i/>
          <w:iCs/>
          <w:sz w:val="28"/>
          <w:szCs w:val="28"/>
        </w:rPr>
      </w:pPr>
      <w:r w:rsidRPr="00431600">
        <w:rPr>
          <w:rFonts w:ascii="Times New Roman" w:hAnsi="Times New Roman"/>
          <w:i/>
          <w:iCs/>
          <w:sz w:val="28"/>
          <w:szCs w:val="28"/>
        </w:rPr>
        <w:t xml:space="preserve">  -Содействие духовно-нравственному и гуманистическому образованию детей и   подростков; </w:t>
      </w:r>
    </w:p>
    <w:p w:rsidR="00431600" w:rsidRPr="00431600" w:rsidRDefault="00431600" w:rsidP="00230B09">
      <w:pPr>
        <w:pStyle w:val="a3"/>
        <w:ind w:firstLine="709"/>
        <w:jc w:val="both"/>
        <w:rPr>
          <w:rFonts w:ascii="Times New Roman" w:hAnsi="Times New Roman"/>
          <w:i/>
          <w:iCs/>
          <w:sz w:val="28"/>
          <w:szCs w:val="28"/>
        </w:rPr>
      </w:pPr>
      <w:r w:rsidRPr="00431600">
        <w:rPr>
          <w:rFonts w:ascii="Times New Roman" w:hAnsi="Times New Roman"/>
          <w:sz w:val="28"/>
          <w:szCs w:val="28"/>
        </w:rPr>
        <w:t xml:space="preserve"> -</w:t>
      </w:r>
      <w:r w:rsidRPr="00431600">
        <w:rPr>
          <w:rFonts w:ascii="Times New Roman" w:hAnsi="Times New Roman"/>
          <w:i/>
          <w:iCs/>
          <w:sz w:val="28"/>
          <w:szCs w:val="28"/>
        </w:rPr>
        <w:t xml:space="preserve">Популяризация и продвижение в детскую читательскую среду лучших образцов классической и современной детской литературы; </w:t>
      </w:r>
    </w:p>
    <w:p w:rsidR="00431600" w:rsidRPr="00431600" w:rsidRDefault="00431600" w:rsidP="00230B09">
      <w:pPr>
        <w:pStyle w:val="a3"/>
        <w:ind w:firstLine="709"/>
        <w:jc w:val="both"/>
        <w:rPr>
          <w:rFonts w:ascii="Times New Roman" w:hAnsi="Times New Roman"/>
          <w:i/>
          <w:iCs/>
          <w:sz w:val="28"/>
          <w:szCs w:val="28"/>
        </w:rPr>
      </w:pPr>
      <w:r w:rsidRPr="00431600">
        <w:rPr>
          <w:rFonts w:ascii="Times New Roman" w:hAnsi="Times New Roman"/>
          <w:i/>
          <w:iCs/>
          <w:sz w:val="28"/>
          <w:szCs w:val="28"/>
        </w:rPr>
        <w:t xml:space="preserve">-Развитие традиций семейного чтения; </w:t>
      </w:r>
    </w:p>
    <w:p w:rsidR="00431600" w:rsidRPr="00431600" w:rsidRDefault="00431600" w:rsidP="00230B09">
      <w:pPr>
        <w:pStyle w:val="a3"/>
        <w:ind w:firstLine="709"/>
        <w:jc w:val="both"/>
        <w:rPr>
          <w:rFonts w:ascii="Times New Roman" w:hAnsi="Times New Roman"/>
          <w:i/>
          <w:iCs/>
          <w:sz w:val="28"/>
          <w:szCs w:val="28"/>
        </w:rPr>
      </w:pPr>
    </w:p>
    <w:p w:rsidR="009A3929" w:rsidRDefault="009A3929" w:rsidP="00230B09">
      <w:pPr>
        <w:pStyle w:val="a3"/>
        <w:ind w:firstLine="709"/>
        <w:jc w:val="both"/>
        <w:rPr>
          <w:rFonts w:ascii="Times New Roman" w:hAnsi="Times New Roman"/>
          <w:sz w:val="28"/>
          <w:szCs w:val="28"/>
        </w:rPr>
      </w:pPr>
      <w:r>
        <w:rPr>
          <w:rFonts w:ascii="Times New Roman" w:hAnsi="Times New Roman"/>
          <w:sz w:val="28"/>
          <w:szCs w:val="28"/>
        </w:rPr>
        <w:t>В МБУ Марьинский СДК Вольненского сельского поселения з</w:t>
      </w:r>
      <w:r w:rsidR="00431600" w:rsidRPr="00431600">
        <w:rPr>
          <w:rFonts w:ascii="Times New Roman" w:hAnsi="Times New Roman"/>
          <w:sz w:val="28"/>
          <w:szCs w:val="28"/>
        </w:rPr>
        <w:t>а 2018 год  проведено287 мероприятий  их посетило 5680  наших односельчан.</w:t>
      </w:r>
    </w:p>
    <w:p w:rsidR="009A3929" w:rsidRDefault="009A3929" w:rsidP="00230B09">
      <w:pPr>
        <w:pStyle w:val="a3"/>
        <w:ind w:firstLine="709"/>
        <w:jc w:val="both"/>
        <w:rPr>
          <w:rFonts w:ascii="Times New Roman" w:hAnsi="Times New Roman"/>
          <w:sz w:val="28"/>
          <w:szCs w:val="28"/>
        </w:rPr>
      </w:pPr>
      <w:r>
        <w:rPr>
          <w:rFonts w:ascii="Times New Roman" w:hAnsi="Times New Roman"/>
          <w:sz w:val="28"/>
          <w:szCs w:val="28"/>
        </w:rPr>
        <w:t>В учреждениях культуры Вольненского сельского поселения работают 26</w:t>
      </w:r>
      <w:r w:rsidR="00545BC4">
        <w:rPr>
          <w:rFonts w:ascii="Times New Roman" w:hAnsi="Times New Roman"/>
          <w:sz w:val="28"/>
          <w:szCs w:val="28"/>
        </w:rPr>
        <w:t xml:space="preserve"> </w:t>
      </w:r>
      <w:r>
        <w:rPr>
          <w:rFonts w:ascii="Times New Roman" w:hAnsi="Times New Roman"/>
          <w:sz w:val="28"/>
          <w:szCs w:val="28"/>
        </w:rPr>
        <w:t xml:space="preserve">клубных формирований, которые посещают 501 человек. </w:t>
      </w:r>
      <w:r w:rsidR="00545BC4">
        <w:rPr>
          <w:rFonts w:ascii="Times New Roman" w:hAnsi="Times New Roman"/>
          <w:sz w:val="28"/>
          <w:szCs w:val="28"/>
        </w:rPr>
        <w:t>И</w:t>
      </w:r>
      <w:r>
        <w:rPr>
          <w:rFonts w:ascii="Times New Roman" w:hAnsi="Times New Roman"/>
          <w:sz w:val="28"/>
          <w:szCs w:val="28"/>
        </w:rPr>
        <w:t>з них 11 клубных любительских объединений на бесплатной основе. 15 -кружки различной направленности. 3-образцовых(декоративно-прикладного искусства: «Светлица». «Калейдоскоп», «Цветик-семицветик»), 1-народный (вокальный ансамбль «Рябинушка»).</w:t>
      </w:r>
    </w:p>
    <w:p w:rsidR="009A3929" w:rsidRDefault="009A3929" w:rsidP="00230B09">
      <w:pPr>
        <w:ind w:firstLine="709"/>
        <w:jc w:val="both"/>
        <w:rPr>
          <w:rFonts w:ascii="Times New Roman" w:hAnsi="Times New Roman"/>
          <w:sz w:val="28"/>
          <w:szCs w:val="28"/>
        </w:rPr>
      </w:pPr>
      <w:r>
        <w:rPr>
          <w:rFonts w:ascii="Times New Roman" w:hAnsi="Times New Roman"/>
          <w:sz w:val="28"/>
          <w:szCs w:val="28"/>
        </w:rPr>
        <w:t>Учреждения культуры сотрудничают с библиотеками, школами, детскими садами, детской школой искусств, Успенским реабилитационным центром, учреждениями здравоохранения, сотрудниками УВД, КДН, отдел</w:t>
      </w:r>
      <w:r w:rsidR="005E29F6">
        <w:rPr>
          <w:rFonts w:ascii="Times New Roman" w:hAnsi="Times New Roman"/>
          <w:sz w:val="28"/>
          <w:szCs w:val="28"/>
        </w:rPr>
        <w:t>ом</w:t>
      </w:r>
      <w:r>
        <w:rPr>
          <w:rFonts w:ascii="Times New Roman" w:hAnsi="Times New Roman"/>
          <w:sz w:val="28"/>
          <w:szCs w:val="28"/>
        </w:rPr>
        <w:t xml:space="preserve"> молодежи, отдел</w:t>
      </w:r>
      <w:r w:rsidR="005E29F6">
        <w:rPr>
          <w:rFonts w:ascii="Times New Roman" w:hAnsi="Times New Roman"/>
          <w:sz w:val="28"/>
          <w:szCs w:val="28"/>
        </w:rPr>
        <w:t>ом</w:t>
      </w:r>
      <w:r>
        <w:rPr>
          <w:rFonts w:ascii="Times New Roman" w:hAnsi="Times New Roman"/>
          <w:sz w:val="28"/>
          <w:szCs w:val="28"/>
        </w:rPr>
        <w:t xml:space="preserve"> спорт</w:t>
      </w:r>
      <w:r w:rsidR="005E29F6">
        <w:rPr>
          <w:rFonts w:ascii="Times New Roman" w:hAnsi="Times New Roman"/>
          <w:sz w:val="28"/>
          <w:szCs w:val="28"/>
        </w:rPr>
        <w:t>а</w:t>
      </w:r>
      <w:r>
        <w:rPr>
          <w:rFonts w:ascii="Times New Roman" w:hAnsi="Times New Roman"/>
          <w:sz w:val="28"/>
          <w:szCs w:val="28"/>
        </w:rPr>
        <w:t>, центром занятости населения, предпринимателями, представителями казачества, общественных организаций, служителями разных религиозных конфессий.На территории Вольненского сельского поселения работниками культуры проведено 1009 мероприятий различной направленности, которые посетили более30776 человек всех возрастных категорий. Заработано на мероприятиях на платной основе-16220 рублей.</w:t>
      </w:r>
    </w:p>
    <w:p w:rsidR="009A3929" w:rsidRDefault="009A3929" w:rsidP="00230B09">
      <w:pPr>
        <w:ind w:firstLine="709"/>
        <w:jc w:val="both"/>
        <w:rPr>
          <w:rFonts w:ascii="Times New Roman" w:hAnsi="Times New Roman"/>
          <w:sz w:val="28"/>
          <w:szCs w:val="28"/>
        </w:rPr>
      </w:pPr>
      <w:r>
        <w:rPr>
          <w:rFonts w:ascii="Times New Roman" w:hAnsi="Times New Roman"/>
          <w:sz w:val="28"/>
          <w:szCs w:val="28"/>
        </w:rPr>
        <w:t xml:space="preserve">Традиционно проводился цикл мероприятий, посвященных Новогодним праздникам. (детские утренники, мастер-классы, огоньки для инвалидов и старшего поколения, вечера отдыха для молодежи, карнавалы). Во время всех школьных каникул учреждения культуры работают по планам, согласованным с образовательными учреждениями. Работниками культуры организованы дежурства в праздничные дни.  В период с 23 января по 23 февраля проводятся мероприятия, в рамках месячника военно-патриотической и оборонно-массовой работы, это митинги, конкурсы военно-патриотической песни, конкурсы чтецов, литературно-музыкальные </w:t>
      </w:r>
      <w:proofErr w:type="spellStart"/>
      <w:r>
        <w:rPr>
          <w:rFonts w:ascii="Times New Roman" w:hAnsi="Times New Roman"/>
          <w:sz w:val="28"/>
          <w:szCs w:val="28"/>
        </w:rPr>
        <w:t>гостинные</w:t>
      </w:r>
      <w:proofErr w:type="spellEnd"/>
      <w:r>
        <w:rPr>
          <w:rFonts w:ascii="Times New Roman" w:hAnsi="Times New Roman"/>
          <w:sz w:val="28"/>
          <w:szCs w:val="28"/>
        </w:rPr>
        <w:t>, чествования ветеранов военных действий, тружеников тыла, вдов, погибших в ВОВ, концерты в населенных пунктах и воинской части п.Дивный. Большое внимание уделяется празднованию Дня Победы в ВОВ. Проведены циклы мероприятий в каждом населенном пункте и воинской части.</w:t>
      </w:r>
    </w:p>
    <w:p w:rsidR="009A3929" w:rsidRDefault="009A3929" w:rsidP="00230B09">
      <w:pPr>
        <w:ind w:firstLine="709"/>
        <w:jc w:val="both"/>
        <w:rPr>
          <w:rFonts w:ascii="Times New Roman" w:hAnsi="Times New Roman"/>
          <w:sz w:val="28"/>
          <w:szCs w:val="28"/>
        </w:rPr>
      </w:pPr>
      <w:r>
        <w:rPr>
          <w:rFonts w:ascii="Times New Roman" w:hAnsi="Times New Roman"/>
          <w:sz w:val="28"/>
          <w:szCs w:val="28"/>
        </w:rPr>
        <w:t xml:space="preserve">Для населения проведены массовые гуляния: Масленица, День защиты детей, Дни села Вольное и села Марьино, традиционно в День Российского флага проведен велопробег по селам Вольное и Марьино. Проведены концерты, приуроченные к календарным праздникам 23 февраля, 8 марта, 9 мая, День образования Краснодарского края, День России, День народного единства, День любви, семьи и верности, День матери, День пожилого человека, Праздники улиц. Активно </w:t>
      </w:r>
      <w:r w:rsidR="005E29F6">
        <w:rPr>
          <w:rFonts w:ascii="Times New Roman" w:hAnsi="Times New Roman"/>
          <w:sz w:val="28"/>
          <w:szCs w:val="28"/>
        </w:rPr>
        <w:t>проводилась</w:t>
      </w:r>
      <w:r>
        <w:rPr>
          <w:rFonts w:ascii="Times New Roman" w:hAnsi="Times New Roman"/>
          <w:sz w:val="28"/>
          <w:szCs w:val="28"/>
        </w:rPr>
        <w:t xml:space="preserve"> работа по подготовке к Новогодним праздникам.</w:t>
      </w:r>
    </w:p>
    <w:p w:rsidR="009A3929" w:rsidRDefault="009A3929" w:rsidP="00230B09">
      <w:pPr>
        <w:ind w:firstLine="709"/>
        <w:jc w:val="both"/>
        <w:rPr>
          <w:rFonts w:ascii="Times New Roman" w:hAnsi="Times New Roman"/>
          <w:sz w:val="28"/>
          <w:szCs w:val="28"/>
        </w:rPr>
      </w:pPr>
      <w:r>
        <w:rPr>
          <w:rFonts w:ascii="Times New Roman" w:hAnsi="Times New Roman"/>
          <w:sz w:val="28"/>
          <w:szCs w:val="28"/>
        </w:rPr>
        <w:t>В октябре прошел поселенческий этап Краевого фестиваля самодеятельного творчества «Во славу Кубани, на благо России!», в котором приняли участие все творческие коллективы возрастной категории от 18 лет.</w:t>
      </w:r>
    </w:p>
    <w:p w:rsidR="009A3929" w:rsidRDefault="009A3929" w:rsidP="00230B09">
      <w:pPr>
        <w:ind w:firstLine="709"/>
        <w:jc w:val="both"/>
        <w:rPr>
          <w:rFonts w:ascii="Times New Roman" w:hAnsi="Times New Roman"/>
          <w:sz w:val="28"/>
          <w:szCs w:val="28"/>
        </w:rPr>
      </w:pPr>
      <w:r>
        <w:rPr>
          <w:rFonts w:ascii="Times New Roman" w:hAnsi="Times New Roman"/>
          <w:sz w:val="28"/>
          <w:szCs w:val="28"/>
        </w:rPr>
        <w:t>КЛО «Вольница» СДК с.Вольное занимали первые места в районных фестивалях для молодежи «Нам жить в России!» и на лучшую постановку работы по сокращению потребления наркотиков.</w:t>
      </w:r>
    </w:p>
    <w:p w:rsidR="009A3929" w:rsidRDefault="009A3929" w:rsidP="00230B09">
      <w:pPr>
        <w:ind w:firstLine="709"/>
        <w:jc w:val="both"/>
        <w:rPr>
          <w:rFonts w:ascii="Times New Roman" w:hAnsi="Times New Roman"/>
          <w:sz w:val="28"/>
          <w:szCs w:val="28"/>
        </w:rPr>
      </w:pPr>
      <w:r>
        <w:rPr>
          <w:rFonts w:ascii="Times New Roman" w:hAnsi="Times New Roman"/>
          <w:sz w:val="28"/>
          <w:szCs w:val="28"/>
        </w:rPr>
        <w:t>Особенное внимание уделяется детям и подросткам в период летнего оздоровительного отдыха. Совместно с образовательными учреждениями на базах ДК ежедневно проводятся мероприятия для детей, посещающих школьные лагеря. Также ежедневно для всех неорганизованных групп детей и подростков работают детские культурно-досуговые площадки. В 2018</w:t>
      </w:r>
      <w:bookmarkStart w:id="0" w:name="_GoBack"/>
      <w:bookmarkEnd w:id="0"/>
      <w:r>
        <w:rPr>
          <w:rFonts w:ascii="Times New Roman" w:hAnsi="Times New Roman"/>
          <w:sz w:val="28"/>
          <w:szCs w:val="28"/>
        </w:rPr>
        <w:t>году было трудоустроено 7 подростков. Ведется работа с детьми, состоящими на профилактических учетах, находящихся в группе риска.</w:t>
      </w:r>
    </w:p>
    <w:p w:rsidR="009A3929" w:rsidRDefault="009A3929" w:rsidP="00230B09">
      <w:pPr>
        <w:ind w:firstLine="709"/>
        <w:jc w:val="both"/>
        <w:rPr>
          <w:rFonts w:ascii="Times New Roman" w:hAnsi="Times New Roman"/>
          <w:sz w:val="28"/>
          <w:szCs w:val="28"/>
        </w:rPr>
      </w:pPr>
      <w:r>
        <w:rPr>
          <w:rFonts w:ascii="Times New Roman" w:hAnsi="Times New Roman"/>
          <w:sz w:val="28"/>
          <w:szCs w:val="28"/>
        </w:rPr>
        <w:t>Работниками культуры совместно с председателем совета ветеранов Удовиченко Р.И. и представителями общественности по поручению администрации Вольненского сельского поселения проводятся поздравления на дому тружеников тыла, вдов, погибших в ВОВ, юбиляров. Также по поручению главы Вольненского сельского поселения организованы поздравления детей-инвалидов.</w:t>
      </w:r>
    </w:p>
    <w:p w:rsidR="009A3929" w:rsidRDefault="009A3929" w:rsidP="00230B09">
      <w:pPr>
        <w:ind w:firstLine="709"/>
        <w:jc w:val="both"/>
        <w:rPr>
          <w:rFonts w:ascii="Times New Roman" w:hAnsi="Times New Roman"/>
          <w:sz w:val="28"/>
          <w:szCs w:val="28"/>
        </w:rPr>
      </w:pPr>
      <w:r>
        <w:rPr>
          <w:rFonts w:ascii="Times New Roman" w:hAnsi="Times New Roman"/>
          <w:sz w:val="28"/>
          <w:szCs w:val="28"/>
        </w:rPr>
        <w:t xml:space="preserve"> Активное участие сотрудники учреждений культуры принимали в праздновании районных мероприятий: Люди земли Успенской, День </w:t>
      </w:r>
      <w:r w:rsidR="005E29F6">
        <w:rPr>
          <w:rFonts w:ascii="Times New Roman" w:hAnsi="Times New Roman"/>
          <w:sz w:val="28"/>
          <w:szCs w:val="28"/>
        </w:rPr>
        <w:t xml:space="preserve">работников </w:t>
      </w:r>
      <w:r>
        <w:rPr>
          <w:rFonts w:ascii="Times New Roman" w:hAnsi="Times New Roman"/>
          <w:sz w:val="28"/>
          <w:szCs w:val="28"/>
        </w:rPr>
        <w:t>ЖКХ, День работников культуры, 1 мая, 9 мая, 8 июля, День России, Ночь музеев (молодежная площадка), Ярмарки-3, Субботние вечера-2, Открытие Аллеи славы, открытие</w:t>
      </w:r>
      <w:r w:rsidR="005E29F6">
        <w:rPr>
          <w:rFonts w:ascii="Times New Roman" w:hAnsi="Times New Roman"/>
          <w:sz w:val="28"/>
          <w:szCs w:val="28"/>
        </w:rPr>
        <w:t xml:space="preserve"> спорткомплекса в ауле </w:t>
      </w:r>
      <w:proofErr w:type="spellStart"/>
      <w:r w:rsidR="005E29F6">
        <w:rPr>
          <w:rFonts w:ascii="Times New Roman" w:hAnsi="Times New Roman"/>
          <w:sz w:val="28"/>
          <w:szCs w:val="28"/>
        </w:rPr>
        <w:t>Урупский</w:t>
      </w:r>
      <w:proofErr w:type="spellEnd"/>
      <w:r w:rsidR="005E29F6">
        <w:rPr>
          <w:rFonts w:ascii="Times New Roman" w:hAnsi="Times New Roman"/>
          <w:sz w:val="28"/>
          <w:szCs w:val="28"/>
        </w:rPr>
        <w:t>, День</w:t>
      </w:r>
      <w:r>
        <w:rPr>
          <w:rFonts w:ascii="Times New Roman" w:hAnsi="Times New Roman"/>
          <w:sz w:val="28"/>
          <w:szCs w:val="28"/>
        </w:rPr>
        <w:t xml:space="preserve"> урожая, где пред</w:t>
      </w:r>
      <w:r w:rsidR="005E29F6">
        <w:rPr>
          <w:rFonts w:ascii="Times New Roman" w:hAnsi="Times New Roman"/>
          <w:sz w:val="28"/>
          <w:szCs w:val="28"/>
        </w:rPr>
        <w:t>ставляли армянское подворье; День</w:t>
      </w:r>
      <w:r>
        <w:rPr>
          <w:rFonts w:ascii="Times New Roman" w:hAnsi="Times New Roman"/>
          <w:sz w:val="28"/>
          <w:szCs w:val="28"/>
        </w:rPr>
        <w:t xml:space="preserve"> народного единства. Многократно наши сотрудники </w:t>
      </w:r>
      <w:r w:rsidR="005E29F6">
        <w:rPr>
          <w:rFonts w:ascii="Times New Roman" w:hAnsi="Times New Roman"/>
          <w:sz w:val="28"/>
          <w:szCs w:val="28"/>
        </w:rPr>
        <w:t>принимали участие в</w:t>
      </w:r>
      <w:r>
        <w:rPr>
          <w:rFonts w:ascii="Times New Roman" w:hAnsi="Times New Roman"/>
          <w:sz w:val="28"/>
          <w:szCs w:val="28"/>
        </w:rPr>
        <w:t xml:space="preserve"> краевых фестивалях в этнокультурном комплексе «Атамань», и </w:t>
      </w:r>
      <w:r w:rsidR="005E29F6">
        <w:rPr>
          <w:rFonts w:ascii="Times New Roman" w:hAnsi="Times New Roman"/>
          <w:sz w:val="28"/>
          <w:szCs w:val="28"/>
        </w:rPr>
        <w:t>других</w:t>
      </w:r>
      <w:r>
        <w:rPr>
          <w:rFonts w:ascii="Times New Roman" w:hAnsi="Times New Roman"/>
          <w:sz w:val="28"/>
          <w:szCs w:val="28"/>
        </w:rPr>
        <w:t xml:space="preserve"> мероприятиях в городах Краснодаре, Армавире, Курганинске, Апшеронске, Темрюке. Проведению всех районных и краевых мероприятий предшествуют многодневные выездные репетиции.</w:t>
      </w:r>
    </w:p>
    <w:p w:rsidR="009A3929" w:rsidRDefault="009A3929" w:rsidP="00230B09">
      <w:pPr>
        <w:ind w:firstLine="709"/>
        <w:jc w:val="both"/>
        <w:rPr>
          <w:rFonts w:ascii="Times New Roman" w:hAnsi="Times New Roman"/>
          <w:sz w:val="28"/>
          <w:szCs w:val="28"/>
        </w:rPr>
      </w:pPr>
      <w:r>
        <w:rPr>
          <w:rFonts w:ascii="Times New Roman" w:hAnsi="Times New Roman"/>
          <w:sz w:val="28"/>
          <w:szCs w:val="28"/>
        </w:rPr>
        <w:t xml:space="preserve">  Работники культуры принимают активное участие в жизни поселения: занимаются организацией проведения предвыборных кампаний и выборов, являются членами участковых комиссий. Выполняются поручения администрации по работе с населением по наведению санитарного порядка и уплате налогов. Принимают активное участие в благоустройстве территории поселения и непосредственно памятников.</w:t>
      </w:r>
    </w:p>
    <w:p w:rsidR="009A3929" w:rsidRDefault="009A3929" w:rsidP="00230B09">
      <w:pPr>
        <w:ind w:firstLine="709"/>
        <w:jc w:val="both"/>
        <w:rPr>
          <w:rFonts w:ascii="Times New Roman" w:hAnsi="Times New Roman"/>
          <w:sz w:val="28"/>
          <w:szCs w:val="28"/>
        </w:rPr>
      </w:pPr>
      <w:r>
        <w:rPr>
          <w:rFonts w:ascii="Times New Roman" w:hAnsi="Times New Roman"/>
          <w:sz w:val="28"/>
          <w:szCs w:val="28"/>
        </w:rPr>
        <w:t xml:space="preserve">В 2018году была подана заявка на участиев государственной программе Краснодарского края «Развитие культуры» на  приобретение ноутбуков, усилительной аппаратуры, баяна. В 2019 году будут освоены 533,3,тысяч рублей из краевого бюджета и 15% от количества затрат на данное мероприятие - 80 000 рублей из местного бюджета. </w:t>
      </w:r>
    </w:p>
    <w:p w:rsidR="009A3929" w:rsidRDefault="009A3929" w:rsidP="00230B09">
      <w:pPr>
        <w:ind w:firstLine="709"/>
        <w:jc w:val="both"/>
        <w:rPr>
          <w:rFonts w:ascii="Times New Roman" w:hAnsi="Times New Roman"/>
          <w:sz w:val="28"/>
          <w:szCs w:val="28"/>
        </w:rPr>
      </w:pPr>
      <w:r>
        <w:rPr>
          <w:rFonts w:ascii="Times New Roman" w:hAnsi="Times New Roman"/>
          <w:sz w:val="28"/>
          <w:szCs w:val="28"/>
        </w:rPr>
        <w:t xml:space="preserve">   Здание сельского дома культуры села Марьино требует капитального ремонта. В 2019 году запланировано из средств местного бюджета 370 тысяч рублей на изготовление проектно-сметной документации для подачи заявки на участие в государственной программе Краснодарского края «Развитие культуры» на условиях </w:t>
      </w:r>
      <w:proofErr w:type="spellStart"/>
      <w:r>
        <w:rPr>
          <w:rFonts w:ascii="Times New Roman" w:hAnsi="Times New Roman"/>
          <w:sz w:val="28"/>
          <w:szCs w:val="28"/>
        </w:rPr>
        <w:t>софинансирования</w:t>
      </w:r>
      <w:proofErr w:type="spellEnd"/>
      <w:r>
        <w:rPr>
          <w:rFonts w:ascii="Times New Roman" w:hAnsi="Times New Roman"/>
          <w:sz w:val="28"/>
          <w:szCs w:val="28"/>
        </w:rPr>
        <w:t>.</w:t>
      </w:r>
    </w:p>
    <w:p w:rsidR="009A3929" w:rsidRDefault="009A3929" w:rsidP="00230B09">
      <w:pPr>
        <w:ind w:firstLine="709"/>
        <w:jc w:val="both"/>
        <w:rPr>
          <w:rFonts w:ascii="Times New Roman" w:hAnsi="Times New Roman"/>
          <w:sz w:val="28"/>
          <w:szCs w:val="28"/>
        </w:rPr>
      </w:pPr>
      <w:r>
        <w:rPr>
          <w:rFonts w:ascii="Times New Roman" w:hAnsi="Times New Roman"/>
          <w:sz w:val="28"/>
          <w:szCs w:val="28"/>
        </w:rPr>
        <w:t xml:space="preserve">Ведется работа по приведению в соответствии с требованиями документации по экологии, пожарной и антитеррористической безопасности. </w:t>
      </w:r>
    </w:p>
    <w:p w:rsidR="00545BC4" w:rsidRDefault="00545BC4" w:rsidP="00545BC4">
      <w:pPr>
        <w:ind w:firstLine="709"/>
        <w:jc w:val="both"/>
        <w:rPr>
          <w:rFonts w:ascii="Times New Roman" w:hAnsi="Times New Roman"/>
          <w:sz w:val="28"/>
          <w:szCs w:val="28"/>
        </w:rPr>
      </w:pPr>
      <w:r>
        <w:rPr>
          <w:rFonts w:ascii="Times New Roman" w:hAnsi="Times New Roman"/>
          <w:sz w:val="28"/>
          <w:szCs w:val="28"/>
        </w:rPr>
        <w:t>В 2019 году планируется завершить работы по ремонту автомобильной дороги в с. Марьино по улице Центральной  и приступить к ремонту дороги по улице Октябрьской в селе Вольное. Завершить работы по замене аккумуляторов и ремонту осветительного оборудования пешеходного перехода по ул. Школьной села Вольное. До конца 2019 года планируется завершить разработку проектно-сметной документации по строительству ясельной группы на территории школы в селе Вольное. Так же в планах провести ремонт дома культуры в селе Марьино в рамках государственной программы  Краснодарского края «Развитие культуры».</w:t>
      </w:r>
    </w:p>
    <w:p w:rsidR="00EB53E8" w:rsidRPr="00431600" w:rsidRDefault="00EB53E8" w:rsidP="00230B09">
      <w:pPr>
        <w:spacing w:after="0" w:line="360" w:lineRule="auto"/>
        <w:ind w:firstLine="709"/>
        <w:jc w:val="both"/>
        <w:rPr>
          <w:rFonts w:ascii="Times New Roman" w:hAnsi="Times New Roman"/>
          <w:sz w:val="28"/>
          <w:szCs w:val="28"/>
        </w:rPr>
      </w:pPr>
    </w:p>
    <w:sectPr w:rsidR="00EB53E8" w:rsidRPr="00431600" w:rsidSect="00AB36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sz w:val="28"/>
        <w:szCs w:val="2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8"/>
        <w:szCs w:val="2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8"/>
        <w:szCs w:val="2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sz w:val="28"/>
        <w:szCs w:val="2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8"/>
        <w:szCs w:val="2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8"/>
        <w:szCs w:val="2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sz w:val="28"/>
        <w:szCs w:val="2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8"/>
        <w:szCs w:val="2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8"/>
        <w:szCs w:val="2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sz w:val="28"/>
        <w:szCs w:val="2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8"/>
        <w:szCs w:val="2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8"/>
        <w:szCs w:val="2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sz w:val="28"/>
        <w:szCs w:val="2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8"/>
        <w:szCs w:val="2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8"/>
        <w:szCs w:val="2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8"/>
    <w:multiLevelType w:val="multilevel"/>
    <w:tmpl w:val="00000008"/>
    <w:name w:val="WW8Num8"/>
    <w:lvl w:ilvl="0">
      <w:start w:val="1"/>
      <w:numFmt w:val="bullet"/>
      <w:lvlText w:val=""/>
      <w:lvlJc w:val="left"/>
      <w:pPr>
        <w:tabs>
          <w:tab w:val="num" w:pos="644"/>
        </w:tabs>
        <w:ind w:left="644" w:hanging="360"/>
      </w:pPr>
      <w:rPr>
        <w:rFonts w:ascii="Symbol" w:hAnsi="Symbol" w:cs="OpenSymbol"/>
        <w:sz w:val="28"/>
        <w:szCs w:val="2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8"/>
        <w:szCs w:val="2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8"/>
        <w:szCs w:val="2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sz w:val="28"/>
        <w:szCs w:val="2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8"/>
        <w:szCs w:val="2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8"/>
        <w:szCs w:val="2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color w:val="000000"/>
        <w:sz w:val="28"/>
        <w:szCs w:val="2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OpenSymbol"/>
        <w:color w:val="000000"/>
        <w:sz w:val="28"/>
        <w:szCs w:val="2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8"/>
        <w:szCs w:val="2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sz w:val="28"/>
        <w:szCs w:val="2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8"/>
        <w:szCs w:val="2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8"/>
        <w:szCs w:val="2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50017"/>
    <w:rsid w:val="00015242"/>
    <w:rsid w:val="00016AA6"/>
    <w:rsid w:val="0003331F"/>
    <w:rsid w:val="000650F2"/>
    <w:rsid w:val="00076418"/>
    <w:rsid w:val="000826E4"/>
    <w:rsid w:val="000B7E71"/>
    <w:rsid w:val="000D3A6E"/>
    <w:rsid w:val="0010181F"/>
    <w:rsid w:val="00112670"/>
    <w:rsid w:val="0012446A"/>
    <w:rsid w:val="0014134B"/>
    <w:rsid w:val="001935A4"/>
    <w:rsid w:val="001A6723"/>
    <w:rsid w:val="001A701A"/>
    <w:rsid w:val="001C1183"/>
    <w:rsid w:val="001D45E2"/>
    <w:rsid w:val="001D790A"/>
    <w:rsid w:val="002278EB"/>
    <w:rsid w:val="0023082F"/>
    <w:rsid w:val="00230B09"/>
    <w:rsid w:val="002323D5"/>
    <w:rsid w:val="002A10C4"/>
    <w:rsid w:val="002D3645"/>
    <w:rsid w:val="002E507D"/>
    <w:rsid w:val="00300DDF"/>
    <w:rsid w:val="003658D1"/>
    <w:rsid w:val="00373E5E"/>
    <w:rsid w:val="00376742"/>
    <w:rsid w:val="003B71D0"/>
    <w:rsid w:val="003C239A"/>
    <w:rsid w:val="003F1C20"/>
    <w:rsid w:val="003F5B2F"/>
    <w:rsid w:val="00400D72"/>
    <w:rsid w:val="004032C6"/>
    <w:rsid w:val="00431600"/>
    <w:rsid w:val="00442E97"/>
    <w:rsid w:val="00443A2D"/>
    <w:rsid w:val="004607D1"/>
    <w:rsid w:val="00494445"/>
    <w:rsid w:val="00497AF4"/>
    <w:rsid w:val="004A2C6E"/>
    <w:rsid w:val="004B17AF"/>
    <w:rsid w:val="00510E4A"/>
    <w:rsid w:val="00521FCA"/>
    <w:rsid w:val="00535CF7"/>
    <w:rsid w:val="00535F5E"/>
    <w:rsid w:val="00545BC4"/>
    <w:rsid w:val="00577B99"/>
    <w:rsid w:val="005851F6"/>
    <w:rsid w:val="005A6086"/>
    <w:rsid w:val="005B1E7B"/>
    <w:rsid w:val="005C49CE"/>
    <w:rsid w:val="005C7063"/>
    <w:rsid w:val="005C7B71"/>
    <w:rsid w:val="005D2E1B"/>
    <w:rsid w:val="005D430D"/>
    <w:rsid w:val="005E29F6"/>
    <w:rsid w:val="00620165"/>
    <w:rsid w:val="006A01D5"/>
    <w:rsid w:val="006B7337"/>
    <w:rsid w:val="006D0BF9"/>
    <w:rsid w:val="006D2FD1"/>
    <w:rsid w:val="006E26A9"/>
    <w:rsid w:val="00723CEC"/>
    <w:rsid w:val="00725CA8"/>
    <w:rsid w:val="00730457"/>
    <w:rsid w:val="0075267D"/>
    <w:rsid w:val="00754698"/>
    <w:rsid w:val="00776519"/>
    <w:rsid w:val="007919BD"/>
    <w:rsid w:val="007B1DDB"/>
    <w:rsid w:val="007C1E66"/>
    <w:rsid w:val="007C7BAA"/>
    <w:rsid w:val="00805C56"/>
    <w:rsid w:val="008614EC"/>
    <w:rsid w:val="008707F2"/>
    <w:rsid w:val="0088220A"/>
    <w:rsid w:val="00891CB8"/>
    <w:rsid w:val="00894745"/>
    <w:rsid w:val="008A6AAE"/>
    <w:rsid w:val="008C23D2"/>
    <w:rsid w:val="008F228C"/>
    <w:rsid w:val="008F3442"/>
    <w:rsid w:val="009145E9"/>
    <w:rsid w:val="00942E00"/>
    <w:rsid w:val="0094344A"/>
    <w:rsid w:val="00962F95"/>
    <w:rsid w:val="009648F8"/>
    <w:rsid w:val="00994AD0"/>
    <w:rsid w:val="009A3929"/>
    <w:rsid w:val="009A5696"/>
    <w:rsid w:val="009B4D46"/>
    <w:rsid w:val="009C6F85"/>
    <w:rsid w:val="009D6BD5"/>
    <w:rsid w:val="009E202E"/>
    <w:rsid w:val="00A371DC"/>
    <w:rsid w:val="00A449C5"/>
    <w:rsid w:val="00A750B5"/>
    <w:rsid w:val="00A85CF9"/>
    <w:rsid w:val="00AA531E"/>
    <w:rsid w:val="00AB36E0"/>
    <w:rsid w:val="00AB54F8"/>
    <w:rsid w:val="00AB63F4"/>
    <w:rsid w:val="00AD2481"/>
    <w:rsid w:val="00AE717F"/>
    <w:rsid w:val="00AF1CFC"/>
    <w:rsid w:val="00AF36B3"/>
    <w:rsid w:val="00B00576"/>
    <w:rsid w:val="00B032BA"/>
    <w:rsid w:val="00B22CE4"/>
    <w:rsid w:val="00B26EEC"/>
    <w:rsid w:val="00B50017"/>
    <w:rsid w:val="00B67D1E"/>
    <w:rsid w:val="00B737ED"/>
    <w:rsid w:val="00B739A0"/>
    <w:rsid w:val="00B73EC9"/>
    <w:rsid w:val="00B763A6"/>
    <w:rsid w:val="00B87F87"/>
    <w:rsid w:val="00B978B9"/>
    <w:rsid w:val="00BB6CFE"/>
    <w:rsid w:val="00BC6531"/>
    <w:rsid w:val="00C5252E"/>
    <w:rsid w:val="00C53144"/>
    <w:rsid w:val="00C85AEE"/>
    <w:rsid w:val="00C96DC3"/>
    <w:rsid w:val="00CC42D8"/>
    <w:rsid w:val="00CE3EB4"/>
    <w:rsid w:val="00CF0102"/>
    <w:rsid w:val="00CF3AC0"/>
    <w:rsid w:val="00CF52C3"/>
    <w:rsid w:val="00D3189D"/>
    <w:rsid w:val="00D336F2"/>
    <w:rsid w:val="00D34674"/>
    <w:rsid w:val="00D35170"/>
    <w:rsid w:val="00D62DD9"/>
    <w:rsid w:val="00D71652"/>
    <w:rsid w:val="00D76D20"/>
    <w:rsid w:val="00DE620E"/>
    <w:rsid w:val="00E01FDB"/>
    <w:rsid w:val="00E07C15"/>
    <w:rsid w:val="00E15C38"/>
    <w:rsid w:val="00E33DBB"/>
    <w:rsid w:val="00E36E77"/>
    <w:rsid w:val="00E40724"/>
    <w:rsid w:val="00E41956"/>
    <w:rsid w:val="00E506B2"/>
    <w:rsid w:val="00E566A2"/>
    <w:rsid w:val="00E63ADB"/>
    <w:rsid w:val="00E70C01"/>
    <w:rsid w:val="00EB53E8"/>
    <w:rsid w:val="00EC068F"/>
    <w:rsid w:val="00EE6DFD"/>
    <w:rsid w:val="00EE736E"/>
    <w:rsid w:val="00F0165A"/>
    <w:rsid w:val="00F128F4"/>
    <w:rsid w:val="00F25E5A"/>
    <w:rsid w:val="00F3092E"/>
    <w:rsid w:val="00F37566"/>
    <w:rsid w:val="00F6644F"/>
    <w:rsid w:val="00FB1505"/>
    <w:rsid w:val="00FE31D4"/>
    <w:rsid w:val="00FE4D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01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032C6"/>
    <w:pPr>
      <w:spacing w:after="0" w:line="240" w:lineRule="auto"/>
    </w:pPr>
    <w:rPr>
      <w:rFonts w:ascii="Calibri" w:eastAsia="Times New Roman" w:hAnsi="Calibri" w:cs="Times New Roman"/>
      <w:lang w:eastAsia="ru-RU"/>
    </w:rPr>
  </w:style>
  <w:style w:type="character" w:customStyle="1" w:styleId="apple-converted-space">
    <w:name w:val="apple-converted-space"/>
    <w:rsid w:val="00B032BA"/>
  </w:style>
  <w:style w:type="character" w:styleId="a4">
    <w:name w:val="Strong"/>
    <w:uiPriority w:val="22"/>
    <w:qFormat/>
    <w:rsid w:val="00B032BA"/>
    <w:rPr>
      <w:b/>
      <w:bCs/>
    </w:rPr>
  </w:style>
  <w:style w:type="paragraph" w:customStyle="1" w:styleId="a5">
    <w:name w:val="Содержимое таблицы"/>
    <w:basedOn w:val="a"/>
    <w:rsid w:val="00A750B5"/>
    <w:pPr>
      <w:suppressLineNumbers/>
      <w:suppressAutoHyphens/>
      <w:spacing w:after="0" w:line="240" w:lineRule="auto"/>
    </w:pPr>
    <w:rPr>
      <w:rFonts w:ascii="Times New Roman" w:hAnsi="Times New Roman"/>
      <w:sz w:val="28"/>
      <w:szCs w:val="28"/>
      <w:lang w:eastAsia="ar-SA"/>
    </w:rPr>
  </w:style>
  <w:style w:type="paragraph" w:customStyle="1" w:styleId="Default">
    <w:name w:val="Default"/>
    <w:rsid w:val="00994AD0"/>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List Paragraph"/>
    <w:basedOn w:val="a"/>
    <w:uiPriority w:val="34"/>
    <w:qFormat/>
    <w:rsid w:val="001935A4"/>
    <w:pPr>
      <w:ind w:left="720"/>
      <w:contextualSpacing/>
    </w:pPr>
    <w:rPr>
      <w:rFonts w:asciiTheme="minorHAnsi" w:eastAsiaTheme="minorEastAsia" w:hAnsiTheme="minorHAnsi" w:cstheme="minorBidi"/>
    </w:rPr>
  </w:style>
  <w:style w:type="paragraph" w:styleId="a7">
    <w:name w:val="Balloon Text"/>
    <w:basedOn w:val="a"/>
    <w:link w:val="a8"/>
    <w:uiPriority w:val="99"/>
    <w:semiHidden/>
    <w:unhideWhenUsed/>
    <w:rsid w:val="00230B0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30B09"/>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4933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A2E6E-0CA2-42D8-AFD0-3C17F8C00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4639</Words>
  <Characters>26443</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2019-01-18T09:22:00Z</cp:lastPrinted>
  <dcterms:created xsi:type="dcterms:W3CDTF">2019-01-18T10:49:00Z</dcterms:created>
  <dcterms:modified xsi:type="dcterms:W3CDTF">2019-01-18T10:49:00Z</dcterms:modified>
</cp:coreProperties>
</file>