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103EF">
      <w:pPr>
        <w:pStyle w:val="5"/>
        <w:jc w:val="center"/>
        <w:rPr>
          <w:rFonts w:hint="default" w:cs="Times New Roman"/>
          <w:b/>
          <w:sz w:val="28"/>
          <w:szCs w:val="28"/>
        </w:rPr>
      </w:pPr>
      <w:r>
        <w:rPr>
          <w:rFonts w:hint="default" w:cs="Times New Roman"/>
          <w:b/>
          <w:sz w:val="28"/>
          <w:szCs w:val="28"/>
        </w:rPr>
        <w:drawing>
          <wp:inline distT="0" distB="0" distL="114300" distR="114300">
            <wp:extent cx="518160" cy="594995"/>
            <wp:effectExtent l="0" t="0" r="15240" b="146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06CAF">
      <w:pPr>
        <w:pStyle w:val="5"/>
        <w:jc w:val="center"/>
        <w:rPr>
          <w:rFonts w:hint="default" w:hAnsi="Times New Roman" w:cs="Times New Roman"/>
          <w:b/>
          <w:sz w:val="28"/>
          <w:szCs w:val="28"/>
        </w:rPr>
      </w:pPr>
      <w:r>
        <w:rPr>
          <w:rFonts w:hint="default" w:hAnsi="Times New Roman" w:cs="Times New Roman"/>
          <w:b/>
          <w:sz w:val="28"/>
          <w:szCs w:val="28"/>
        </w:rPr>
        <w:t xml:space="preserve">АДМИНИСТРАЦИЯ ВОЛЬНЕНСКОГО СЕЛЬСКОГО </w:t>
      </w:r>
      <w:r>
        <w:rPr>
          <w:rFonts w:hint="default" w:hAnsi="Times New Roman" w:cs="Times New Roman"/>
          <w:b/>
          <w:sz w:val="28"/>
          <w:szCs w:val="28"/>
          <w:lang w:val="ru-RU"/>
        </w:rPr>
        <w:t xml:space="preserve">        </w:t>
      </w:r>
      <w:r>
        <w:rPr>
          <w:rFonts w:hint="default" w:hAnsi="Times New Roman" w:cs="Times New Roman"/>
          <w:b/>
          <w:sz w:val="28"/>
          <w:szCs w:val="28"/>
        </w:rPr>
        <w:t>ПОСЕЛЕНИЯ</w:t>
      </w:r>
    </w:p>
    <w:p w14:paraId="12C19A2A">
      <w:pPr>
        <w:pStyle w:val="5"/>
        <w:jc w:val="center"/>
        <w:rPr>
          <w:rFonts w:hint="default" w:cs="Times New Roman"/>
          <w:b/>
          <w:sz w:val="28"/>
          <w:szCs w:val="28"/>
        </w:rPr>
      </w:pPr>
      <w:r>
        <w:rPr>
          <w:rFonts w:hint="default" w:hAnsi="Times New Roman" w:cs="Times New Roman"/>
          <w:b/>
          <w:sz w:val="28"/>
          <w:szCs w:val="28"/>
        </w:rPr>
        <w:t>УСПЕНСКОГО РАЙОНА</w:t>
      </w:r>
    </w:p>
    <w:p w14:paraId="4E1851F3">
      <w:pPr>
        <w:pStyle w:val="5"/>
        <w:jc w:val="center"/>
        <w:rPr>
          <w:rFonts w:hint="default" w:cs="Times New Roman"/>
          <w:b/>
          <w:sz w:val="28"/>
          <w:szCs w:val="28"/>
        </w:rPr>
      </w:pPr>
      <w:r>
        <w:rPr>
          <w:rFonts w:hint="default" w:hAnsi="Times New Roman" w:cs="Times New Roman"/>
          <w:b/>
          <w:sz w:val="28"/>
          <w:szCs w:val="28"/>
        </w:rPr>
        <w:t xml:space="preserve">ПРОЕКТ </w:t>
      </w:r>
    </w:p>
    <w:p w14:paraId="022868A9">
      <w:pPr>
        <w:pStyle w:val="5"/>
        <w:jc w:val="center"/>
        <w:rPr>
          <w:rFonts w:hint="default" w:hAnsi="Times New Roman" w:cs="Times New Roman"/>
          <w:b/>
          <w:sz w:val="36"/>
          <w:szCs w:val="36"/>
        </w:rPr>
      </w:pPr>
      <w:r>
        <w:rPr>
          <w:rFonts w:hint="default" w:hAnsi="Times New Roman" w:cs="Times New Roman"/>
          <w:b/>
          <w:sz w:val="36"/>
          <w:szCs w:val="36"/>
        </w:rPr>
        <w:t>ПОСТАНОВЛЕНИЕ</w:t>
      </w:r>
    </w:p>
    <w:p w14:paraId="2FE51C36">
      <w:pPr>
        <w:pStyle w:val="5"/>
        <w:jc w:val="center"/>
        <w:rPr>
          <w:rFonts w:hint="default" w:cs="Times New Roman"/>
          <w:b/>
          <w:sz w:val="28"/>
          <w:szCs w:val="28"/>
        </w:rPr>
      </w:pPr>
    </w:p>
    <w:p w14:paraId="21B58166">
      <w:pPr>
        <w:pStyle w:val="5"/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 от 29.11.2024 г.</w:t>
      </w:r>
      <w:r>
        <w:rPr>
          <w:rFonts w:hint="default" w:cs="Times New Roman"/>
          <w:sz w:val="28"/>
          <w:szCs w:val="28"/>
        </w:rPr>
        <w:tab/>
      </w:r>
      <w:r>
        <w:rPr>
          <w:rFonts w:hint="default" w:hAnsi="Times New Roman" w:cs="Times New Roman"/>
          <w:sz w:val="28"/>
          <w:szCs w:val="28"/>
        </w:rPr>
        <w:t xml:space="preserve">                                 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                </w:t>
      </w:r>
      <w:r>
        <w:rPr>
          <w:rFonts w:hint="default" w:hAnsi="Times New Roman" w:cs="Times New Roman"/>
          <w:sz w:val="28"/>
          <w:szCs w:val="28"/>
        </w:rPr>
        <w:tab/>
      </w:r>
      <w:r>
        <w:rPr>
          <w:rFonts w:hint="default" w:hAnsi="Times New Roman" w:cs="Times New Roman"/>
          <w:sz w:val="28"/>
          <w:szCs w:val="28"/>
        </w:rPr>
        <w:t>№ 290</w:t>
      </w:r>
    </w:p>
    <w:p w14:paraId="6C1FAFC5">
      <w:pPr>
        <w:pStyle w:val="5"/>
        <w:jc w:val="center"/>
        <w:rPr>
          <w:rFonts w:hint="default" w:cs="Times New Roman"/>
          <w:b/>
          <w:sz w:val="28"/>
          <w:szCs w:val="28"/>
        </w:rPr>
      </w:pPr>
    </w:p>
    <w:p w14:paraId="2BDA3A0C">
      <w:pPr>
        <w:pStyle w:val="5"/>
        <w:jc w:val="center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с. Вольное</w:t>
      </w:r>
    </w:p>
    <w:p w14:paraId="3DC51FB4">
      <w:pPr>
        <w:pStyle w:val="5"/>
        <w:jc w:val="center"/>
        <w:rPr>
          <w:rFonts w:hint="default" w:hAnsi="Times New Roman" w:cs="Times New Roman"/>
          <w:sz w:val="28"/>
          <w:szCs w:val="28"/>
        </w:rPr>
      </w:pPr>
    </w:p>
    <w:p w14:paraId="2DF6BA9B">
      <w:pPr>
        <w:jc w:val="center"/>
        <w:rPr>
          <w:rFonts w:hint="default" w:hAnsi="Times New Roman" w:cs="Times New Roman"/>
          <w:b/>
          <w:sz w:val="28"/>
          <w:szCs w:val="28"/>
        </w:rPr>
      </w:pPr>
      <w:r>
        <w:rPr>
          <w:rFonts w:hint="default" w:hAnsi="Times New Roman" w:cs="Times New Roman"/>
          <w:b/>
          <w:sz w:val="28"/>
          <w:szCs w:val="28"/>
        </w:rPr>
        <w:t xml:space="preserve">Об утверждении муниципальной программы Вольненского сельского поселения Успенского района «Обеспечение деятельности органов местного самоуправления Вольненского сельского поселения Успенского района» </w:t>
      </w:r>
    </w:p>
    <w:p w14:paraId="52BF3056">
      <w:pPr>
        <w:jc w:val="center"/>
        <w:rPr>
          <w:rFonts w:hint="default" w:ascii="Arial"/>
          <w:sz w:val="24"/>
          <w:szCs w:val="24"/>
        </w:rPr>
      </w:pPr>
      <w:r>
        <w:rPr>
          <w:rFonts w:hint="default" w:hAnsi="Times New Roman" w:cs="Times New Roman"/>
          <w:b/>
          <w:sz w:val="28"/>
          <w:szCs w:val="28"/>
        </w:rPr>
        <w:t>на 2025 год»</w:t>
      </w:r>
    </w:p>
    <w:p w14:paraId="11148371">
      <w:pPr>
        <w:pStyle w:val="5"/>
        <w:ind w:firstLine="708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С целью обеспечения деятельности органов местного самоуправления Вольненского  сельского  поселения  Успенского района, в соответствии  с </w:t>
      </w:r>
      <w:r>
        <w:rPr>
          <w:rFonts w:hint="default" w:hAnsi="Times New Roman" w:cs="Times New Roman"/>
          <w:b/>
          <w:color w:val="000000"/>
          <w:sz w:val="28"/>
          <w:szCs w:val="28"/>
        </w:rPr>
        <w:fldChar w:fldCharType="begin"/>
      </w:r>
      <w:r>
        <w:rPr>
          <w:rFonts w:hint="default" w:hAnsi="Times New Roman" w:cs="Times New Roman"/>
          <w:b/>
          <w:color w:val="000000"/>
          <w:sz w:val="28"/>
          <w:szCs w:val="28"/>
        </w:rPr>
        <w:instrText xml:space="preserve">HYPERLINK "garantF1://86367.0"</w:instrText>
      </w:r>
      <w:r>
        <w:rPr>
          <w:rFonts w:hint="default" w:hAnsi="Times New Roman" w:cs="Times New Roman"/>
          <w:b/>
          <w:color w:val="000000"/>
          <w:sz w:val="28"/>
          <w:szCs w:val="28"/>
        </w:rPr>
        <w:fldChar w:fldCharType="separate"/>
      </w:r>
      <w:r>
        <w:rPr>
          <w:rStyle w:val="6"/>
          <w:rFonts w:hint="default" w:hAnsi="Times New Roman" w:eastAsia="SimSun"/>
          <w:b w:val="0"/>
          <w:color w:val="000000"/>
          <w:sz w:val="28"/>
          <w:szCs w:val="28"/>
        </w:rPr>
        <w:t>Законом</w:t>
      </w:r>
      <w:r>
        <w:rPr>
          <w:rStyle w:val="6"/>
          <w:rFonts w:hint="default" w:hAnsi="Times New Roman" w:eastAsia="SimSun"/>
          <w:b w:val="0"/>
          <w:color w:val="000000"/>
          <w:sz w:val="28"/>
          <w:szCs w:val="28"/>
        </w:rPr>
        <w:fldChar w:fldCharType="end"/>
      </w:r>
      <w:r>
        <w:rPr>
          <w:rFonts w:hint="default" w:hAnsi="Times New Roman" w:cs="Times New Roman"/>
          <w:sz w:val="28"/>
          <w:szCs w:val="28"/>
        </w:rPr>
        <w:t xml:space="preserve"> Российской Федерации от 6 октября 2003 года N 131-ФЗ "Об общих принципах  организации  местного  самоуправления в Российской Федерации", постановлением администрации Вольненского сельского поселении Успенского района  от 23.08.2022г. №108 «</w:t>
      </w:r>
      <w:r>
        <w:rPr>
          <w:rFonts w:hint="default" w:hAnsi="Times New Roman" w:cs="Times New Roman"/>
          <w:sz w:val="28"/>
          <w:szCs w:val="24"/>
        </w:rPr>
        <w:t xml:space="preserve">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rFonts w:hint="default" w:hAnsi="Times New Roman" w:cs="Times New Roman"/>
          <w:sz w:val="28"/>
          <w:szCs w:val="28"/>
        </w:rPr>
        <w:t>Вольненского сельского поселения Успенского района», руководствуясь Уставом Вольненского сельского поселения Успенского района   п о с т а н о в л я ю :</w:t>
      </w:r>
    </w:p>
    <w:p w14:paraId="41FD3EFA">
      <w:pPr>
        <w:pStyle w:val="5"/>
        <w:ind w:firstLine="708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1. Утвердить муниципальную «Благоустройство территории Вольненского сельского поселении Успенского района на 2025 год» согласно приложению к настоящему постановлению.</w:t>
      </w:r>
    </w:p>
    <w:p w14:paraId="23F5843E">
      <w:pPr>
        <w:pStyle w:val="5"/>
        <w:ind w:firstLine="708"/>
        <w:rPr>
          <w:rFonts w:hint="default" w:hAnsi="Times New Roman" w:cs="Times New Roman"/>
          <w:sz w:val="28"/>
          <w:szCs w:val="28"/>
        </w:rPr>
      </w:pPr>
      <w:bookmarkStart w:id="0" w:name="sub_222"/>
      <w:r>
        <w:rPr>
          <w:rFonts w:hint="default" w:hAnsi="Times New Roman" w:cs="Times New Roman"/>
          <w:sz w:val="28"/>
          <w:szCs w:val="28"/>
        </w:rPr>
        <w:t>2. Начальнику МКУ ВПЦБ администрации Вольненского сельского поселения Успенского района (Шакая) обеспечить финансирование муниципальной программы на 2025 год за счет средств, запланированных в бюджете Вольненского сельского поселения Успенского района на 2025 год на эти цели.</w:t>
      </w:r>
    </w:p>
    <w:p w14:paraId="0188EE53">
      <w:pPr>
        <w:pStyle w:val="5"/>
        <w:ind w:firstLine="708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3. Обнародовать настоящее постановление в соответствии с Уставом Вольненского сельского поселения Успенского района.</w:t>
      </w:r>
    </w:p>
    <w:p w14:paraId="2B841B1E">
      <w:pPr>
        <w:pStyle w:val="5"/>
        <w:ind w:firstLine="708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4.</w:t>
      </w:r>
      <w:bookmarkEnd w:id="0"/>
      <w:bookmarkStart w:id="1" w:name="sub_4"/>
      <w:r>
        <w:rPr>
          <w:rFonts w:hint="default" w:hAnsi="Times New Roman" w:cs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bookmarkEnd w:id="1"/>
    <w:p w14:paraId="7BF7781D">
      <w:pPr>
        <w:pStyle w:val="5"/>
        <w:ind w:firstLine="708"/>
        <w:rPr>
          <w:rFonts w:hint="default" w:hAnsi="Times New Roman" w:cs="Times New Roman"/>
          <w:sz w:val="28"/>
          <w:szCs w:val="28"/>
        </w:rPr>
      </w:pPr>
      <w:bookmarkStart w:id="2" w:name="sub_5"/>
      <w:r>
        <w:rPr>
          <w:rFonts w:hint="default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обнародования</w:t>
      </w:r>
      <w:bookmarkEnd w:id="2"/>
      <w:r>
        <w:rPr>
          <w:rFonts w:hint="default" w:hAnsi="Times New Roman" w:cs="Times New Roman"/>
          <w:sz w:val="28"/>
          <w:szCs w:val="28"/>
        </w:rPr>
        <w:t>.</w:t>
      </w:r>
    </w:p>
    <w:p w14:paraId="3AFD4418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  <w:bookmarkStart w:id="3" w:name="sub_1001"/>
    </w:p>
    <w:p w14:paraId="4CF5B5DD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Глава Вольненского </w:t>
      </w:r>
    </w:p>
    <w:p w14:paraId="61ECC50A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сельского поселения </w:t>
      </w:r>
    </w:p>
    <w:p w14:paraId="2E73D02A">
      <w:pPr>
        <w:pStyle w:val="5"/>
        <w:ind w:firstLine="0"/>
        <w:jc w:val="left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Успенского района                                     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                   </w:t>
      </w:r>
      <w:bookmarkStart w:id="4" w:name="_GoBack"/>
      <w:bookmarkEnd w:id="4"/>
      <w:r>
        <w:rPr>
          <w:rFonts w:hint="default" w:hAnsi="Times New Roman" w:cs="Times New Roman"/>
          <w:sz w:val="28"/>
          <w:szCs w:val="28"/>
        </w:rPr>
        <w:t xml:space="preserve">   Д.А. Кочура</w:t>
      </w:r>
    </w:p>
    <w:p w14:paraId="1E48A605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Проект подготовлен и внесен: </w:t>
      </w:r>
    </w:p>
    <w:p w14:paraId="70DBDC77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Заместитель главы  Вольненского сельского </w:t>
      </w:r>
    </w:p>
    <w:p w14:paraId="4FF834CD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поселения Успенский район                              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hint="default" w:hAnsi="Times New Roman" w:cs="Times New Roman"/>
          <w:sz w:val="28"/>
          <w:szCs w:val="28"/>
        </w:rPr>
        <w:t xml:space="preserve">  Т.В. Гусева</w:t>
      </w:r>
    </w:p>
    <w:p w14:paraId="1365E94E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по финансовым вопросам                             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hint="default" w:hAnsi="Times New Roman" w:cs="Times New Roman"/>
          <w:sz w:val="28"/>
          <w:szCs w:val="28"/>
        </w:rPr>
        <w:t xml:space="preserve"> __________ 2024</w:t>
      </w:r>
    </w:p>
    <w:p w14:paraId="2EA042B3">
      <w:pPr>
        <w:pStyle w:val="5"/>
        <w:ind w:firstLine="0"/>
        <w:rPr>
          <w:rFonts w:hint="default" w:cs="Times New Roman"/>
          <w:sz w:val="28"/>
          <w:szCs w:val="28"/>
          <w:lang w:val="ru-RU"/>
        </w:rPr>
      </w:pPr>
      <w:r>
        <w:rPr>
          <w:rFonts w:hint="default" w:hAnsi="Times New Roman" w:cs="Times New Roman"/>
          <w:sz w:val="28"/>
          <w:szCs w:val="28"/>
        </w:rPr>
        <w:t xml:space="preserve">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</w:t>
      </w:r>
    </w:p>
    <w:p w14:paraId="4422AF36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Согласовано:</w:t>
      </w:r>
    </w:p>
    <w:p w14:paraId="42AF413A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Главный специалист</w:t>
      </w:r>
    </w:p>
    <w:p w14:paraId="5FD9242B">
      <w:pPr>
        <w:pStyle w:val="5"/>
        <w:ind w:firstLine="0"/>
        <w:rPr>
          <w:rFonts w:hint="default" w:hAnsi="Times New Roman" w:cs="Times New Roman"/>
          <w:sz w:val="28"/>
          <w:szCs w:val="28"/>
          <w:lang w:val="ru-RU"/>
        </w:rPr>
      </w:pPr>
      <w:r>
        <w:rPr>
          <w:rFonts w:hint="default" w:hAnsi="Times New Roman" w:cs="Times New Roman"/>
          <w:sz w:val="28"/>
          <w:szCs w:val="28"/>
        </w:rPr>
        <w:t xml:space="preserve">администрации Вольненского сельского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hint="default" w:hAnsi="Times New Roman" w:cs="Times New Roman"/>
          <w:sz w:val="28"/>
          <w:szCs w:val="28"/>
        </w:rPr>
        <w:t>С.Ю. Коваленко</w:t>
      </w:r>
    </w:p>
    <w:p w14:paraId="24EBEE29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поселения Успенский район                          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hint="default" w:hAnsi="Times New Roman" w:cs="Times New Roman"/>
          <w:sz w:val="28"/>
          <w:szCs w:val="28"/>
        </w:rPr>
        <w:t xml:space="preserve">         _________ 2024г  </w:t>
      </w:r>
    </w:p>
    <w:p w14:paraId="126F079A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</w:p>
    <w:p w14:paraId="30D689BF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Ведущий специалист, юрист </w:t>
      </w:r>
    </w:p>
    <w:p w14:paraId="79A1C72D">
      <w:pPr>
        <w:pStyle w:val="5"/>
        <w:ind w:firstLine="0"/>
        <w:rPr>
          <w:rFonts w:hint="default" w:hAnsi="Times New Roman" w:cs="Times New Roman"/>
          <w:sz w:val="28"/>
          <w:szCs w:val="28"/>
          <w:lang w:val="ru-RU"/>
        </w:rPr>
      </w:pPr>
      <w:r>
        <w:rPr>
          <w:rFonts w:hint="default" w:hAnsi="Times New Roman" w:cs="Times New Roman"/>
          <w:sz w:val="28"/>
          <w:szCs w:val="28"/>
        </w:rPr>
        <w:t xml:space="preserve">администрации Вольненского сельского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                </w:t>
      </w:r>
      <w:r>
        <w:rPr>
          <w:rFonts w:hint="default" w:hAnsi="Times New Roman" w:cs="Times New Roman"/>
          <w:sz w:val="28"/>
          <w:szCs w:val="28"/>
        </w:rPr>
        <w:t>Я.А. Дармилова</w:t>
      </w:r>
    </w:p>
    <w:p w14:paraId="16458F44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поселения Успенский район                            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hint="default" w:hAnsi="Times New Roman" w:cs="Times New Roman"/>
          <w:sz w:val="28"/>
          <w:szCs w:val="28"/>
        </w:rPr>
        <w:t xml:space="preserve"> __________ 2024г</w:t>
      </w:r>
    </w:p>
    <w:p w14:paraId="7486B9E1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                                                   </w:t>
      </w:r>
    </w:p>
    <w:p w14:paraId="57CF2C88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Начальник МКУ ВПЦБ </w:t>
      </w:r>
    </w:p>
    <w:p w14:paraId="5021CFC9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администрации Вольненского сельского                  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hint="default" w:hAnsi="Times New Roman" w:cs="Times New Roman"/>
          <w:sz w:val="28"/>
          <w:szCs w:val="28"/>
        </w:rPr>
        <w:t xml:space="preserve">   А.А. Шакая</w:t>
      </w:r>
    </w:p>
    <w:p w14:paraId="5CC33DEE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Поселения Успенского района                        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hint="default" w:hAnsi="Times New Roman" w:cs="Times New Roman"/>
          <w:sz w:val="28"/>
          <w:szCs w:val="28"/>
        </w:rPr>
        <w:t xml:space="preserve">  _________2024г.</w:t>
      </w:r>
    </w:p>
    <w:p w14:paraId="2AB38968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17A32EDD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6B7E5932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4BB1840F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0E597AA3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76CA0652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50CBFC52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11C3E9EA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2AC339E1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5C8F5D4A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7106355B">
      <w:pPr>
        <w:pStyle w:val="5"/>
        <w:ind w:firstLine="0"/>
        <w:rPr>
          <w:rFonts w:hint="default" w:cs="Times New Roman"/>
          <w:sz w:val="28"/>
          <w:szCs w:val="28"/>
        </w:rPr>
      </w:pPr>
    </w:p>
    <w:p w14:paraId="6754CAB9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3E6A02E0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4BC53528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249B38AB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4CA3D693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6C5D5A67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0C55F749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798A4D23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3D3733BC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3307D477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5F6C40C8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21173E60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7A7691D1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0E8C3E65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4A094697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6AE7AE19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17D0BFA0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258CB262">
      <w:pPr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</w:p>
    <w:p w14:paraId="71002450">
      <w:pPr>
        <w:pStyle w:val="5"/>
        <w:ind w:left="4536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Приложение </w:t>
      </w:r>
    </w:p>
    <w:p w14:paraId="2BE80560">
      <w:pPr>
        <w:pStyle w:val="5"/>
        <w:ind w:left="4536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к постановлению администрации</w:t>
      </w:r>
    </w:p>
    <w:p w14:paraId="61E63040">
      <w:pPr>
        <w:pStyle w:val="5"/>
        <w:ind w:left="4536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Вольненского сельского поселения</w:t>
      </w:r>
    </w:p>
    <w:p w14:paraId="56C30FDC">
      <w:pPr>
        <w:pStyle w:val="5"/>
        <w:ind w:left="5256"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Успенского района                                                        от 29.11.2024 г.    №290     </w:t>
      </w:r>
    </w:p>
    <w:p w14:paraId="35F55C99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0DE223FC">
      <w:pPr>
        <w:pStyle w:val="5"/>
        <w:jc w:val="center"/>
        <w:rPr>
          <w:rFonts w:hint="default" w:hAnsi="Times New Roman" w:cs="Times New Roman"/>
          <w:b/>
          <w:sz w:val="28"/>
          <w:szCs w:val="28"/>
        </w:rPr>
      </w:pPr>
      <w:r>
        <w:rPr>
          <w:rFonts w:hint="default" w:hAnsi="Times New Roman" w:cs="Times New Roman"/>
          <w:b/>
          <w:sz w:val="28"/>
          <w:szCs w:val="28"/>
        </w:rPr>
        <w:t>Муниципальная программа</w:t>
      </w:r>
    </w:p>
    <w:p w14:paraId="39AD864D">
      <w:pPr>
        <w:pStyle w:val="5"/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"Обеспечение деятельности органов местного самоуправления Вольненского сельского поселения Успенского района" на 2025 год.</w:t>
      </w:r>
    </w:p>
    <w:tbl>
      <w:tblPr>
        <w:tblStyle w:val="4"/>
        <w:tblW w:w="935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53"/>
      </w:tblGrid>
      <w:tr w14:paraId="5420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74547FD">
            <w:pPr>
              <w:pStyle w:val="5"/>
              <w:rPr>
                <w:rFonts w:hint="default" w:cs="Times New Roman"/>
                <w:sz w:val="28"/>
                <w:szCs w:val="28"/>
              </w:rPr>
            </w:pPr>
          </w:p>
          <w:p w14:paraId="7C990CA1">
            <w:pPr>
              <w:pStyle w:val="5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ПАСПОРТ</w:t>
            </w:r>
          </w:p>
          <w:p w14:paraId="31FDCD60">
            <w:pPr>
              <w:pStyle w:val="5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муниципальной программы Вольненского сельского поселения</w:t>
            </w:r>
          </w:p>
          <w:p w14:paraId="2A199019">
            <w:pPr>
              <w:pStyle w:val="5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Успенского района "Обеспечение деятельности органов местного самоуправления Вольненского сельского поселения Успенского района" на 2025 год.</w:t>
            </w:r>
          </w:p>
          <w:p w14:paraId="4A50F119">
            <w:pPr>
              <w:pStyle w:val="5"/>
              <w:rPr>
                <w:rFonts w:hint="default" w:cs="Times New Roman"/>
                <w:sz w:val="28"/>
                <w:szCs w:val="28"/>
              </w:rPr>
            </w:pPr>
          </w:p>
          <w:p w14:paraId="12D916F7">
            <w:pPr>
              <w:pStyle w:val="5"/>
              <w:rPr>
                <w:rFonts w:hint="default" w:cs="Times New Roman"/>
                <w:sz w:val="28"/>
                <w:szCs w:val="28"/>
              </w:rPr>
            </w:pPr>
          </w:p>
        </w:tc>
      </w:tr>
      <w:tr w14:paraId="10A6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8C1267B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14:paraId="3C664ABC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0F25463">
            <w:pPr>
              <w:pStyle w:val="5"/>
              <w:ind w:firstLine="28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  <w:tr w14:paraId="6A20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7448697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Координаторы подпрограмм</w:t>
            </w:r>
          </w:p>
          <w:p w14:paraId="26ECEFEB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FD960DC">
            <w:pPr>
              <w:pStyle w:val="5"/>
              <w:ind w:firstLine="28"/>
              <w:rPr>
                <w:rFonts w:hint="default" w:cs="Times New Roman"/>
                <w:sz w:val="28"/>
                <w:szCs w:val="28"/>
              </w:rPr>
            </w:pPr>
          </w:p>
        </w:tc>
      </w:tr>
      <w:tr w14:paraId="6AFD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FA1B46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14:paraId="62D82A87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28B9536">
            <w:pPr>
              <w:pStyle w:val="8"/>
              <w:ind w:firstLine="28"/>
              <w:jc w:val="both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 xml:space="preserve">      Администрация Вольненского сельского поселения Успенского района;</w:t>
            </w:r>
          </w:p>
          <w:p w14:paraId="1D62E6C7">
            <w:pPr>
              <w:pStyle w:val="8"/>
              <w:ind w:firstLine="28"/>
              <w:jc w:val="both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муниципальное казенное учреждение Вольненская поселенческая централизованная бухгалтерия администрации Вольненского сельского поселения (далее - МКУ ВПЦБ);</w:t>
            </w:r>
          </w:p>
          <w:p w14:paraId="4708B5A1">
            <w:pPr>
              <w:pStyle w:val="5"/>
              <w:ind w:firstLine="28"/>
              <w:rPr>
                <w:rFonts w:hint="default" w:cs="Times New Roman"/>
                <w:sz w:val="28"/>
                <w:szCs w:val="28"/>
              </w:rPr>
            </w:pPr>
          </w:p>
        </w:tc>
      </w:tr>
      <w:tr w14:paraId="4265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D4C3CA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45FE8650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96A233A">
            <w:pPr>
              <w:pStyle w:val="5"/>
              <w:ind w:firstLine="28"/>
              <w:rPr>
                <w:rFonts w:hint="default" w:cs="Times New Roman"/>
                <w:sz w:val="28"/>
                <w:szCs w:val="28"/>
              </w:rPr>
            </w:pPr>
          </w:p>
        </w:tc>
      </w:tr>
      <w:tr w14:paraId="44FB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A85218F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14:paraId="4DC65009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7FB68DB">
            <w:pPr>
              <w:pStyle w:val="8"/>
              <w:ind w:firstLine="28"/>
              <w:jc w:val="both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 xml:space="preserve">      Создание условий для эффективной деятельности органов местного самоуправления Вольненского сельского поселения Успенского района;</w:t>
            </w:r>
          </w:p>
          <w:p w14:paraId="51B66806">
            <w:pPr>
              <w:pStyle w:val="8"/>
              <w:ind w:firstLine="28"/>
              <w:jc w:val="both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повышение качества ведения бухгалтерского учета в органах местного самоуправления;</w:t>
            </w:r>
          </w:p>
          <w:p w14:paraId="21FCD34C">
            <w:pPr>
              <w:pStyle w:val="8"/>
              <w:ind w:firstLine="28"/>
              <w:jc w:val="both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повышение качества материально-технического обеспечения органов местного самоуправления</w:t>
            </w:r>
            <w:r>
              <w:rPr>
                <w:rFonts w:hint="default" w:cs="Times New Roman"/>
                <w:sz w:val="28"/>
                <w:szCs w:val="28"/>
              </w:rPr>
              <w:t>.</w:t>
            </w:r>
          </w:p>
        </w:tc>
      </w:tr>
      <w:tr w14:paraId="6393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1920FB2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14:paraId="5C2D0D35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BCE3BDA">
            <w:pPr>
              <w:pStyle w:val="8"/>
              <w:ind w:firstLine="28"/>
              <w:jc w:val="both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Создание условий для сохранения, ведение бухгалтерского учета в органах местного самоуправления и казенных учреждениях Вольненского сельского поселения Успенского района;</w:t>
            </w:r>
          </w:p>
          <w:p w14:paraId="59AB7DAD">
            <w:pPr>
              <w:pStyle w:val="8"/>
              <w:ind w:firstLine="28"/>
              <w:jc w:val="both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материально-техническое, транспортное обеспечение деятельности органов местного самоуправления, проведение текущего и капитального ремонта, обслуживание зданий и помещений органов местного самоуправления;</w:t>
            </w:r>
          </w:p>
          <w:p w14:paraId="24D7F987">
            <w:pPr>
              <w:pStyle w:val="8"/>
              <w:ind w:firstLine="28"/>
              <w:jc w:val="both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укрепление материально - технической базы МКУ ВПЦБ</w:t>
            </w:r>
            <w:r>
              <w:rPr>
                <w:rFonts w:hint="default" w:cs="Times New Roman"/>
                <w:sz w:val="28"/>
                <w:szCs w:val="28"/>
              </w:rPr>
              <w:t>.</w:t>
            </w:r>
          </w:p>
        </w:tc>
      </w:tr>
      <w:tr w14:paraId="449E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9E3FE7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14:paraId="7C2395FD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F142A4D">
            <w:pPr>
              <w:pStyle w:val="8"/>
              <w:ind w:firstLine="28"/>
              <w:jc w:val="both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отсутствие обоснованных жалоб на предоставляемые услуги;</w:t>
            </w:r>
          </w:p>
          <w:p w14:paraId="3E35746B">
            <w:pPr>
              <w:pStyle w:val="5"/>
              <w:ind w:firstLine="28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отсутствие фактов нарушений и штрафов, связанных с бухгалтерским учетом, налоговой и статистической отчетностью</w:t>
            </w:r>
            <w:r>
              <w:rPr>
                <w:rFonts w:hint="default" w:cs="Times New Roman"/>
                <w:sz w:val="28"/>
                <w:szCs w:val="28"/>
              </w:rPr>
              <w:t>.</w:t>
            </w:r>
          </w:p>
        </w:tc>
      </w:tr>
      <w:tr w14:paraId="32D4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345B9D7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4B4EA335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DD0168D">
            <w:pPr>
              <w:pStyle w:val="5"/>
              <w:ind w:firstLine="28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2025 год</w:t>
            </w:r>
          </w:p>
        </w:tc>
      </w:tr>
      <w:tr w14:paraId="6295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6EA0E1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14:paraId="60AD2202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30FEFFD">
            <w:pPr>
              <w:pStyle w:val="5"/>
              <w:ind w:firstLine="28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7 571 100 (семь миллионов пятьсот семьдесят одна тысяча сто) рублей.</w:t>
            </w:r>
          </w:p>
        </w:tc>
      </w:tr>
      <w:tr w14:paraId="0F2F7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06A91E8C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  <w:p w14:paraId="387BDCAB">
            <w:pPr>
              <w:pStyle w:val="5"/>
              <w:rPr>
                <w:rFonts w:hint="default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096DF4">
            <w:pPr>
              <w:pStyle w:val="5"/>
              <w:ind w:firstLine="28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</w:tbl>
    <w:p w14:paraId="41B586BA">
      <w:pPr>
        <w:pStyle w:val="5"/>
        <w:rPr>
          <w:rFonts w:hint="default" w:cs="Times New Roman"/>
          <w:b/>
          <w:sz w:val="28"/>
          <w:szCs w:val="28"/>
        </w:rPr>
      </w:pPr>
    </w:p>
    <w:p w14:paraId="266D36F0">
      <w:pPr>
        <w:pStyle w:val="5"/>
        <w:rPr>
          <w:rStyle w:val="9"/>
          <w:rFonts w:hint="default" w:ascii="Times New Roman" w:cs="Times New Roman"/>
          <w:b/>
          <w:spacing w:val="12"/>
          <w:sz w:val="28"/>
          <w:szCs w:val="28"/>
        </w:rPr>
      </w:pPr>
      <w:r>
        <w:rPr>
          <w:rStyle w:val="9"/>
          <w:rFonts w:hint="default" w:ascii="Times New Roman" w:cs="Times New Roman"/>
          <w:b/>
          <w:spacing w:val="12"/>
          <w:sz w:val="28"/>
          <w:szCs w:val="28"/>
        </w:rPr>
        <w:t>1. Характеристика текущего состояния сферы реализации муниципальной программы</w:t>
      </w:r>
    </w:p>
    <w:p w14:paraId="020FB818">
      <w:pPr>
        <w:pStyle w:val="5"/>
        <w:rPr>
          <w:rStyle w:val="9"/>
          <w:rFonts w:hint="default" w:ascii="Times New Roman" w:cs="Times New Roman"/>
          <w:b/>
          <w:spacing w:val="12"/>
          <w:sz w:val="28"/>
          <w:szCs w:val="28"/>
        </w:rPr>
      </w:pPr>
    </w:p>
    <w:p w14:paraId="53EB34DB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Структуру органов местного самоуправления Вольненского сельского поселения Успенского района составляют:</w:t>
      </w:r>
    </w:p>
    <w:p w14:paraId="2FCFB87F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-представительный орган муниципального образования </w:t>
      </w:r>
      <w:r>
        <w:rPr>
          <w:rFonts w:hint="default" w:cs="Times New Roman"/>
          <w:sz w:val="28"/>
          <w:szCs w:val="28"/>
        </w:rPr>
        <w:t>-</w:t>
      </w:r>
      <w:r>
        <w:rPr>
          <w:rFonts w:hint="default" w:hAnsi="Times New Roman" w:cs="Times New Roman"/>
          <w:sz w:val="28"/>
          <w:szCs w:val="28"/>
        </w:rPr>
        <w:t xml:space="preserve"> Совет Вольненского сельского поселения Успенского района;</w:t>
      </w:r>
    </w:p>
    <w:p w14:paraId="3FC8B851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-глава муниципального образования- глава Вольненского сельского поселения Успенского района;</w:t>
      </w:r>
    </w:p>
    <w:p w14:paraId="385886A2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-исполнительно-распорядительный орган муниципального образования -администрация Вольненского сельского поселения Успенского района (далее так же - администрация). Структуру администрации составляют глава Вольненского сельского поселения Успенского района.</w:t>
      </w:r>
    </w:p>
    <w:p w14:paraId="70501103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</w:t>
      </w:r>
    </w:p>
    <w:p w14:paraId="4DEDC365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Основная цель деятельности органов местного самоуправления Вольненского сельского поселения Успенского района заключается в комплексном развитии Вольненского сельского поселения Успенского района, как основы экономического роста и повышения благосостояния и качества жизни населения. Эффективность деятельности органов местного самоуправления Вольненского сельского поселения Успенского района оценивается динамикой налоговых и неналоговых доходов бюджета Вольненского сельского поселения Успенского района, развитием инвестиционной деятельности, уровнем жизни и денежных доходов населения.</w:t>
      </w:r>
    </w:p>
    <w:p w14:paraId="08D65228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В целях обеспечения деятельности муниципальных учреждений по ведению бухгалтерского учета в органах местного самоуправления Вольненского сельского поселения Успенского района создано МКУ ВПЦБ.</w:t>
      </w:r>
    </w:p>
    <w:p w14:paraId="2CC5C2CC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К основным нормативно-правовым актам, регламентирующим деятельность МКУ ВПЦБ, относится Бюджетный кодекс Российской Федерации, Налоговый кодекс Российской Федерации и Федеральный закон от 6 декабря 2011 года N 402-ФЗ "О бухгалтерском учете".</w:t>
      </w:r>
    </w:p>
    <w:p w14:paraId="6FAFEB3A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МКУ ВПЦБ обслуживает 4 учреждения, в том числе администрацию Вольненского сельского поселения Успенского района, муниципальные учреждения, подведомственные администрации Вольненского сельского поселения Успенского района. Для эффективной деятельности МКУ ВПЦБ необходимы современное и достаточное материально - техническое, информационное и финансовое обеспечение, кадры, обладающие высокой квалификацией, опытом.</w:t>
      </w:r>
    </w:p>
    <w:p w14:paraId="66521177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МКУ ВПЦБ применяет новую версию бухгалтерской программы "1С". Несмотря на то, что уровень состояния материально-технической базы МКУ ВПЦБ в последние годы значительно улучшился, он требует вложения сил и ресурсов для развития современных модернизационных процессов.</w:t>
      </w:r>
    </w:p>
    <w:p w14:paraId="45B86F2B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 Администрация осуществляет материально-техническое обеспечение деятельности главы Вольненского сельского  поселения Успенского района, администрации Вольненского  сельского  поселения Успенского района и ее отраслевые (функциональные) органы с правами юридического лица, проведение текущего ремонта, обслуживание зданий и помещений органов местного самоуправления, обеспечивает сохранность и надлежащее использование зданий и помещений органов местного самоуправления, а также имущества казны Вольненского сельского  поселения Успенского района, транспортное обслуживание, обеспечение бесперебойной работы оргтехники.</w:t>
      </w:r>
    </w:p>
    <w:p w14:paraId="0229EF56">
      <w:pPr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В ходе реализации мероприятий муниципальной программы должно быть обеспечено повышения качества, эффективности и результативности деятельности МКУ ВПЦБ и администрации.</w:t>
      </w:r>
    </w:p>
    <w:p w14:paraId="326CD874">
      <w:pPr>
        <w:rPr>
          <w:rFonts w:hint="default" w:cs="Times New Roman"/>
          <w:sz w:val="28"/>
          <w:szCs w:val="28"/>
        </w:rPr>
      </w:pPr>
    </w:p>
    <w:p w14:paraId="1975D63C">
      <w:pPr>
        <w:pStyle w:val="5"/>
        <w:rPr>
          <w:rFonts w:hint="default" w:cs="Times New Roman"/>
          <w:sz w:val="28"/>
          <w:szCs w:val="28"/>
        </w:rPr>
      </w:pPr>
    </w:p>
    <w:p w14:paraId="6FC9C8AF">
      <w:pPr>
        <w:pStyle w:val="5"/>
        <w:jc w:val="center"/>
        <w:rPr>
          <w:rStyle w:val="9"/>
          <w:rFonts w:hint="default" w:ascii="Times New Roman" w:cs="Times New Roman"/>
          <w:b/>
          <w:spacing w:val="12"/>
          <w:sz w:val="28"/>
          <w:szCs w:val="28"/>
        </w:rPr>
      </w:pPr>
      <w:r>
        <w:rPr>
          <w:rStyle w:val="9"/>
          <w:rFonts w:hint="default" w:ascii="Times New Roman" w:cs="Times New Roman"/>
          <w:b/>
          <w:spacing w:val="12"/>
          <w:sz w:val="28"/>
          <w:szCs w:val="28"/>
        </w:rPr>
        <w:t>2. Цель и задачи муниципальной программы, целевые показатели муниципальной программы, сроки реализации</w:t>
      </w:r>
    </w:p>
    <w:p w14:paraId="3239BFBA">
      <w:pPr>
        <w:pStyle w:val="5"/>
        <w:rPr>
          <w:rFonts w:hint="default" w:cs="Times New Roman"/>
          <w:sz w:val="28"/>
          <w:szCs w:val="28"/>
        </w:rPr>
      </w:pPr>
    </w:p>
    <w:p w14:paraId="0C1FFD4F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Главной целью муниципальной программы является:</w:t>
      </w:r>
    </w:p>
    <w:p w14:paraId="739F06C2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создание условий для эффективной деятельности органов местного самоуправления Вольненского сельского поселения Успенского района.</w:t>
      </w:r>
    </w:p>
    <w:p w14:paraId="2D579A04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Целями основных мероприятий муниципальной программы являются:</w:t>
      </w:r>
    </w:p>
    <w:p w14:paraId="1AC2DC09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повышение качества ведения бухгалтерского учета в обслуживаемых учреждениях;</w:t>
      </w:r>
    </w:p>
    <w:p w14:paraId="7BA837A2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повышение качества хозяйственного обслуживания и материально-технического обеспечения органов местного самоуправления.</w:t>
      </w:r>
    </w:p>
    <w:p w14:paraId="360DFC31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Достижение целей муниципальной программы обеспечивается путем решения задач.</w:t>
      </w:r>
    </w:p>
    <w:p w14:paraId="42E2584F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Главными задачами муниципальной программы являются:</w:t>
      </w:r>
    </w:p>
    <w:p w14:paraId="23C610F7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ведение бухгалтерского учета в обслуживаемых учреждениях;</w:t>
      </w:r>
    </w:p>
    <w:p w14:paraId="2DF8C6A8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материально-техническое, транспортное обеспечение, проведение текущего ремонта, обслуживание зданий и помещений органов местного самоуправления.</w:t>
      </w:r>
    </w:p>
    <w:p w14:paraId="5A28B9CB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Задачами основных мероприятий муниципальной программы являются:</w:t>
      </w:r>
    </w:p>
    <w:p w14:paraId="5FD07A70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укрепление материально - технической базы МКУ ВПЦБ. проведение текущего ремонта, обслуживание зданий и помещений органов местного самоуправления</w:t>
      </w:r>
    </w:p>
    <w:p w14:paraId="725D2307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создание условий для сохранения, привлечения и развития квалифицированных кадров МКУ ВПЦБ. </w:t>
      </w:r>
    </w:p>
    <w:p w14:paraId="7B56FBF6">
      <w:pPr>
        <w:pStyle w:val="5"/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Перечень целевых показателей муниципальной программы приведен в таблице «Целевые показатели муниципальной программы Вольненского сельского поселения Успенского района "Обеспечение деятельности органов местного самоуправления Вольненского сельского поселения Успенского района" на 2025 год»</w:t>
      </w:r>
      <w:r>
        <w:rPr>
          <w:rFonts w:hint="default" w:cs="Times New Roman"/>
          <w:sz w:val="28"/>
          <w:szCs w:val="28"/>
        </w:rPr>
        <w:t>.</w:t>
      </w:r>
    </w:p>
    <w:p w14:paraId="42A2C32F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Целевой показатель "Отсутствие обоснованных жалоб" определяется наличием жалоб на действия МКУ ВПЦБ, поступивших от органов местного самоуправления Вольненского сельского поселения Успенского района.</w:t>
      </w:r>
    </w:p>
    <w:p w14:paraId="7EDA510C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Целевой показатель "Отсутствие фактов нарушений и штрафов, связанных с бухгалтерским учетом, налоговой и статистической отчетностью" определяется наличием фактов нарушений и штрафов, связанных с бухгалтерским учетом, налоговой и статистической отчетностью МКУ ВПЦБ.</w:t>
      </w:r>
    </w:p>
    <w:p w14:paraId="03A85C25">
      <w:pPr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Срок реализации муниципальной программы: 2025</w:t>
      </w:r>
      <w:r>
        <w:rPr>
          <w:rFonts w:hint="default" w:cs="Times New Roman"/>
          <w:sz w:val="28"/>
          <w:szCs w:val="28"/>
        </w:rPr>
        <w:t> </w:t>
      </w:r>
      <w:r>
        <w:rPr>
          <w:rFonts w:hint="default" w:hAnsi="Times New Roman" w:cs="Times New Roman"/>
          <w:sz w:val="28"/>
          <w:szCs w:val="28"/>
        </w:rPr>
        <w:t>годы.</w:t>
      </w:r>
    </w:p>
    <w:p w14:paraId="7CEB8AA2">
      <w:pPr>
        <w:pStyle w:val="5"/>
        <w:jc w:val="center"/>
        <w:rPr>
          <w:rFonts w:hint="default" w:cs="Times New Roman"/>
          <w:sz w:val="28"/>
          <w:szCs w:val="28"/>
        </w:rPr>
      </w:pPr>
    </w:p>
    <w:p w14:paraId="503F918E">
      <w:pPr>
        <w:pStyle w:val="5"/>
        <w:jc w:val="center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ЦЕЛЕВЫЕ ПОКАЗАТЕЛИ</w:t>
      </w:r>
    </w:p>
    <w:tbl>
      <w:tblPr>
        <w:tblStyle w:val="4"/>
        <w:tblW w:w="921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7AAC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3466B8">
            <w:pPr>
              <w:pStyle w:val="5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муниципальной программы Вольненского сельского поселения</w:t>
            </w:r>
          </w:p>
          <w:p w14:paraId="741D9364">
            <w:pPr>
              <w:pStyle w:val="5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Успенского района "Обеспечение деятельности органов местного самоуправления Вольненского сельского поселения Успенского района" на 2025 год.</w:t>
            </w:r>
          </w:p>
          <w:p w14:paraId="739147D9">
            <w:pPr>
              <w:pStyle w:val="5"/>
              <w:jc w:val="center"/>
              <w:rPr>
                <w:rFonts w:hint="default" w:cs="Times New Roman"/>
                <w:sz w:val="28"/>
                <w:szCs w:val="28"/>
              </w:rPr>
            </w:pPr>
          </w:p>
          <w:p w14:paraId="43661C89">
            <w:pPr>
              <w:pStyle w:val="5"/>
              <w:jc w:val="center"/>
              <w:rPr>
                <w:rFonts w:hint="default" w:cs="Times New Roman"/>
                <w:sz w:val="28"/>
                <w:szCs w:val="28"/>
              </w:rPr>
            </w:pPr>
          </w:p>
        </w:tc>
      </w:tr>
    </w:tbl>
    <w:p w14:paraId="751D3CDA">
      <w:pPr>
        <w:rPr>
          <w:rFonts w:hint="default" w:cs="Times New Roman"/>
          <w:sz w:val="28"/>
          <w:szCs w:val="28"/>
        </w:rPr>
      </w:pP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04"/>
        <w:gridCol w:w="6237"/>
      </w:tblGrid>
      <w:tr w14:paraId="5E67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93AB6A">
            <w:pPr>
              <w:pStyle w:val="10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N</w:t>
            </w:r>
            <w:r>
              <w:rPr>
                <w:rFonts w:hint="default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FF065D">
            <w:pPr>
              <w:pStyle w:val="10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A267FF">
            <w:pPr>
              <w:pStyle w:val="10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14:paraId="09EE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A7A50B">
            <w:pPr>
              <w:pStyle w:val="10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9843F8">
            <w:pPr>
              <w:pStyle w:val="10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B4A460">
            <w:pPr>
              <w:pStyle w:val="10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3</w:t>
            </w:r>
          </w:p>
        </w:tc>
      </w:tr>
      <w:tr w14:paraId="73CA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98D072">
            <w:pPr>
              <w:pStyle w:val="10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D2FA5E">
            <w:pPr>
              <w:pStyle w:val="2"/>
              <w:rPr>
                <w:rFonts w:hint="default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hAnsi="Times New Roman" w:cs="Times New Roman"/>
                <w:color w:val="auto"/>
                <w:sz w:val="28"/>
                <w:szCs w:val="28"/>
              </w:rPr>
              <w:t>Муниципальная программа «Обеспечение деятельности органов местного самоуправления Вольненского сельского поселения Успенского района» на 2025</w:t>
            </w:r>
            <w:r>
              <w:rPr>
                <w:rFonts w:hint="default" w:cs="Times New Roman"/>
                <w:color w:val="auto"/>
                <w:sz w:val="28"/>
                <w:szCs w:val="28"/>
              </w:rPr>
              <w:t> </w:t>
            </w:r>
            <w:r>
              <w:rPr>
                <w:rFonts w:hint="default" w:hAnsi="Times New Roman" w:cs="Times New Roman"/>
                <w:color w:val="auto"/>
                <w:sz w:val="28"/>
                <w:szCs w:val="28"/>
              </w:rPr>
              <w:t>год.</w:t>
            </w:r>
          </w:p>
        </w:tc>
      </w:tr>
      <w:tr w14:paraId="10E1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02CC81">
            <w:pPr>
              <w:pStyle w:val="1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2AFC68">
            <w:pPr>
              <w:pStyle w:val="2"/>
              <w:rPr>
                <w:rFonts w:hint="default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hAnsi="Times New Roman" w:cs="Times New Roman"/>
                <w:color w:val="auto"/>
                <w:sz w:val="28"/>
                <w:szCs w:val="28"/>
              </w:rPr>
              <w:t>Основное мероприятие N 1 "Отсутствие обоснованных жалоб "</w:t>
            </w:r>
          </w:p>
        </w:tc>
      </w:tr>
      <w:tr w14:paraId="0A29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72B74F">
            <w:pPr>
              <w:pStyle w:val="1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F3907A">
            <w:pPr>
              <w:pStyle w:val="8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 xml:space="preserve">Целевой показатель "Отсутствие обоснованных жалоб» 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2EF52A">
            <w:pPr>
              <w:pStyle w:val="1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0</w:t>
            </w:r>
          </w:p>
        </w:tc>
      </w:tr>
      <w:tr w14:paraId="0486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FCAEE7">
            <w:pPr>
              <w:pStyle w:val="10"/>
              <w:jc w:val="center"/>
              <w:rPr>
                <w:rFonts w:hint="default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0E39C6">
            <w:pPr>
              <w:pStyle w:val="2"/>
              <w:rPr>
                <w:rFonts w:hint="default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hAnsi="Times New Roman" w:cs="Times New Roman"/>
                <w:color w:val="auto"/>
                <w:sz w:val="28"/>
                <w:szCs w:val="28"/>
              </w:rPr>
              <w:t>Основное мероприятие N 1 " "Обеспечение деятельности по ведению бухгалтерского учета""</w:t>
            </w:r>
          </w:p>
        </w:tc>
      </w:tr>
      <w:tr w14:paraId="09A6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F44F7C">
            <w:pPr>
              <w:pStyle w:val="10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B16517">
            <w:pPr>
              <w:pStyle w:val="8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Целевой показатель "Количество учреждений, в которых организован и ведется бухгалтерский учет"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A953E9">
            <w:pPr>
              <w:pStyle w:val="10"/>
              <w:jc w:val="center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4</w:t>
            </w:r>
          </w:p>
        </w:tc>
      </w:tr>
    </w:tbl>
    <w:p w14:paraId="44ABB58E">
      <w:pPr>
        <w:rPr>
          <w:rFonts w:hint="default" w:cs="Times New Roman"/>
          <w:sz w:val="28"/>
          <w:szCs w:val="28"/>
        </w:rPr>
      </w:pPr>
    </w:p>
    <w:p w14:paraId="46E3C286">
      <w:pPr>
        <w:pStyle w:val="5"/>
        <w:jc w:val="center"/>
        <w:rPr>
          <w:rStyle w:val="11"/>
          <w:rFonts w:hint="default" w:hAnsi="Times New Roman" w:eastAsia="SimSun" w:cs="Times New Roman"/>
          <w:b/>
          <w:spacing w:val="14"/>
          <w:sz w:val="28"/>
          <w:szCs w:val="28"/>
        </w:rPr>
      </w:pPr>
      <w:r>
        <w:rPr>
          <w:rStyle w:val="11"/>
          <w:rFonts w:hint="default" w:hAnsi="Times New Roman" w:eastAsia="SimSun" w:cs="Times New Roman"/>
          <w:b/>
          <w:spacing w:val="14"/>
          <w:sz w:val="28"/>
          <w:szCs w:val="28"/>
        </w:rPr>
        <w:t>3. Мероприятия по реализации муниципальной программы</w:t>
      </w:r>
    </w:p>
    <w:p w14:paraId="2A56EF9C">
      <w:pPr>
        <w:pStyle w:val="5"/>
        <w:rPr>
          <w:rFonts w:hint="default" w:cs="Times New Roman"/>
          <w:sz w:val="28"/>
          <w:szCs w:val="28"/>
        </w:rPr>
      </w:pPr>
    </w:p>
    <w:p w14:paraId="12FB6E63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В рамках муниципальной программы не реализуются подпрограммы, ведомственные целевые программы.</w:t>
      </w:r>
    </w:p>
    <w:p w14:paraId="077E4DFE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В рамках муниципальной программы реализуются основные мероприятия:</w:t>
      </w:r>
    </w:p>
    <w:p w14:paraId="19A74895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основное мероприятие №</w:t>
      </w:r>
      <w:r>
        <w:rPr>
          <w:rFonts w:hint="default" w:cs="Times New Roman"/>
          <w:sz w:val="28"/>
          <w:szCs w:val="28"/>
        </w:rPr>
        <w:t> </w:t>
      </w:r>
      <w:r>
        <w:rPr>
          <w:rFonts w:hint="default" w:hAnsi="Times New Roman" w:cs="Times New Roman"/>
          <w:sz w:val="28"/>
          <w:szCs w:val="28"/>
        </w:rPr>
        <w:t>1 «Обеспечение деятельности муниципальных учреждений» - обеспечение деятельности по ведению бухгалтерского учета, предусматривающее мероприятие по финансовому обеспечению деятельности МКУ ВПЦБ;</w:t>
      </w:r>
    </w:p>
    <w:p w14:paraId="4604BB0F">
      <w:pPr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        основное мероприятие №</w:t>
      </w:r>
      <w:r>
        <w:rPr>
          <w:rFonts w:hint="default" w:cs="Times New Roman"/>
          <w:sz w:val="28"/>
          <w:szCs w:val="28"/>
        </w:rPr>
        <w:t> </w:t>
      </w:r>
      <w:r>
        <w:rPr>
          <w:rFonts w:hint="default" w:hAnsi="Times New Roman" w:cs="Times New Roman"/>
          <w:sz w:val="28"/>
          <w:szCs w:val="28"/>
        </w:rPr>
        <w:t>2 «Реализация иных функций, связанных с муниципальным управлением» - информационное освещение деятельности органов местного самоуправления, управление государственным и муниципальным имуществом, связанное с оценкой недвижимости, признанием прав и регулированием отношений по государственной и муниципальной собственности;</w:t>
      </w:r>
    </w:p>
    <w:p w14:paraId="21277CD8">
      <w:pPr>
        <w:ind w:firstLine="0"/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    </w:t>
      </w:r>
      <w:r>
        <w:rPr>
          <w:rFonts w:hint="default" w:hAnsi="Times New Roman" w:cs="Times New Roman"/>
          <w:sz w:val="28"/>
          <w:szCs w:val="28"/>
        </w:rPr>
        <w:tab/>
      </w:r>
      <w:r>
        <w:rPr>
          <w:rFonts w:hint="default" w:hAnsi="Times New Roman" w:cs="Times New Roman"/>
          <w:sz w:val="28"/>
          <w:szCs w:val="28"/>
        </w:rPr>
        <w:t xml:space="preserve"> основное мероприятие №</w:t>
      </w:r>
      <w:r>
        <w:rPr>
          <w:rFonts w:hint="default" w:cs="Times New Roman"/>
          <w:sz w:val="28"/>
          <w:szCs w:val="28"/>
        </w:rPr>
        <w:t> </w:t>
      </w:r>
      <w:r>
        <w:rPr>
          <w:rFonts w:hint="default" w:hAnsi="Times New Roman" w:cs="Times New Roman"/>
          <w:sz w:val="28"/>
          <w:szCs w:val="28"/>
        </w:rPr>
        <w:t>3 «Прочие расходы муниципального образования» - оплата членских взносов в СМО Краснодарского края, уплата налогов, сборов и иных платежей, формирование и размещение муниципального заказа для муниципальных нужд;</w:t>
      </w:r>
    </w:p>
    <w:p w14:paraId="6DF924D5">
      <w:pPr>
        <w:ind w:firstLine="0"/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       основное мероприятие №</w:t>
      </w:r>
      <w:r>
        <w:rPr>
          <w:rFonts w:hint="default" w:cs="Times New Roman"/>
          <w:sz w:val="28"/>
          <w:szCs w:val="28"/>
        </w:rPr>
        <w:t> </w:t>
      </w:r>
      <w:r>
        <w:rPr>
          <w:rFonts w:hint="default" w:hAnsi="Times New Roman" w:cs="Times New Roman"/>
          <w:sz w:val="28"/>
          <w:szCs w:val="28"/>
        </w:rPr>
        <w:t>4 «Владение, пользование и распоряжение имуществом, находящимся в муниципальной собственности поселения» -мероприятия в рамках управления имуществом поселения, содержание и страхование объектов, составляющих имущество казны поселения, капитальный ремонт и ремонт объектов, составляющих имущество казны, приобретение основных средств, оборудования, мебели, инвентаря и прочих расходных материалов.</w:t>
      </w:r>
    </w:p>
    <w:p w14:paraId="1087517E">
      <w:pPr>
        <w:pStyle w:val="5"/>
        <w:jc w:val="center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ПЕРЕЧЕНЬ</w:t>
      </w:r>
    </w:p>
    <w:p w14:paraId="1D5D0E1E">
      <w:pPr>
        <w:pStyle w:val="5"/>
        <w:jc w:val="center"/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основных мероприятий муниципальной программы Вольненского сельского поселения Успенского района "Обеспечение деятельности органов местного самоуправления Вольненского сельского поселения Успенского района" на 2025 год.</w:t>
      </w:r>
    </w:p>
    <w:p w14:paraId="660B822B">
      <w:pPr>
        <w:pStyle w:val="5"/>
        <w:jc w:val="center"/>
        <w:rPr>
          <w:rFonts w:hint="default" w:cs="Times New Roman"/>
          <w:sz w:val="28"/>
          <w:szCs w:val="28"/>
        </w:rPr>
      </w:pPr>
    </w:p>
    <w:tbl>
      <w:tblPr>
        <w:tblStyle w:val="4"/>
        <w:tblW w:w="9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275"/>
        <w:gridCol w:w="1985"/>
        <w:gridCol w:w="1134"/>
        <w:gridCol w:w="1984"/>
        <w:gridCol w:w="1844"/>
        <w:gridCol w:w="7"/>
      </w:tblGrid>
      <w:tr w14:paraId="7B93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2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B55BB0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N</w:t>
            </w:r>
            <w:r>
              <w:rPr>
                <w:rFonts w:hint="default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324FCF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52D4A5B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419938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Объем финансирования, всего          (тыс. руб.)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2ECA7B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Непосредственный результат реализации мероприятия, оценка эффективности.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F38105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14:paraId="78D4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2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4AE8A8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476534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5EE736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3CDA64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F08B98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1EE2B8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</w:tr>
      <w:tr w14:paraId="57DF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B0DA5A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728B82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42EF42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21488A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EB90FB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B67FC4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10</w:t>
            </w:r>
          </w:p>
        </w:tc>
      </w:tr>
      <w:tr w14:paraId="0683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218822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19482E7">
            <w:pPr>
              <w:pStyle w:val="8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Создание условий для эффективной деятельности органов местного самоуправления Вольненского сельского поселения Успенского района;</w:t>
            </w:r>
          </w:p>
          <w:p w14:paraId="16605633">
            <w:pPr>
              <w:pStyle w:val="8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повышение качества ведения бухгалтерского учета в органах местного самоуправления;</w:t>
            </w:r>
          </w:p>
          <w:p w14:paraId="4C622E56">
            <w:pPr>
              <w:pStyle w:val="1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повышение качества материально-технического обеспечения органов местного самоуправления</w:t>
            </w:r>
          </w:p>
        </w:tc>
      </w:tr>
      <w:tr w14:paraId="0812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558E47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CCFBF0">
            <w:pPr>
              <w:pStyle w:val="8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создание условий для сохранения, ведение бухгалтерского учета в органах местного самоуправления и казенных учреждениях Вольненского сельского поселения Успенского района;</w:t>
            </w:r>
          </w:p>
          <w:p w14:paraId="68603FD7">
            <w:pPr>
              <w:pStyle w:val="8"/>
              <w:rPr>
                <w:rFonts w:hint="default" w:hAnsi="Times New Roman" w:cs="Times New Roman"/>
                <w:sz w:val="28"/>
                <w:szCs w:val="28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материально-техническое, транспортное обеспечение деятельности органов местного самоуправления, проведение текущего и капитального ремонта, обслуживание зданий и помещений органов местного самоуправления;</w:t>
            </w:r>
          </w:p>
          <w:p w14:paraId="1FE75775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8"/>
                <w:szCs w:val="28"/>
              </w:rPr>
              <w:t>укрепление материально - технической базы МКУ ВПЦБ;.</w:t>
            </w:r>
          </w:p>
        </w:tc>
      </w:tr>
      <w:tr w14:paraId="7079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32EF7A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13FBF2">
            <w:pPr>
              <w:pStyle w:val="8"/>
              <w:rPr>
                <w:rFonts w:hint="default" w:hAnsi="Times New Roman" w:cs="Times New Roman"/>
                <w:b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Основное мероприятие №</w:t>
            </w:r>
            <w:r>
              <w:rPr>
                <w:rFonts w:hint="default" w:cs="Times New Roman"/>
                <w:b/>
                <w:sz w:val="24"/>
                <w:szCs w:val="24"/>
              </w:rPr>
              <w:t> </w:t>
            </w:r>
            <w:r>
              <w:rPr>
                <w:rFonts w:hint="default" w:hAnsi="Times New Roman" w:cs="Times New Roman"/>
                <w:b/>
                <w:sz w:val="24"/>
                <w:szCs w:val="24"/>
              </w:rPr>
              <w:t>1 "Обеспечение деятельности по ведению бухгалтерского учета"</w:t>
            </w:r>
          </w:p>
          <w:p w14:paraId="035243CB">
            <w:pPr>
              <w:pStyle w:val="8"/>
              <w:rPr>
                <w:rFonts w:hint="default" w:hAnsi="Times New Roman" w:cs="Times New Roman"/>
                <w:b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в том числе:</w:t>
            </w:r>
          </w:p>
          <w:p w14:paraId="16D41EB1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701D7F8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A35AD6">
            <w:pPr>
              <w:pStyle w:val="10"/>
              <w:jc w:val="center"/>
              <w:rPr>
                <w:rFonts w:hint="default" w:cs="Times New Roman"/>
                <w:b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4 968,1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4773EC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49AD6D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6420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" w:type="dxa"/>
          <w:trHeight w:val="196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E4DAB5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0E20BD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Мероприятие №</w:t>
            </w:r>
            <w:r>
              <w:rPr>
                <w:rFonts w:hint="default" w:cs="Times New Roman"/>
                <w:sz w:val="24"/>
                <w:szCs w:val="24"/>
              </w:rPr>
              <w:t> </w:t>
            </w:r>
            <w:r>
              <w:rPr>
                <w:rFonts w:hint="default" w:hAnsi="Times New Roman" w:cs="Times New Roman"/>
                <w:sz w:val="24"/>
                <w:szCs w:val="24"/>
              </w:rPr>
              <w:t>1</w:t>
            </w:r>
          </w:p>
          <w:p w14:paraId="40F15E71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"Финансовое обеспечение деятельности муниципального казенного учреждения Вольненская поселенческая централизованная бухгалтерия Успенского района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F08877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D009D8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4 968,1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1D3682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организация и ведение плановой, финансово-экономической работы и бюджетного учета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9E9D0A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204A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E67E1B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8A270F">
            <w:pPr>
              <w:ind w:firstLine="0"/>
              <w:jc w:val="left"/>
              <w:rPr>
                <w:rFonts w:hint="default" w:hAnsi="Times New Roman" w:cs="Times New Roman"/>
                <w:b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Основное мероприятие №</w:t>
            </w:r>
            <w:r>
              <w:rPr>
                <w:rFonts w:hint="default" w:cs="Times New Roman"/>
                <w:b/>
                <w:sz w:val="24"/>
                <w:szCs w:val="24"/>
              </w:rPr>
              <w:t> </w:t>
            </w:r>
            <w:r>
              <w:rPr>
                <w:rFonts w:hint="default" w:hAnsi="Times New Roman" w:cs="Times New Roman"/>
                <w:b/>
                <w:sz w:val="24"/>
                <w:szCs w:val="24"/>
              </w:rPr>
              <w:t>2 «Реализация иных функций, связанных с муниципальным управлением»</w:t>
            </w:r>
          </w:p>
          <w:p w14:paraId="1433817D">
            <w:pPr>
              <w:pStyle w:val="8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8B8A47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29EC6B">
            <w:pPr>
              <w:pStyle w:val="10"/>
              <w:ind w:right="-108"/>
              <w:jc w:val="center"/>
              <w:rPr>
                <w:rFonts w:hint="default" w:hAnsi="Times New Roman" w:cs="Times New Roman"/>
                <w:b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F28921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3F2380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558B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A3A375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F474B8">
            <w:pPr>
              <w:ind w:firstLine="0"/>
              <w:jc w:val="left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1)Информационное освещение деятельности органов местного самоуправления</w:t>
            </w:r>
          </w:p>
          <w:p w14:paraId="4D229C15">
            <w:pPr>
              <w:pStyle w:val="8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632A46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6593FB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EBDA51">
            <w:pPr>
              <w:pStyle w:val="1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Освещение деятельности органов местного самоуправления в СМИ, официальном сайте Вольненская поселенческая централизованная бухгалтерия Успенского района и др. и своевременные расчеты за оказанные услуги.  (Количество публикаций.)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461108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2B5C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602014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DFE053">
            <w:pPr>
              <w:ind w:firstLine="0"/>
              <w:jc w:val="left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2)Управление государственным и муниципальным имуществом, связанное с оценкой недвижимости, признанием прав и регулированием отношений по государственной и муниципальной собственности.</w:t>
            </w:r>
          </w:p>
          <w:p w14:paraId="32A9F17F">
            <w:pPr>
              <w:pStyle w:val="8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8638D4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94B532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352A97">
            <w:pPr>
              <w:pStyle w:val="1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Качественное управление государственным и муниципальным имуществом, связанное с оценкой недвижимости, признанием прав и регулированием отношений по государственной и муниципальной собственности (количество объектов)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F194D3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64D7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E0A9BD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325C01">
            <w:pPr>
              <w:ind w:firstLine="0"/>
              <w:jc w:val="left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Итого по основному мероприятию 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A19F96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BB30C8">
            <w:pPr>
              <w:pStyle w:val="10"/>
              <w:jc w:val="center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9E82F1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66CB30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316F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ACD127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5E0281">
            <w:pPr>
              <w:ind w:firstLine="0"/>
              <w:jc w:val="left"/>
              <w:rPr>
                <w:rFonts w:hint="default" w:hAnsi="Times New Roman" w:cs="Times New Roman"/>
                <w:b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Основное мероприятие №</w:t>
            </w:r>
            <w:r>
              <w:rPr>
                <w:rFonts w:hint="default" w:cs="Times New Roman"/>
                <w:b/>
                <w:sz w:val="24"/>
                <w:szCs w:val="24"/>
              </w:rPr>
              <w:t> </w:t>
            </w:r>
            <w:r>
              <w:rPr>
                <w:rFonts w:hint="default" w:hAnsi="Times New Roman" w:cs="Times New Roman"/>
                <w:b/>
                <w:sz w:val="24"/>
                <w:szCs w:val="24"/>
              </w:rPr>
              <w:t xml:space="preserve">3 «Прочие расходы муниципального образования» </w:t>
            </w:r>
          </w:p>
          <w:p w14:paraId="05C20B51">
            <w:pPr>
              <w:pStyle w:val="8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25DBF4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966DCF">
            <w:pPr>
              <w:pStyle w:val="10"/>
              <w:jc w:val="center"/>
              <w:rPr>
                <w:rFonts w:hint="default" w:cs="Times New Roman"/>
                <w:b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558,6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198FBD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1E53D3E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004B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588901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0DD235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1)Оплата членских взносов в СМО Краснодарского края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478DCA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E3456A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651C3D">
            <w:pPr>
              <w:pStyle w:val="1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Своевременная оплата членских взносов в СМО Краснодарского края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A79970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228D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28AE04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513D93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2)Уплата налогов, сборов и иных платежей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AD6B56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B7486C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1407E2">
            <w:pPr>
              <w:pStyle w:val="1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Своевременная оплата налогов, сборов и иных платежей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2D73A3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1C5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37B6C6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921AE1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3) Формирование и размещение муниципального заказа для муниципальных нужд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0498C1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67ACEE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330,6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BB1AF7">
            <w:pPr>
              <w:pStyle w:val="1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Своевременная подготовка документации и перечисление межбюджетных трансфертов.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A1AEBF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371E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CD1EF4A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7889783E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4)Прочие расходы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C3EFAB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5DA695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3</w:t>
            </w: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BFF151">
            <w:pPr>
              <w:pStyle w:val="1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Своевременное финансирование прочих расходов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4EE5B0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3058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BEA039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385376A7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Итого по основному мероприятию 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5AD358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4BA551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DCF9A3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9B2E52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056C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AAD7FB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7BE304CB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Основное мероприятие №</w:t>
            </w:r>
            <w:r>
              <w:rPr>
                <w:rFonts w:hint="default" w:cs="Times New Roman"/>
                <w:b/>
                <w:sz w:val="24"/>
                <w:szCs w:val="24"/>
              </w:rPr>
              <w:t> </w:t>
            </w:r>
            <w:r>
              <w:rPr>
                <w:rFonts w:hint="default" w:hAnsi="Times New Roman" w:cs="Times New Roman"/>
                <w:b/>
                <w:sz w:val="24"/>
                <w:szCs w:val="24"/>
              </w:rPr>
              <w:t>4 «Владение, пользование и распоряжение имуществом, находящемся в муниципальной собственности поселения</w:t>
            </w:r>
            <w:r>
              <w:rPr>
                <w:rFonts w:hint="defaul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58DA88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A53D2F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  <w:p w14:paraId="1696163C">
            <w:pPr>
              <w:tabs>
                <w:tab w:val="left" w:pos="459"/>
              </w:tabs>
              <w:ind w:firstLine="0"/>
              <w:jc w:val="center"/>
              <w:rPr>
                <w:rFonts w:hint="default" w:cs="Times New Roman"/>
                <w:b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1 894,4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D4E582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8D5C31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42F9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09236E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493C2A9A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1)Содержание и страхование объектов, составляющих имущество казны поселения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9BB384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B9911D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1 894,4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89911AB">
            <w:pPr>
              <w:pStyle w:val="1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Содержание и страхование объектов, составляющих имущество казны поселения (количество застрахованных объектов)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AA1D99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7ED9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FD87A5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5EBF4289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2) Капитальный ремонт и ремонт объектов, составляющих имущество казны.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049BF2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D262E2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E73D77">
            <w:pPr>
              <w:pStyle w:val="1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Проведение мероприятий по поддержке имущества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A2D31C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73D5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96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97A1C0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CBF312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Итого по основному мероприятию 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0D35A5">
            <w:pPr>
              <w:pStyle w:val="8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Вольненского сельского поселения Успенского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C8045D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2E646B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BDCCD3">
            <w:pPr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 xml:space="preserve">МКУ ВПЦБ, главный распорядитель бюджетных средств </w:t>
            </w:r>
          </w:p>
        </w:tc>
      </w:tr>
      <w:tr w14:paraId="08930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2678DA">
            <w:pPr>
              <w:pStyle w:val="10"/>
              <w:jc w:val="center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CEF994">
            <w:pPr>
              <w:pStyle w:val="8"/>
              <w:rPr>
                <w:rFonts w:hint="default" w:hAnsi="Times New Roman" w:cs="Times New Roman"/>
                <w:b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92850D">
            <w:pPr>
              <w:pStyle w:val="8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688196">
            <w:pPr>
              <w:pStyle w:val="10"/>
              <w:jc w:val="center"/>
              <w:rPr>
                <w:rFonts w:hint="default" w:cs="Times New Roman"/>
                <w:b/>
                <w:sz w:val="24"/>
                <w:szCs w:val="24"/>
              </w:rPr>
            </w:pPr>
            <w:r>
              <w:rPr>
                <w:rFonts w:hint="default" w:hAnsi="Times New Roman" w:cs="Times New Roman"/>
                <w:b/>
                <w:sz w:val="24"/>
                <w:szCs w:val="24"/>
              </w:rPr>
              <w:t>7 571,1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90497F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A538D5">
            <w:pPr>
              <w:pStyle w:val="10"/>
              <w:rPr>
                <w:rFonts w:hint="default" w:cs="Times New Roman"/>
                <w:sz w:val="24"/>
                <w:szCs w:val="24"/>
              </w:rPr>
            </w:pPr>
          </w:p>
        </w:tc>
      </w:tr>
    </w:tbl>
    <w:p w14:paraId="3601C963">
      <w:pPr>
        <w:pStyle w:val="5"/>
        <w:rPr>
          <w:rFonts w:hint="default" w:cs="Times New Roman"/>
          <w:sz w:val="24"/>
          <w:szCs w:val="24"/>
        </w:rPr>
      </w:pPr>
    </w:p>
    <w:p w14:paraId="41B64502">
      <w:pPr>
        <w:pStyle w:val="5"/>
        <w:jc w:val="center"/>
        <w:rPr>
          <w:rFonts w:hint="default" w:hAnsi="Times New Roman" w:cs="Times New Roman"/>
          <w:b/>
          <w:sz w:val="28"/>
          <w:szCs w:val="28"/>
        </w:rPr>
      </w:pPr>
      <w:r>
        <w:rPr>
          <w:rFonts w:hint="default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14:paraId="4F84FC62">
      <w:pPr>
        <w:pStyle w:val="5"/>
        <w:jc w:val="center"/>
        <w:rPr>
          <w:rFonts w:hint="default" w:hAnsi="Times New Roman" w:cs="Times New Roman"/>
          <w:b/>
          <w:sz w:val="28"/>
          <w:szCs w:val="28"/>
        </w:rPr>
      </w:pPr>
    </w:p>
    <w:p w14:paraId="2154F5D6">
      <w:pPr>
        <w:pStyle w:val="5"/>
        <w:jc w:val="center"/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Обоснование ресурсного обеспечения муниципальной программы Вольненского сельского поселения Успенского района "Обеспечение деятельности органов местного самоуправления Вольненского сельского поселения Успенского района" на 2025 год.</w:t>
      </w:r>
    </w:p>
    <w:tbl>
      <w:tblPr>
        <w:tblStyle w:val="4"/>
        <w:tblW w:w="978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187"/>
        <w:gridCol w:w="1781"/>
        <w:gridCol w:w="1236"/>
        <w:gridCol w:w="1432"/>
        <w:gridCol w:w="1805"/>
      </w:tblGrid>
      <w:tr w14:paraId="2C4E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4E5506">
            <w:pPr>
              <w:pStyle w:val="5"/>
              <w:rPr>
                <w:rFonts w:hint="default" w:cs="Times New Roman"/>
                <w:sz w:val="24"/>
                <w:szCs w:val="24"/>
              </w:rPr>
            </w:pPr>
          </w:p>
          <w:p w14:paraId="49D44585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AAEDE6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14:paraId="6497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E3FC22">
            <w:pPr>
              <w:pStyle w:val="5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3C4879">
            <w:pPr>
              <w:pStyle w:val="5"/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9FADA3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14:paraId="4CC7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619120">
            <w:pPr>
              <w:pStyle w:val="5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AE3EF8">
            <w:pPr>
              <w:pStyle w:val="5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AFA1CE">
            <w:pPr>
              <w:pStyle w:val="5"/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39CE97">
            <w:pPr>
              <w:pStyle w:val="5"/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EE788BC">
            <w:pPr>
              <w:pStyle w:val="5"/>
              <w:ind w:firstLine="0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D3A1A9">
            <w:pPr>
              <w:pStyle w:val="5"/>
              <w:ind w:firstLine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14:paraId="5538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EE6D8E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BD7A2A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F0D21F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20BFFB5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55866A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22CF86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6</w:t>
            </w:r>
          </w:p>
        </w:tc>
      </w:tr>
      <w:tr w14:paraId="44D0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9D01EA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Основные мероприятия</w:t>
            </w:r>
          </w:p>
        </w:tc>
      </w:tr>
      <w:tr w14:paraId="331A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5D2804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491682">
            <w:pPr>
              <w:pStyle w:val="5"/>
              <w:ind w:firstLine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7 571,1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0545F1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A827EB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F6D0F1">
            <w:pPr>
              <w:pStyle w:val="5"/>
              <w:ind w:firstLine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7 571,1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974F48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</w:tr>
      <w:tr w14:paraId="31B0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E2C16B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89C81A">
            <w:pPr>
              <w:pStyle w:val="5"/>
              <w:ind w:firstLine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7 571,1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DE6652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335FE4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4F9AFC">
            <w:pPr>
              <w:pStyle w:val="5"/>
              <w:ind w:firstLine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7 571,1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75A2FF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</w:tr>
      <w:tr w14:paraId="57ED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908601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14:paraId="62E7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263BF0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231FEF">
            <w:pPr>
              <w:pStyle w:val="5"/>
              <w:ind w:firstLine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7 571,1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3A8977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CDF553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CC7228">
            <w:pPr>
              <w:pStyle w:val="5"/>
              <w:ind w:firstLine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7 571,1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AC9F6EB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</w:tr>
      <w:tr w14:paraId="04ED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D2C7FB">
            <w:pPr>
              <w:pStyle w:val="5"/>
              <w:rPr>
                <w:rFonts w:hint="default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CF85816">
            <w:pPr>
              <w:pStyle w:val="5"/>
              <w:ind w:firstLine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7 571,1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2D86CC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ADADDB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B879D8">
            <w:pPr>
              <w:pStyle w:val="5"/>
              <w:ind w:firstLine="0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</w:rPr>
              <w:t>7 571,1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FFD889">
            <w:pPr>
              <w:pStyle w:val="5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0,0</w:t>
            </w:r>
          </w:p>
        </w:tc>
      </w:tr>
    </w:tbl>
    <w:p w14:paraId="6349161C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При определении объемов финансирования муниципальной программы за основу взяты данные о фактических затратах мероприятий предыдущих лет, замечания и предложения по оптимизации расходов, сметы и расчеты на 2020</w:t>
      </w:r>
      <w:r>
        <w:rPr>
          <w:rFonts w:hint="default" w:cs="Times New Roman"/>
          <w:sz w:val="28"/>
          <w:szCs w:val="28"/>
        </w:rPr>
        <w:t> - </w:t>
      </w:r>
      <w:r>
        <w:rPr>
          <w:rFonts w:hint="default" w:hAnsi="Times New Roman" w:cs="Times New Roman"/>
          <w:sz w:val="28"/>
          <w:szCs w:val="28"/>
        </w:rPr>
        <w:t>2022 годы, составленные организаторами мероприятий с учетом индексов-дефляторов.</w:t>
      </w:r>
    </w:p>
    <w:p w14:paraId="35A4A81A">
      <w:pPr>
        <w:pStyle w:val="5"/>
        <w:rPr>
          <w:rFonts w:hint="default" w:cs="Times New Roman"/>
          <w:sz w:val="28"/>
          <w:szCs w:val="28"/>
        </w:rPr>
      </w:pPr>
    </w:p>
    <w:p w14:paraId="27F4290F">
      <w:pPr>
        <w:pStyle w:val="5"/>
        <w:jc w:val="center"/>
        <w:rPr>
          <w:rFonts w:hint="default" w:hAnsi="Times New Roman" w:cs="Times New Roman"/>
          <w:b/>
          <w:sz w:val="28"/>
          <w:szCs w:val="28"/>
        </w:rPr>
      </w:pPr>
      <w:r>
        <w:rPr>
          <w:rFonts w:hint="default" w:hAnsi="Times New Roman" w:cs="Times New Roman"/>
          <w:b/>
          <w:sz w:val="28"/>
          <w:szCs w:val="28"/>
        </w:rPr>
        <w:t>5. Механизм реализации программы и контроль за ее выполнением</w:t>
      </w:r>
    </w:p>
    <w:p w14:paraId="582411FB">
      <w:pPr>
        <w:pStyle w:val="5"/>
        <w:rPr>
          <w:rFonts w:hint="default" w:cs="Times New Roman"/>
          <w:sz w:val="28"/>
          <w:szCs w:val="28"/>
        </w:rPr>
      </w:pPr>
    </w:p>
    <w:p w14:paraId="7AB89719">
      <w:pPr>
        <w:pStyle w:val="5"/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Управление реализацией Программы осуществляет Глава администрации Вольненского сельского поселения Успенского района</w:t>
      </w:r>
      <w:r>
        <w:rPr>
          <w:rFonts w:hint="default" w:cs="Times New Roman"/>
          <w:sz w:val="28"/>
          <w:szCs w:val="28"/>
        </w:rPr>
        <w:t>.</w:t>
      </w:r>
    </w:p>
    <w:p w14:paraId="775E038D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Глава администрации Вольненского сельского поселения Успенского района организовывает работу, направленную на:</w:t>
      </w:r>
    </w:p>
    <w:p w14:paraId="312373A3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Вольненского сельского поселения Успенского района об утверждении программы, внесении изменений в программу, и вносит его в установленном порядке на рассмотрение администрации и Совета депутатов Вольненского сельского поселения Успенского района;</w:t>
      </w:r>
    </w:p>
    <w:p w14:paraId="7D4622A3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организацию управления программой;</w:t>
      </w:r>
    </w:p>
    <w:p w14:paraId="7D366BFC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создание при необходимости комиссии (рабочей группы) по управлению программой;</w:t>
      </w:r>
    </w:p>
    <w:p w14:paraId="2F881F23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реализацию программы;</w:t>
      </w:r>
    </w:p>
    <w:p w14:paraId="57B1114E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достижение целей, задач и конечных результатов программы.</w:t>
      </w:r>
    </w:p>
    <w:p w14:paraId="01870856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Муниципальный заказчик программы:</w:t>
      </w:r>
    </w:p>
    <w:p w14:paraId="489AA986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разрабатывает программу;</w:t>
      </w:r>
    </w:p>
    <w:p w14:paraId="4794178E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14:paraId="48D34A6A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обеспечивает привлечение дополнительных средств бюджета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Федерации;</w:t>
      </w:r>
    </w:p>
    <w:p w14:paraId="1138B114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обеспечивает заключение соглашений (договоров) с исполнительным органом государственной власти о намерениях по софинансированию мероприятий аналогичной (соответствующей) государственной программы (подпрограммы); </w:t>
      </w:r>
    </w:p>
    <w:p w14:paraId="00705020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на основе заключенных соглашений (договоров) о намерениях и с учетом объёмов финансирования</w:t>
      </w:r>
      <w:r>
        <w:rPr>
          <w:rFonts w:hint="default" w:hAnsi="Times New Roman" w:cs="Times New Roman"/>
          <w:b/>
          <w:sz w:val="28"/>
          <w:szCs w:val="28"/>
        </w:rPr>
        <w:t xml:space="preserve"> </w:t>
      </w:r>
      <w:r>
        <w:rPr>
          <w:rFonts w:hint="default" w:hAnsi="Times New Roman" w:cs="Times New Roman"/>
          <w:sz w:val="28"/>
          <w:szCs w:val="28"/>
        </w:rPr>
        <w:t xml:space="preserve">программы (подпрограммы) на очередной финансовый год обеспечивает заключение соглашения с исполнительным органом государственной власти о порядке финансирования в очередном финансовом году мероприятий программы;  </w:t>
      </w:r>
    </w:p>
    <w:p w14:paraId="527511DA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14:paraId="2F6D16F0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14:paraId="150232D7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14:paraId="1FC41D2F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размещает на своем официальном сайте в сети Интернет утвержденную программу;</w:t>
      </w:r>
    </w:p>
    <w:p w14:paraId="77E0009C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обеспечивает эффективность и результативность реализации программы.</w:t>
      </w:r>
    </w:p>
    <w:p w14:paraId="1A6DDBA3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14:paraId="0E8B9325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Ответственный за выполнение мероприятия муниципальной программы:</w:t>
      </w:r>
    </w:p>
    <w:p w14:paraId="60201996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14:paraId="6F4D8945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14:paraId="6E17DB73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14:paraId="0B1E68CB">
      <w:pPr>
        <w:pStyle w:val="5"/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готовит и представляет муниципальному заказчику программы отчёт о реализации мероприятия</w:t>
      </w:r>
    </w:p>
    <w:p w14:paraId="0DBB31D8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МКУ ВПЦБ, как исполнители мероприятий:</w:t>
      </w:r>
    </w:p>
    <w:p w14:paraId="242AF8A5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обеспечивают реализацию мероприятий, проводят анализ их выполнения;</w:t>
      </w:r>
    </w:p>
    <w:p w14:paraId="0709388B">
      <w:pPr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26C7F95C">
      <w:pPr>
        <w:pStyle w:val="5"/>
        <w:rPr>
          <w:rFonts w:hint="default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осуществляют полномочия, установленные муниципальной программой</w:t>
      </w:r>
      <w:r>
        <w:rPr>
          <w:rFonts w:hint="default" w:cs="Times New Roman"/>
          <w:sz w:val="28"/>
          <w:szCs w:val="28"/>
        </w:rPr>
        <w:t>.</w:t>
      </w:r>
    </w:p>
    <w:p w14:paraId="497E7133">
      <w:pPr>
        <w:pStyle w:val="5"/>
        <w:rPr>
          <w:rStyle w:val="11"/>
          <w:rFonts w:hint="default" w:hAnsi="Times New Roman" w:eastAsia="SimSun" w:cs="Times New Roman"/>
          <w:b/>
          <w:spacing w:val="16"/>
          <w:sz w:val="28"/>
          <w:szCs w:val="28"/>
        </w:rPr>
      </w:pPr>
    </w:p>
    <w:p w14:paraId="2C98AE72">
      <w:pPr>
        <w:pStyle w:val="5"/>
        <w:jc w:val="center"/>
        <w:rPr>
          <w:rStyle w:val="11"/>
          <w:rFonts w:hint="default" w:hAnsi="Times New Roman" w:eastAsia="SimSun" w:cs="Times New Roman"/>
          <w:b/>
          <w:spacing w:val="16"/>
          <w:sz w:val="28"/>
          <w:szCs w:val="28"/>
        </w:rPr>
      </w:pPr>
      <w:r>
        <w:rPr>
          <w:rStyle w:val="11"/>
          <w:rFonts w:hint="default" w:hAnsi="Times New Roman" w:eastAsia="SimSun" w:cs="Times New Roman"/>
          <w:b/>
          <w:spacing w:val="16"/>
          <w:sz w:val="28"/>
          <w:szCs w:val="28"/>
        </w:rPr>
        <w:t>6. Методика оценки эффективности реализации муниципальной программы</w:t>
      </w:r>
    </w:p>
    <w:p w14:paraId="7A818878">
      <w:pPr>
        <w:pStyle w:val="5"/>
        <w:rPr>
          <w:rStyle w:val="11"/>
          <w:rFonts w:hint="default" w:hAnsi="Times New Roman" w:eastAsia="SimSun" w:cs="Times New Roman"/>
          <w:b/>
          <w:spacing w:val="16"/>
          <w:sz w:val="28"/>
          <w:szCs w:val="28"/>
        </w:rPr>
      </w:pPr>
    </w:p>
    <w:p w14:paraId="33B174FC">
      <w:pPr>
        <w:pStyle w:val="5"/>
        <w:ind w:firstLine="708"/>
        <w:rPr>
          <w:rStyle w:val="11"/>
          <w:rFonts w:hint="default" w:hAnsi="Times New Roman" w:eastAsia="SimSun" w:cs="Times New Roman"/>
          <w:spacing w:val="4"/>
          <w:sz w:val="28"/>
          <w:szCs w:val="28"/>
        </w:rPr>
      </w:pPr>
      <w:r>
        <w:rPr>
          <w:rStyle w:val="11"/>
          <w:rFonts w:hint="default" w:hAnsi="Times New Roman" w:eastAsia="SimSun" w:cs="Times New Roman"/>
          <w:spacing w:val="4"/>
          <w:sz w:val="28"/>
          <w:szCs w:val="28"/>
        </w:rPr>
        <w:t>Критерием оценки эффективности реализации программы является выполнение целевых показателей, отраженных в пункте 2 муниципальной программы.</w:t>
      </w:r>
    </w:p>
    <w:p w14:paraId="5448306C">
      <w:pPr>
        <w:pStyle w:val="5"/>
        <w:rPr>
          <w:rStyle w:val="11"/>
          <w:rFonts w:hint="default" w:hAnsi="Times New Roman" w:eastAsia="SimSun" w:cs="Times New Roman"/>
          <w:spacing w:val="4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>После окончания срока реализации муниципальной</w:t>
      </w:r>
      <w:r>
        <w:rPr>
          <w:rFonts w:hint="default" w:hAnsi="Times New Roman" w:cs="Times New Roman"/>
          <w:sz w:val="28"/>
          <w:szCs w:val="28"/>
        </w:rPr>
        <w:tab/>
      </w:r>
      <w:r>
        <w:rPr>
          <w:rFonts w:hint="default" w:hAnsi="Times New Roman" w:cs="Times New Roman"/>
          <w:sz w:val="28"/>
          <w:szCs w:val="28"/>
        </w:rPr>
        <w:t xml:space="preserve"> программы муниципальный заказчик представляет Главе администрации Вольненского сельского поселения отчет на утверждение не позднее 1 марта, следующего за отчетным годом реализации муниципальной программы.</w:t>
      </w:r>
    </w:p>
    <w:p w14:paraId="363BD140">
      <w:pPr>
        <w:pStyle w:val="5"/>
        <w:rPr>
          <w:rStyle w:val="11"/>
          <w:rFonts w:hint="default" w:hAnsi="Times New Roman" w:eastAsia="SimSun" w:cs="Times New Roman"/>
          <w:spacing w:val="4"/>
          <w:sz w:val="28"/>
          <w:szCs w:val="28"/>
        </w:rPr>
      </w:pPr>
    </w:p>
    <w:p w14:paraId="7A8F095C">
      <w:pPr>
        <w:pStyle w:val="5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55F879FF">
      <w:pPr>
        <w:pStyle w:val="5"/>
        <w:rPr>
          <w:rFonts w:hint="default" w:hAnsi="Times New Roman" w:cs="Times New Roman"/>
          <w:sz w:val="28"/>
          <w:szCs w:val="28"/>
        </w:rPr>
      </w:pPr>
    </w:p>
    <w:p w14:paraId="41CD9F73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Глава Вольненского </w:t>
      </w:r>
    </w:p>
    <w:p w14:paraId="3A641945">
      <w:pPr>
        <w:pStyle w:val="5"/>
        <w:ind w:firstLine="0"/>
        <w:rPr>
          <w:rFonts w:hint="default" w:hAnsi="Times New Roman" w:cs="Times New Roman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сельского поселения </w:t>
      </w:r>
    </w:p>
    <w:p w14:paraId="16D5D4B8">
      <w:pPr>
        <w:pStyle w:val="5"/>
        <w:ind w:firstLine="0"/>
        <w:jc w:val="left"/>
        <w:rPr>
          <w:rStyle w:val="7"/>
          <w:rFonts w:hint="default" w:hAnsi="Times New Roman" w:eastAsia="SimSun" w:cs="Times New Roman"/>
          <w:b w:val="0"/>
          <w:sz w:val="28"/>
          <w:szCs w:val="28"/>
        </w:rPr>
      </w:pPr>
      <w:r>
        <w:rPr>
          <w:rFonts w:hint="default" w:hAnsi="Times New Roman" w:cs="Times New Roman"/>
          <w:sz w:val="28"/>
          <w:szCs w:val="28"/>
        </w:rPr>
        <w:t xml:space="preserve">Успенского района                                     </w:t>
      </w:r>
      <w:r>
        <w:rPr>
          <w:rFonts w:hint="default" w:hAnsi="Times New Roman"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hint="default" w:hAnsi="Times New Roman" w:cs="Times New Roman"/>
          <w:sz w:val="28"/>
          <w:szCs w:val="28"/>
        </w:rPr>
        <w:t xml:space="preserve">    Д.А. Кочура   </w:t>
      </w:r>
      <w:r>
        <w:rPr>
          <w:rStyle w:val="7"/>
          <w:rFonts w:hint="default" w:hAnsi="Times New Roman" w:eastAsia="SimSun" w:cs="Times New Roman"/>
          <w:b w:val="0"/>
          <w:sz w:val="28"/>
          <w:szCs w:val="28"/>
        </w:rPr>
        <w:t xml:space="preserve">   </w:t>
      </w:r>
    </w:p>
    <w:bookmarkEnd w:id="3"/>
    <w:p w14:paraId="7951C712">
      <w:pPr>
        <w:rPr>
          <w:rFonts w:hint="default" w:cs="Times New Roman"/>
          <w:sz w:val="28"/>
          <w:szCs w:val="28"/>
        </w:rPr>
      </w:pPr>
    </w:p>
    <w:p w14:paraId="6E71BA35">
      <w:pPr>
        <w:rPr>
          <w:rFonts w:hint="default" w:cs="Times New Roman"/>
          <w:sz w:val="28"/>
          <w:szCs w:val="28"/>
        </w:rPr>
      </w:pPr>
    </w:p>
    <w:p w14:paraId="737BB4B8">
      <w:pPr>
        <w:rPr>
          <w:rFonts w:hint="default" w:cs="Times New Roman"/>
          <w:sz w:val="28"/>
          <w:szCs w:val="28"/>
        </w:rPr>
      </w:pPr>
    </w:p>
    <w:p w14:paraId="5CE965BE">
      <w:pPr>
        <w:ind w:firstLine="0"/>
        <w:jc w:val="left"/>
        <w:rPr>
          <w:rFonts w:hint="default" w:cs="Times New Roman"/>
          <w:sz w:val="28"/>
          <w:szCs w:val="28"/>
        </w:rPr>
        <w:sectPr>
          <w:pgSz w:w="11900" w:h="16800"/>
          <w:pgMar w:top="851" w:right="1200" w:bottom="993" w:left="1100" w:header="720" w:footer="720" w:gutter="0"/>
          <w:lnNumType w:countBy="0" w:distance="360"/>
          <w:cols w:space="720" w:num="1"/>
        </w:sectPr>
      </w:pPr>
    </w:p>
    <w:p w14:paraId="4B1A3C9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" w:hAnsi="Arial" w:eastAsia="Times New Roman" w:cs="Arial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unhideWhenUsed/>
    <w:qFormat/>
    <w:uiPriority w:val="1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" w:hAnsi="Arial" w:eastAsia="Times New Roman" w:cs="Arial"/>
      <w:sz w:val="24"/>
      <w:szCs w:val="24"/>
      <w:lang w:val="ru-RU" w:eastAsia="ru-RU" w:bidi="ar-SA"/>
    </w:rPr>
  </w:style>
  <w:style w:type="character" w:customStyle="1" w:styleId="6">
    <w:name w:val="Гипертекстовая ссылка"/>
    <w:basedOn w:val="7"/>
    <w:unhideWhenUsed/>
    <w:qFormat/>
    <w:uiPriority w:val="99"/>
    <w:rPr>
      <w:rFonts w:hint="default" w:cs="Times New Roman"/>
      <w:color w:val="106BBE"/>
      <w:sz w:val="24"/>
      <w:szCs w:val="24"/>
    </w:rPr>
  </w:style>
  <w:style w:type="character" w:customStyle="1" w:styleId="7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paragraph" w:customStyle="1" w:styleId="8">
    <w:name w:val="Прижатый влево"/>
    <w:basedOn w:val="1"/>
    <w:next w:val="1"/>
    <w:unhideWhenUsed/>
    <w:qFormat/>
    <w:uiPriority w:val="99"/>
    <w:pPr>
      <w:ind w:firstLine="0"/>
      <w:jc w:val="left"/>
    </w:pPr>
    <w:rPr>
      <w:rFonts w:hint="default"/>
      <w:sz w:val="24"/>
      <w:szCs w:val="24"/>
    </w:rPr>
  </w:style>
  <w:style w:type="character" w:customStyle="1" w:styleId="9">
    <w:name w:val="Character Style 1"/>
    <w:unhideWhenUsed/>
    <w:qFormat/>
    <w:uiPriority w:val="99"/>
    <w:rPr>
      <w:rFonts w:hint="default" w:ascii="Arial" w:hAnsi="Times New Roman" w:eastAsia="SimSun"/>
      <w:sz w:val="25"/>
      <w:szCs w:val="24"/>
    </w:rPr>
  </w:style>
  <w:style w:type="paragraph" w:customStyle="1" w:styleId="10">
    <w:name w:val="Нормальный (таблица)"/>
    <w:basedOn w:val="1"/>
    <w:next w:val="1"/>
    <w:unhideWhenUsed/>
    <w:qFormat/>
    <w:uiPriority w:val="99"/>
    <w:pPr>
      <w:ind w:firstLine="0"/>
    </w:pPr>
    <w:rPr>
      <w:rFonts w:hint="default"/>
      <w:sz w:val="24"/>
      <w:szCs w:val="24"/>
    </w:rPr>
  </w:style>
  <w:style w:type="character" w:customStyle="1" w:styleId="11">
    <w:name w:val="Character Style 2"/>
    <w:unhideWhenUsed/>
    <w:qFormat/>
    <w:uiPriority w:val="99"/>
    <w:rPr>
      <w:rFonts w:hint="default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2024-12-19T13:33:33Z</dcterms:created>
  <dc:creator>User</dc:creator>
  <cp:lastModifiedBy>User</cp:lastModifiedBy>
  <dcterms:modified xsi:type="dcterms:W3CDTF">2024-12-19T13:35:32Z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06297AFA37DA4EF0A4B0E3AD2E753882_12</vt:lpwstr>
  </property>
</Properties>
</file>