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0BCE" w14:textId="77777777" w:rsidR="001B09D5" w:rsidRPr="001B09D5" w:rsidRDefault="001B09D5" w:rsidP="001B09D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51912" wp14:editId="0C0F891B">
            <wp:extent cx="437515" cy="554990"/>
            <wp:effectExtent l="19050" t="0" r="635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CB248" w14:textId="77777777" w:rsidR="001B09D5" w:rsidRPr="001B09D5" w:rsidRDefault="001B09D5" w:rsidP="001B09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D5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9D5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308042D5" w14:textId="77777777" w:rsidR="001B09D5" w:rsidRPr="001B09D5" w:rsidRDefault="001B09D5" w:rsidP="001B09D5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1B09D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390B494" w14:textId="77777777" w:rsidR="001B09D5" w:rsidRPr="001B09D5" w:rsidRDefault="001B09D5" w:rsidP="001B0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16C6B62" w14:textId="36E143AF" w:rsidR="001B09D5" w:rsidRPr="001B09D5" w:rsidRDefault="001B09D5" w:rsidP="001B0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 xml:space="preserve">от </w:t>
      </w:r>
      <w:r w:rsidR="00407D36">
        <w:rPr>
          <w:rFonts w:ascii="Times New Roman" w:hAnsi="Times New Roman" w:cs="Times New Roman"/>
          <w:sz w:val="28"/>
          <w:szCs w:val="28"/>
        </w:rPr>
        <w:t>23</w:t>
      </w:r>
      <w:r w:rsidR="00BF04B4">
        <w:rPr>
          <w:rFonts w:ascii="Times New Roman" w:hAnsi="Times New Roman" w:cs="Times New Roman"/>
          <w:sz w:val="28"/>
          <w:szCs w:val="28"/>
        </w:rPr>
        <w:t>.06.2023г.</w:t>
      </w:r>
      <w:r w:rsidR="00BF04B4">
        <w:rPr>
          <w:rFonts w:ascii="Times New Roman" w:hAnsi="Times New Roman" w:cs="Times New Roman"/>
          <w:sz w:val="28"/>
          <w:szCs w:val="28"/>
        </w:rPr>
        <w:tab/>
      </w:r>
      <w:r w:rsidR="00BF04B4">
        <w:rPr>
          <w:rFonts w:ascii="Times New Roman" w:hAnsi="Times New Roman" w:cs="Times New Roman"/>
          <w:sz w:val="28"/>
          <w:szCs w:val="28"/>
        </w:rPr>
        <w:tab/>
      </w:r>
      <w:r w:rsidRPr="001B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2225CC">
        <w:rPr>
          <w:rFonts w:ascii="Times New Roman" w:hAnsi="Times New Roman" w:cs="Times New Roman"/>
          <w:sz w:val="28"/>
          <w:szCs w:val="28"/>
        </w:rPr>
        <w:t xml:space="preserve"> </w:t>
      </w:r>
      <w:r w:rsidR="00407D36">
        <w:rPr>
          <w:rFonts w:ascii="Times New Roman" w:hAnsi="Times New Roman" w:cs="Times New Roman"/>
          <w:sz w:val="28"/>
          <w:szCs w:val="28"/>
        </w:rPr>
        <w:t>100</w:t>
      </w:r>
      <w:r w:rsidRPr="001B0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04B5E" w14:textId="77777777" w:rsidR="001B09D5" w:rsidRPr="001B09D5" w:rsidRDefault="001B09D5" w:rsidP="001B0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>с. Вольное</w:t>
      </w:r>
    </w:p>
    <w:p w14:paraId="24383AE7" w14:textId="77777777" w:rsidR="003C31CA" w:rsidRPr="001B09D5" w:rsidRDefault="003C31CA" w:rsidP="00D55C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C387D06" w14:textId="77777777" w:rsidR="001B09D5" w:rsidRPr="001B09D5" w:rsidRDefault="005804BB" w:rsidP="00D55C2C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D5">
        <w:rPr>
          <w:rFonts w:ascii="Times New Roman" w:hAnsi="Times New Roman" w:cs="Times New Roman"/>
          <w:b/>
          <w:sz w:val="28"/>
          <w:szCs w:val="28"/>
        </w:rPr>
        <w:t>О</w:t>
      </w:r>
      <w:r w:rsidR="001B09D5" w:rsidRPr="001B09D5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1B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9D5" w:rsidRPr="001B09D5">
        <w:rPr>
          <w:rFonts w:ascii="Times New Roman" w:hAnsi="Times New Roman" w:cs="Times New Roman"/>
          <w:b/>
          <w:sz w:val="28"/>
          <w:szCs w:val="28"/>
        </w:rPr>
        <w:t>формирования и предоставления</w:t>
      </w:r>
      <w:r w:rsidRPr="001B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9D5" w:rsidRPr="001B09D5">
        <w:rPr>
          <w:rFonts w:ascii="Times New Roman" w:hAnsi="Times New Roman" w:cs="Times New Roman"/>
          <w:b/>
          <w:sz w:val="28"/>
          <w:szCs w:val="28"/>
        </w:rPr>
        <w:t>главными администраторами доходов бюджета Вольненского сельского поселения Успенского района прогноза поступления доходов бюджета Вольненского сельского поселения Успенского района и аналитических материалов по исполнению бюджета Вольненского сельского поселения Успенского в части доходов бюджета Вольненского сельского поселения Успенского района</w:t>
      </w:r>
    </w:p>
    <w:p w14:paraId="3E20FF22" w14:textId="77777777" w:rsidR="00A73409" w:rsidRPr="001B09D5" w:rsidRDefault="00A73409" w:rsidP="001B09D5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89EC9" w14:textId="77777777" w:rsidR="005804BB" w:rsidRPr="001B09D5" w:rsidRDefault="005804BB" w:rsidP="001B09D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2039EC" w14:textId="77777777" w:rsidR="005804BB" w:rsidRPr="001B09D5" w:rsidRDefault="005804BB" w:rsidP="003820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1B09D5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1B09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09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1B09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9D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1B09D5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1B09D5">
        <w:rPr>
          <w:rFonts w:ascii="Times New Roman" w:hAnsi="Times New Roman" w:cs="Times New Roman"/>
          <w:sz w:val="28"/>
          <w:szCs w:val="28"/>
        </w:rPr>
        <w:t xml:space="preserve"> 301 "Об утверждении Порядка осуществления </w:t>
      </w:r>
      <w:r w:rsidR="00A73409" w:rsidRPr="001B09D5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1B09D5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05044B" w:rsidRPr="001B09D5">
        <w:rPr>
          <w:rFonts w:ascii="Times New Roman" w:hAnsi="Times New Roman" w:cs="Times New Roman"/>
          <w:sz w:val="28"/>
          <w:szCs w:val="28"/>
        </w:rPr>
        <w:t xml:space="preserve"> и </w:t>
      </w:r>
      <w:r w:rsidR="003820DF">
        <w:rPr>
          <w:rFonts w:ascii="Times New Roman" w:hAnsi="Times New Roman" w:cs="Times New Roman"/>
          <w:sz w:val="28"/>
          <w:szCs w:val="28"/>
        </w:rPr>
        <w:t>постановлением администрации Вольненского сельского поселения Успенского района от 23.08.2022г. №107 «</w:t>
      </w:r>
      <w:r w:rsidR="003820DF" w:rsidRPr="003820DF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3820DF" w:rsidRPr="000D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0DF" w:rsidRPr="003820DF">
        <w:rPr>
          <w:rFonts w:ascii="Times New Roman" w:hAnsi="Times New Roman" w:cs="Times New Roman"/>
          <w:bCs/>
          <w:sz w:val="28"/>
          <w:szCs w:val="28"/>
        </w:rPr>
        <w:t>Порядка осуществления администрацией Вольненского сельского поселения  и (или) находящимися в ее ведении казенными учреждениями бюджетных полномочий главных администраторов доходов бюджета</w:t>
      </w:r>
      <w:r w:rsidR="003820D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820DF" w:rsidRPr="003820DF">
        <w:rPr>
          <w:rFonts w:ascii="Times New Roman" w:hAnsi="Times New Roman" w:cs="Times New Roman"/>
          <w:bCs/>
          <w:sz w:val="28"/>
          <w:szCs w:val="28"/>
        </w:rPr>
        <w:t xml:space="preserve"> Вольненского</w:t>
      </w:r>
      <w:r w:rsidR="003820D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820DF" w:rsidRPr="003820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820DF">
        <w:rPr>
          <w:rFonts w:ascii="Times New Roman" w:hAnsi="Times New Roman" w:cs="Times New Roman"/>
          <w:sz w:val="28"/>
          <w:szCs w:val="28"/>
        </w:rPr>
        <w:t xml:space="preserve">   </w:t>
      </w:r>
      <w:r w:rsidR="003820DF" w:rsidRPr="003820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20DF">
        <w:rPr>
          <w:rFonts w:ascii="Times New Roman" w:hAnsi="Times New Roman" w:cs="Times New Roman"/>
          <w:sz w:val="28"/>
          <w:szCs w:val="28"/>
        </w:rPr>
        <w:t xml:space="preserve">    </w:t>
      </w:r>
      <w:r w:rsidR="003820DF" w:rsidRPr="003820DF">
        <w:rPr>
          <w:rFonts w:ascii="Times New Roman" w:hAnsi="Times New Roman" w:cs="Times New Roman"/>
          <w:sz w:val="28"/>
          <w:szCs w:val="28"/>
        </w:rPr>
        <w:t>Успенского</w:t>
      </w:r>
      <w:r w:rsidR="003820DF">
        <w:rPr>
          <w:rFonts w:ascii="Times New Roman" w:hAnsi="Times New Roman" w:cs="Times New Roman"/>
          <w:sz w:val="28"/>
          <w:szCs w:val="28"/>
        </w:rPr>
        <w:t xml:space="preserve">     </w:t>
      </w:r>
      <w:r w:rsidR="003820DF" w:rsidRPr="003820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20DF">
        <w:rPr>
          <w:rFonts w:ascii="Times New Roman" w:hAnsi="Times New Roman" w:cs="Times New Roman"/>
          <w:sz w:val="28"/>
          <w:szCs w:val="28"/>
        </w:rPr>
        <w:t xml:space="preserve">», </w:t>
      </w:r>
      <w:r w:rsidR="00DA21CA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1B09D5">
        <w:rPr>
          <w:rFonts w:ascii="Times New Roman" w:hAnsi="Times New Roman" w:cs="Times New Roman"/>
          <w:sz w:val="28"/>
          <w:szCs w:val="28"/>
        </w:rPr>
        <w:t>:</w:t>
      </w:r>
    </w:p>
    <w:p w14:paraId="4C5ACF5A" w14:textId="77777777" w:rsidR="005804BB" w:rsidRPr="001B09D5" w:rsidRDefault="005804BB" w:rsidP="001B09D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1B09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09D5">
        <w:rPr>
          <w:rFonts w:ascii="Times New Roman" w:hAnsi="Times New Roman" w:cs="Times New Roman"/>
          <w:sz w:val="28"/>
          <w:szCs w:val="28"/>
        </w:rPr>
        <w:t xml:space="preserve"> </w:t>
      </w:r>
      <w:r w:rsidR="001B09D5" w:rsidRPr="001B09D5">
        <w:rPr>
          <w:rFonts w:ascii="Times New Roman" w:hAnsi="Times New Roman" w:cs="Times New Roman"/>
          <w:sz w:val="28"/>
          <w:szCs w:val="28"/>
        </w:rPr>
        <w:t>формирования и предоставления главными администраторами доходов бюджета Вольненского сельского поселения Успенского района прогноза поступления доходов бюджета Вольненского сельского поселения Успенского района и аналитических материалов по исполнению бюджета Вольненского сельского поселения Успенского в части доходов бюджета Вольненского сельского поселения Успенского района</w:t>
      </w:r>
      <w:r w:rsidR="001B09D5" w:rsidRPr="001B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9D5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B09D5" w:rsidRPr="001B09D5">
        <w:rPr>
          <w:rFonts w:ascii="Times New Roman" w:hAnsi="Times New Roman" w:cs="Times New Roman"/>
          <w:sz w:val="28"/>
          <w:szCs w:val="28"/>
        </w:rPr>
        <w:t>постановлению</w:t>
      </w:r>
      <w:r w:rsidRPr="001B09D5">
        <w:rPr>
          <w:rFonts w:ascii="Times New Roman" w:hAnsi="Times New Roman" w:cs="Times New Roman"/>
          <w:sz w:val="28"/>
          <w:szCs w:val="28"/>
        </w:rPr>
        <w:t>.</w:t>
      </w:r>
    </w:p>
    <w:p w14:paraId="52D18783" w14:textId="77777777" w:rsidR="005804BB" w:rsidRPr="001B09D5" w:rsidRDefault="005804BB" w:rsidP="001B09D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>2. Рекомендовать федеральным органам государственной власти, являющимся главными администраторами доходов бюджета</w:t>
      </w:r>
      <w:r w:rsidR="001B09D5" w:rsidRPr="001B09D5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Pr="001B09D5">
        <w:rPr>
          <w:rFonts w:ascii="Times New Roman" w:hAnsi="Times New Roman" w:cs="Times New Roman"/>
          <w:sz w:val="28"/>
          <w:szCs w:val="28"/>
        </w:rPr>
        <w:t xml:space="preserve">, представлять в </w:t>
      </w:r>
      <w:r w:rsidR="001B09D5" w:rsidRPr="001B09D5">
        <w:rPr>
          <w:rFonts w:ascii="Times New Roman" w:hAnsi="Times New Roman" w:cs="Times New Roman"/>
          <w:sz w:val="28"/>
          <w:szCs w:val="28"/>
        </w:rPr>
        <w:t xml:space="preserve">администрацию Вольненского сельского поселения Успенского района </w:t>
      </w:r>
      <w:r w:rsidRPr="001B09D5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r w:rsidR="001B09D5" w:rsidRPr="001B09D5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Pr="001B09D5">
        <w:rPr>
          <w:rFonts w:ascii="Times New Roman" w:hAnsi="Times New Roman" w:cs="Times New Roman"/>
          <w:sz w:val="28"/>
          <w:szCs w:val="28"/>
        </w:rPr>
        <w:t xml:space="preserve">и аналитические материалы по исполнению доходов бюджета </w:t>
      </w:r>
      <w:r w:rsidR="001B09D5" w:rsidRPr="001B09D5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Pr="001B09D5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1B09D5" w:rsidRPr="001B09D5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Pr="001B09D5">
        <w:rPr>
          <w:rFonts w:ascii="Times New Roman" w:hAnsi="Times New Roman" w:cs="Times New Roman"/>
          <w:sz w:val="28"/>
          <w:szCs w:val="28"/>
        </w:rPr>
        <w:t xml:space="preserve">по </w:t>
      </w:r>
      <w:r w:rsidRPr="001B09D5">
        <w:rPr>
          <w:rFonts w:ascii="Times New Roman" w:hAnsi="Times New Roman" w:cs="Times New Roman"/>
          <w:sz w:val="28"/>
          <w:szCs w:val="28"/>
        </w:rPr>
        <w:lastRenderedPageBreak/>
        <w:t xml:space="preserve">формам и в сроки, предусмотренные Порядком, утвержденным настоящим </w:t>
      </w:r>
      <w:r w:rsidR="001B09D5" w:rsidRPr="001B09D5">
        <w:rPr>
          <w:rFonts w:ascii="Times New Roman" w:hAnsi="Times New Roman" w:cs="Times New Roman"/>
          <w:sz w:val="28"/>
          <w:szCs w:val="28"/>
        </w:rPr>
        <w:t>постановлением</w:t>
      </w:r>
      <w:r w:rsidRPr="001B09D5">
        <w:rPr>
          <w:rFonts w:ascii="Times New Roman" w:hAnsi="Times New Roman" w:cs="Times New Roman"/>
          <w:sz w:val="28"/>
          <w:szCs w:val="28"/>
        </w:rPr>
        <w:t>.</w:t>
      </w:r>
    </w:p>
    <w:p w14:paraId="4B488D66" w14:textId="77777777" w:rsidR="001B09D5" w:rsidRPr="001B09D5" w:rsidRDefault="005804BB" w:rsidP="001B09D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 xml:space="preserve">3. </w:t>
      </w:r>
      <w:r w:rsidR="001B09D5" w:rsidRPr="001B09D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Вольненского сельского поселения Успенского района и разместить</w:t>
      </w:r>
      <w:r w:rsidRPr="001B09D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B09D5" w:rsidRPr="001B09D5"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1B09D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B09D5" w:rsidRPr="001B09D5">
        <w:rPr>
          <w:rFonts w:ascii="Times New Roman" w:hAnsi="Times New Roman" w:cs="Times New Roman"/>
          <w:sz w:val="28"/>
          <w:szCs w:val="28"/>
        </w:rPr>
        <w:t>администрации Вольненского сельского поселения Успенского района</w:t>
      </w:r>
      <w:r w:rsidRPr="001B09D5">
        <w:rPr>
          <w:rFonts w:ascii="Times New Roman" w:hAnsi="Times New Roman" w:cs="Times New Roman"/>
          <w:sz w:val="28"/>
          <w:szCs w:val="28"/>
        </w:rPr>
        <w:t>.</w:t>
      </w:r>
    </w:p>
    <w:p w14:paraId="39654F9B" w14:textId="77777777" w:rsidR="006A34E8" w:rsidRPr="001B09D5" w:rsidRDefault="005804BB" w:rsidP="001B09D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6A34E8" w:rsidRPr="001B09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B09D5" w:rsidRPr="001B09D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7EABC712" w14:textId="77777777" w:rsidR="005804BB" w:rsidRPr="001B09D5" w:rsidRDefault="005804BB" w:rsidP="001B09D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 xml:space="preserve">5. </w:t>
      </w:r>
      <w:r w:rsidR="001B09D5" w:rsidRPr="001B09D5">
        <w:rPr>
          <w:rFonts w:ascii="Times New Roman" w:hAnsi="Times New Roman" w:cs="Times New Roman"/>
          <w:sz w:val="28"/>
          <w:szCs w:val="28"/>
        </w:rPr>
        <w:t>Постановление</w:t>
      </w:r>
      <w:r w:rsidRPr="001B09D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83665" w:rsidRPr="001B09D5">
        <w:rPr>
          <w:rFonts w:ascii="Times New Roman" w:hAnsi="Times New Roman" w:cs="Times New Roman"/>
          <w:sz w:val="28"/>
          <w:szCs w:val="28"/>
        </w:rPr>
        <w:t xml:space="preserve">с </w:t>
      </w:r>
      <w:r w:rsidR="001B09D5" w:rsidRPr="001B09D5"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Pr="001B09D5">
        <w:rPr>
          <w:rFonts w:ascii="Times New Roman" w:hAnsi="Times New Roman" w:cs="Times New Roman"/>
          <w:sz w:val="28"/>
          <w:szCs w:val="28"/>
        </w:rPr>
        <w:t>.</w:t>
      </w:r>
    </w:p>
    <w:p w14:paraId="1F00EE9C" w14:textId="77777777"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CE8DE6" w14:textId="77777777" w:rsidR="00E055A5" w:rsidRDefault="00E0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65F02" w14:textId="77777777" w:rsidR="00E055A5" w:rsidRDefault="00E0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17C140" w14:textId="77777777" w:rsidR="00E055A5" w:rsidRDefault="00E0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D5F7D" w14:textId="77777777" w:rsidR="00E055A5" w:rsidRPr="00E055A5" w:rsidRDefault="00E055A5" w:rsidP="00E055A5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A5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6A24EA77" w14:textId="77777777" w:rsidR="00E055A5" w:rsidRPr="00E055A5" w:rsidRDefault="00E055A5" w:rsidP="00E055A5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543CFF1" w14:textId="77777777" w:rsidR="00E055A5" w:rsidRPr="00E055A5" w:rsidRDefault="00E055A5" w:rsidP="002225CC">
      <w:pPr>
        <w:pStyle w:val="a6"/>
        <w:rPr>
          <w:rFonts w:ascii="Times New Roman" w:hAnsi="Times New Roman" w:cs="Times New Roman"/>
          <w:sz w:val="28"/>
          <w:szCs w:val="28"/>
        </w:rPr>
      </w:pPr>
      <w:r w:rsidRPr="00E055A5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Д.А. Кочура  </w:t>
      </w:r>
    </w:p>
    <w:p w14:paraId="2F55A442" w14:textId="77777777"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8B562A" w14:textId="77777777"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75491A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58214A2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5E4871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0DFCBA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A55812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305E9E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AA9018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66A123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40B34D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2B66EA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1805F5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A97806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6E46DB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1471B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31A0EA" w14:textId="77777777" w:rsidR="00E055A5" w:rsidRDefault="00E055A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F6FD22" w14:textId="77777777" w:rsidR="00E752F1" w:rsidRDefault="00E752F1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59F02C" w14:textId="703FBCC0" w:rsidR="00E055A5" w:rsidRDefault="00E055A5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5839122D" w14:textId="207B2F14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30C9C6DE" w14:textId="47DEF9C1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5020496A" w14:textId="01AD3B5B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6DCACF59" w14:textId="18817981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3A1F111F" w14:textId="54E0A222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48B8E451" w14:textId="781BDBD4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5FCD3D23" w14:textId="5FAF61EC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664C7E63" w14:textId="1F998C23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60A1CAF8" w14:textId="39F46509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6FD4D50C" w14:textId="52FE11D6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77FF2EE8" w14:textId="13B77744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00671E49" w14:textId="0F017AF0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46D6074E" w14:textId="1BE3136F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716D5C0B" w14:textId="0B710038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09221F51" w14:textId="7D181806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205EA7D3" w14:textId="6A59170D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76D63FE9" w14:textId="145EC6F5" w:rsidR="002225C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13035B7B" w14:textId="77777777" w:rsidR="002225CC" w:rsidRPr="00D55C2C" w:rsidRDefault="002225C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</w:p>
    <w:p w14:paraId="705F9442" w14:textId="77777777" w:rsidR="00D55C2C" w:rsidRPr="00D55C2C" w:rsidRDefault="00D55C2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D5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DC7A4BC" w14:textId="77777777" w:rsidR="00D55C2C" w:rsidRPr="00D55C2C" w:rsidRDefault="00D55C2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D55C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F078469" w14:textId="77777777" w:rsidR="00D55C2C" w:rsidRPr="00D55C2C" w:rsidRDefault="00D55C2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D55C2C">
        <w:rPr>
          <w:rStyle w:val="4"/>
          <w:rFonts w:eastAsia="SimSun"/>
          <w:sz w:val="24"/>
          <w:szCs w:val="24"/>
        </w:rPr>
        <w:t>Вольненского сельского поселения Успенского района</w:t>
      </w:r>
      <w:r w:rsidRPr="00D5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67E5" w14:textId="77777777" w:rsidR="005804BB" w:rsidRPr="00D55C2C" w:rsidRDefault="00D55C2C" w:rsidP="00D55C2C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D55C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5C2C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02F17511" w14:textId="77777777" w:rsidR="00D55C2C" w:rsidRDefault="00D55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14:paraId="0424BB7C" w14:textId="77777777" w:rsidR="00D55C2C" w:rsidRDefault="00D55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0394145" w14:textId="77777777" w:rsidR="005804BB" w:rsidRPr="00D55C2C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C2C">
        <w:rPr>
          <w:rFonts w:ascii="Times New Roman" w:hAnsi="Times New Roman" w:cs="Times New Roman"/>
          <w:sz w:val="28"/>
          <w:szCs w:val="28"/>
        </w:rPr>
        <w:t>П</w:t>
      </w:r>
      <w:r w:rsidR="00D55C2C" w:rsidRPr="00D55C2C">
        <w:rPr>
          <w:rFonts w:ascii="Times New Roman" w:hAnsi="Times New Roman" w:cs="Times New Roman"/>
          <w:sz w:val="28"/>
          <w:szCs w:val="28"/>
        </w:rPr>
        <w:t>орядок</w:t>
      </w:r>
    </w:p>
    <w:p w14:paraId="7F89A787" w14:textId="77777777" w:rsidR="00057897" w:rsidRDefault="00D55C2C" w:rsidP="00057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9D5">
        <w:rPr>
          <w:rFonts w:ascii="Times New Roman" w:hAnsi="Times New Roman" w:cs="Times New Roman"/>
          <w:sz w:val="28"/>
          <w:szCs w:val="28"/>
        </w:rPr>
        <w:t>формирования и предоставления главными администраторами доходов бюджета Вольненского сельского поселения Успенского района прогноза поступления доходов бюджета Вольненского сельского поселения Успенского района и аналитических материалов по исполнению бюджета Вольненского сельского поселения Успенского в части доходов бюджета Вольненского сельского поселения Успенского района</w:t>
      </w:r>
    </w:p>
    <w:p w14:paraId="5EECF531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8746DF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9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7B6AC55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FE121E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>1.1. Настоящий Порядок определяет сроки, а также правила формирования и представления главными администраторами доходов бюджета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="003B178B" w:rsidRPr="00F269E8">
        <w:rPr>
          <w:rFonts w:ascii="Times New Roman" w:hAnsi="Times New Roman" w:cs="Times New Roman"/>
          <w:sz w:val="28"/>
          <w:szCs w:val="28"/>
        </w:rPr>
        <w:t>(далее –</w:t>
      </w:r>
      <w:r w:rsidRPr="00F269E8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3B178B" w:rsidRPr="00F269E8">
        <w:rPr>
          <w:rFonts w:ascii="Times New Roman" w:hAnsi="Times New Roman" w:cs="Times New Roman"/>
          <w:sz w:val="28"/>
          <w:szCs w:val="28"/>
        </w:rPr>
        <w:t>(далее также –</w:t>
      </w:r>
      <w:r w:rsidRPr="00F269E8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="003B178B" w:rsidRPr="00F269E8">
        <w:rPr>
          <w:rFonts w:ascii="Times New Roman" w:hAnsi="Times New Roman" w:cs="Times New Roman"/>
          <w:sz w:val="28"/>
          <w:szCs w:val="28"/>
        </w:rPr>
        <w:t>(далее также –</w:t>
      </w:r>
      <w:r w:rsidRPr="00F269E8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Pr="00F269E8">
        <w:rPr>
          <w:rFonts w:ascii="Times New Roman" w:hAnsi="Times New Roman" w:cs="Times New Roman"/>
          <w:sz w:val="28"/>
          <w:szCs w:val="28"/>
        </w:rPr>
        <w:t>.</w:t>
      </w:r>
    </w:p>
    <w:p w14:paraId="2F09EF8D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F269E8" w:rsidRPr="00F269E8">
        <w:rPr>
          <w:rFonts w:ascii="Times New Roman" w:hAnsi="Times New Roman" w:cs="Times New Roman"/>
          <w:sz w:val="28"/>
          <w:szCs w:val="28"/>
        </w:rPr>
        <w:t>администрацию Вольненского сельского поселения Успенского района</w:t>
      </w:r>
      <w:r w:rsidR="00D232ED" w:rsidRPr="00F269E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F269E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F269E8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F269E8">
        <w:rPr>
          <w:rFonts w:ascii="Times New Roman" w:hAnsi="Times New Roman" w:cs="Times New Roman"/>
          <w:sz w:val="28"/>
          <w:szCs w:val="28"/>
        </w:rPr>
        <w:t>решения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D232ED" w:rsidRPr="00F269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232ED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F269E8">
        <w:rPr>
          <w:rFonts w:ascii="Times New Roman" w:hAnsi="Times New Roman" w:cs="Times New Roman"/>
          <w:sz w:val="28"/>
          <w:szCs w:val="28"/>
        </w:rPr>
        <w:t>решения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F269E8">
        <w:rPr>
          <w:rFonts w:ascii="Times New Roman" w:hAnsi="Times New Roman" w:cs="Times New Roman"/>
          <w:sz w:val="28"/>
          <w:szCs w:val="28"/>
        </w:rPr>
        <w:t>решение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D232ED" w:rsidRPr="00F269E8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D232ED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>.</w:t>
      </w:r>
    </w:p>
    <w:p w14:paraId="2B37C85E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0">
        <w:r w:rsidRPr="00F269E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269E8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</w:t>
      </w:r>
      <w:r w:rsidR="008271BB" w:rsidRPr="00F269E8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F269E8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14:paraId="160E9751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F269E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F269E8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Pr="00F269E8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Pr="00F269E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269E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проекта </w:t>
      </w:r>
      <w:r w:rsidR="008271BB" w:rsidRPr="00F269E8">
        <w:rPr>
          <w:rFonts w:ascii="Times New Roman" w:hAnsi="Times New Roman" w:cs="Times New Roman"/>
          <w:sz w:val="28"/>
          <w:szCs w:val="28"/>
        </w:rPr>
        <w:t>решения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Pr="00F269E8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F269E8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F269E8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8271BB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14:paraId="48CFB7BF" w14:textId="77777777" w:rsidR="005804BB" w:rsidRPr="00F269E8" w:rsidRDefault="00FF1BBF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F269E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F269E8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F269E8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8271BB" w:rsidRPr="00F269E8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F269E8">
        <w:rPr>
          <w:rFonts w:ascii="Times New Roman" w:hAnsi="Times New Roman" w:cs="Times New Roman"/>
          <w:sz w:val="28"/>
          <w:szCs w:val="28"/>
        </w:rPr>
        <w:t xml:space="preserve">текущий финансовый год (на </w:t>
      </w:r>
      <w:r w:rsidR="005804BB" w:rsidRPr="00F269E8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8271BB" w:rsidRPr="00F269E8">
        <w:rPr>
          <w:rFonts w:ascii="Times New Roman" w:hAnsi="Times New Roman" w:cs="Times New Roman"/>
          <w:sz w:val="28"/>
          <w:szCs w:val="28"/>
        </w:rPr>
        <w:t>)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</w:p>
    <w:p w14:paraId="63C8F280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F269E8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F269E8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Pr="00F269E8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Pr="00F269E8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14:paraId="2F0C09B8" w14:textId="77777777" w:rsidR="005804BB" w:rsidRPr="001009BE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>1.5. Сроки представления прогноза поступления</w:t>
      </w:r>
      <w:r w:rsidR="001009B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F269E8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</w:t>
      </w:r>
      <w:r w:rsidR="00C664CB" w:rsidRPr="00F269E8">
        <w:rPr>
          <w:rFonts w:ascii="Times New Roman" w:hAnsi="Times New Roman" w:cs="Times New Roman"/>
          <w:sz w:val="28"/>
          <w:szCs w:val="28"/>
        </w:rPr>
        <w:t>решения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C664CB" w:rsidRPr="00F269E8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C664CB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C664CB" w:rsidRPr="00F269E8">
        <w:rPr>
          <w:rFonts w:ascii="Times New Roman" w:hAnsi="Times New Roman" w:cs="Times New Roman"/>
          <w:sz w:val="28"/>
          <w:szCs w:val="28"/>
        </w:rPr>
        <w:t>пункт</w:t>
      </w:r>
      <w:r w:rsidR="00A957F9">
        <w:rPr>
          <w:rFonts w:ascii="Times New Roman" w:hAnsi="Times New Roman" w:cs="Times New Roman"/>
          <w:sz w:val="28"/>
          <w:szCs w:val="28"/>
        </w:rPr>
        <w:t>о</w:t>
      </w:r>
      <w:r w:rsidR="00C664CB" w:rsidRPr="00F269E8">
        <w:rPr>
          <w:rFonts w:ascii="Times New Roman" w:hAnsi="Times New Roman" w:cs="Times New Roman"/>
          <w:sz w:val="28"/>
          <w:szCs w:val="28"/>
        </w:rPr>
        <w:t xml:space="preserve">м </w:t>
      </w:r>
      <w:r w:rsidR="00A957F9">
        <w:rPr>
          <w:rFonts w:ascii="Times New Roman" w:hAnsi="Times New Roman" w:cs="Times New Roman"/>
          <w:sz w:val="28"/>
          <w:szCs w:val="28"/>
        </w:rPr>
        <w:t xml:space="preserve">1 </w:t>
      </w:r>
      <w:r w:rsidRPr="00F269E8">
        <w:rPr>
          <w:rFonts w:ascii="Times New Roman" w:hAnsi="Times New Roman" w:cs="Times New Roman"/>
          <w:sz w:val="28"/>
          <w:szCs w:val="28"/>
        </w:rPr>
        <w:t xml:space="preserve">Графика составления проекта </w:t>
      </w:r>
      <w:r w:rsidR="00C664CB" w:rsidRPr="00F269E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F269E8">
        <w:rPr>
          <w:rFonts w:ascii="Times New Roman" w:hAnsi="Times New Roman" w:cs="Times New Roman"/>
          <w:sz w:val="28"/>
          <w:szCs w:val="28"/>
        </w:rPr>
        <w:t xml:space="preserve"> на </w:t>
      </w:r>
      <w:r w:rsidR="00340447" w:rsidRPr="00F269E8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F269E8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340447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009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Вольненского сельского поселения Успенского района </w:t>
      </w:r>
      <w:r w:rsidR="001009BE" w:rsidRPr="001009BE">
        <w:rPr>
          <w:rFonts w:ascii="Times New Roman" w:hAnsi="Times New Roman" w:cs="Times New Roman"/>
          <w:color w:val="171717"/>
          <w:spacing w:val="4"/>
          <w:sz w:val="28"/>
          <w:szCs w:val="28"/>
          <w:shd w:val="clear" w:color="auto" w:fill="F9F9F9"/>
        </w:rPr>
        <w:t>от 28.09.2022г.</w:t>
      </w:r>
      <w:r w:rsidR="001009BE" w:rsidRPr="001009BE">
        <w:rPr>
          <w:rFonts w:ascii="Times New Roman" w:hAnsi="Times New Roman" w:cs="Times New Roman"/>
          <w:sz w:val="28"/>
          <w:szCs w:val="28"/>
        </w:rPr>
        <w:t xml:space="preserve"> №</w:t>
      </w:r>
      <w:r w:rsidR="001009BE" w:rsidRPr="001009BE">
        <w:rPr>
          <w:rFonts w:ascii="Times New Roman" w:hAnsi="Times New Roman" w:cs="Times New Roman"/>
          <w:color w:val="171717"/>
          <w:spacing w:val="4"/>
          <w:sz w:val="28"/>
          <w:szCs w:val="28"/>
          <w:shd w:val="clear" w:color="auto" w:fill="F9F9F9"/>
        </w:rPr>
        <w:t>136  "Об утверждении порядка и графика составления проекта бюджета Вольненского сельского поселения Успенского района на очередной финансовый год"</w:t>
      </w:r>
      <w:r w:rsidRPr="001009BE">
        <w:rPr>
          <w:rFonts w:ascii="Times New Roman" w:hAnsi="Times New Roman" w:cs="Times New Roman"/>
          <w:sz w:val="28"/>
          <w:szCs w:val="28"/>
        </w:rPr>
        <w:t>.</w:t>
      </w:r>
    </w:p>
    <w:p w14:paraId="7BDD9CED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</w:t>
      </w:r>
      <w:r w:rsidR="001009B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F269E8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340447" w:rsidRPr="00F269E8">
        <w:rPr>
          <w:rFonts w:ascii="Times New Roman" w:hAnsi="Times New Roman" w:cs="Times New Roman"/>
          <w:sz w:val="28"/>
          <w:szCs w:val="28"/>
        </w:rPr>
        <w:t>решения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F269E8">
        <w:rPr>
          <w:rFonts w:ascii="Times New Roman" w:hAnsi="Times New Roman" w:cs="Times New Roman"/>
          <w:sz w:val="28"/>
          <w:szCs w:val="28"/>
        </w:rPr>
        <w:t>решение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="00340447" w:rsidRPr="00F269E8">
        <w:rPr>
          <w:rFonts w:ascii="Times New Roman" w:hAnsi="Times New Roman" w:cs="Times New Roman"/>
          <w:sz w:val="28"/>
          <w:szCs w:val="28"/>
        </w:rPr>
        <w:t xml:space="preserve"> на текущий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340447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340447" w:rsidRPr="00F269E8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F269E8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7FDA1C11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14:paraId="6D73AEA3" w14:textId="77777777" w:rsidR="00AA1BF7" w:rsidRPr="00F269E8" w:rsidRDefault="00AA1BF7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14:paraId="09FF83CD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700832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9E8">
        <w:rPr>
          <w:rFonts w:ascii="Times New Roman" w:hAnsi="Times New Roman" w:cs="Times New Roman"/>
          <w:b/>
          <w:sz w:val="28"/>
          <w:szCs w:val="28"/>
        </w:rPr>
        <w:t>2. Порядок представления прогноза поступления</w:t>
      </w:r>
    </w:p>
    <w:p w14:paraId="26F72CE6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9E8">
        <w:rPr>
          <w:rFonts w:ascii="Times New Roman" w:hAnsi="Times New Roman" w:cs="Times New Roman"/>
          <w:b/>
          <w:sz w:val="28"/>
          <w:szCs w:val="28"/>
        </w:rPr>
        <w:t>и аналитических материалов</w:t>
      </w:r>
    </w:p>
    <w:p w14:paraId="73823903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D2108A" w14:textId="77777777" w:rsidR="005B29CE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F269E8">
        <w:rPr>
          <w:rFonts w:ascii="Times New Roman" w:hAnsi="Times New Roman" w:cs="Times New Roman"/>
          <w:sz w:val="28"/>
          <w:szCs w:val="28"/>
        </w:rPr>
        <w:t xml:space="preserve">2.1. </w:t>
      </w:r>
      <w:r w:rsidR="00F269E8" w:rsidRPr="00F269E8">
        <w:rPr>
          <w:rFonts w:ascii="Times New Roman" w:hAnsi="Times New Roman" w:cs="Times New Roman"/>
          <w:sz w:val="28"/>
          <w:szCs w:val="28"/>
        </w:rPr>
        <w:t>Администрация Вольненского сельского поселения Успенского района</w:t>
      </w:r>
      <w:r w:rsidRPr="00F269E8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</w:t>
      </w:r>
      <w:r w:rsidRPr="00F269E8">
        <w:rPr>
          <w:rFonts w:ascii="Times New Roman" w:hAnsi="Times New Roman" w:cs="Times New Roman"/>
          <w:sz w:val="28"/>
          <w:szCs w:val="28"/>
        </w:rPr>
        <w:lastRenderedPageBreak/>
        <w:t xml:space="preserve">доходов, требованиям настоящего Порядка, и при </w:t>
      </w:r>
      <w:r w:rsidR="005B29CE" w:rsidRPr="00F269E8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F269E8">
        <w:rPr>
          <w:rFonts w:ascii="Times New Roman" w:hAnsi="Times New Roman" w:cs="Times New Roman"/>
          <w:sz w:val="28"/>
          <w:szCs w:val="28"/>
        </w:rPr>
        <w:t>прогноз поступления.</w:t>
      </w:r>
    </w:p>
    <w:p w14:paraId="46D16010" w14:textId="77777777" w:rsidR="005804BB" w:rsidRPr="00F269E8" w:rsidRDefault="005B29CE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F269E8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F269E8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F269E8">
        <w:rPr>
          <w:rFonts w:ascii="Times New Roman" w:hAnsi="Times New Roman" w:cs="Times New Roman"/>
          <w:sz w:val="28"/>
          <w:szCs w:val="28"/>
        </w:rPr>
        <w:t>.</w:t>
      </w:r>
    </w:p>
    <w:p w14:paraId="695F2F29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</w:t>
      </w:r>
      <w:r w:rsidR="00F269E8" w:rsidRPr="00F269E8">
        <w:rPr>
          <w:rFonts w:ascii="Times New Roman" w:hAnsi="Times New Roman" w:cs="Times New Roman"/>
          <w:sz w:val="28"/>
          <w:szCs w:val="28"/>
        </w:rPr>
        <w:t>пяти</w:t>
      </w:r>
      <w:r w:rsidRPr="00F269E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от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</w:t>
      </w:r>
      <w:proofErr w:type="gramStart"/>
      <w:r w:rsidR="00F269E8" w:rsidRPr="00F269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13208" w:rsidRPr="00F269E8">
        <w:rPr>
          <w:rFonts w:ascii="Times New Roman" w:hAnsi="Times New Roman" w:cs="Times New Roman"/>
          <w:sz w:val="28"/>
          <w:szCs w:val="28"/>
        </w:rPr>
        <w:t xml:space="preserve"> </w:t>
      </w:r>
      <w:r w:rsidR="00270B31" w:rsidRPr="00F269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B31" w:rsidRPr="00F269E8">
        <w:rPr>
          <w:rFonts w:ascii="Times New Roman" w:hAnsi="Times New Roman" w:cs="Times New Roman"/>
          <w:sz w:val="28"/>
          <w:szCs w:val="28"/>
        </w:rPr>
        <w:t xml:space="preserve"> несоответствии</w:t>
      </w:r>
      <w:r w:rsidRPr="00F269E8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F269E8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F269E8">
        <w:rPr>
          <w:rFonts w:ascii="Times New Roman" w:hAnsi="Times New Roman" w:cs="Times New Roman"/>
          <w:sz w:val="28"/>
          <w:szCs w:val="28"/>
        </w:rPr>
        <w:t xml:space="preserve">вносит изменения в соответствии с направленными </w:t>
      </w:r>
      <w:r w:rsidR="00F269E8" w:rsidRPr="00F269E8">
        <w:rPr>
          <w:rFonts w:ascii="Times New Roman" w:hAnsi="Times New Roman" w:cs="Times New Roman"/>
          <w:sz w:val="28"/>
          <w:szCs w:val="28"/>
        </w:rPr>
        <w:t>администрацией Вольненского сельского поселения Успенского района</w:t>
      </w:r>
      <w:r w:rsidRPr="00F269E8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14:paraId="03A12093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2.2. </w:t>
      </w:r>
      <w:r w:rsidR="005B29CE" w:rsidRPr="00F269E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F26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269E8" w:rsidRPr="00F269E8">
        <w:rPr>
          <w:rFonts w:ascii="Times New Roman" w:hAnsi="Times New Roman" w:cs="Times New Roman"/>
          <w:sz w:val="28"/>
          <w:szCs w:val="28"/>
        </w:rPr>
        <w:t>пяти</w:t>
      </w:r>
      <w:r w:rsidRPr="00F269E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доработанного прогноза поступления обеспечивает его рассмотрение, </w:t>
      </w:r>
      <w:r w:rsidR="005B29CE" w:rsidRPr="00F269E8">
        <w:rPr>
          <w:rFonts w:ascii="Times New Roman" w:hAnsi="Times New Roman" w:cs="Times New Roman"/>
          <w:sz w:val="28"/>
          <w:szCs w:val="28"/>
        </w:rPr>
        <w:t>принятие</w:t>
      </w:r>
      <w:r w:rsidRPr="00F269E8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F269E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269E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76B515C" w14:textId="77777777" w:rsidR="005804BB" w:rsidRPr="00F269E8" w:rsidRDefault="00AA1BF7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F269E8">
        <w:rPr>
          <w:rFonts w:ascii="Times New Roman" w:hAnsi="Times New Roman" w:cs="Times New Roman"/>
          <w:sz w:val="28"/>
          <w:szCs w:val="28"/>
        </w:rPr>
        <w:t>2.3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. </w:t>
      </w:r>
      <w:r w:rsidRPr="00F269E8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F269E8">
        <w:rPr>
          <w:rFonts w:ascii="Times New Roman" w:hAnsi="Times New Roman" w:cs="Times New Roman"/>
          <w:sz w:val="28"/>
          <w:szCs w:val="28"/>
        </w:rPr>
        <w:t>семи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F269E8" w:rsidRPr="00F269E8">
        <w:rPr>
          <w:rFonts w:ascii="Times New Roman" w:hAnsi="Times New Roman" w:cs="Times New Roman"/>
          <w:sz w:val="28"/>
          <w:szCs w:val="28"/>
        </w:rPr>
        <w:t>Советом Вольненского сельского поселения Успенского района</w:t>
      </w:r>
      <w:r w:rsidRPr="00F269E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="00965F27" w:rsidRPr="00F269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5804BB" w:rsidRPr="00F269E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F269E8">
        <w:rPr>
          <w:rFonts w:ascii="Times New Roman" w:hAnsi="Times New Roman" w:cs="Times New Roman"/>
          <w:sz w:val="28"/>
          <w:szCs w:val="28"/>
        </w:rPr>
        <w:t>)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F269E8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="00965F27" w:rsidRPr="00F269E8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F269E8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F269E8">
        <w:rPr>
          <w:rFonts w:ascii="Times New Roman" w:hAnsi="Times New Roman" w:cs="Times New Roman"/>
          <w:sz w:val="28"/>
          <w:szCs w:val="28"/>
        </w:rPr>
        <w:t>)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доводит письмом до главных администраторов доходов показатели </w:t>
      </w:r>
      <w:r w:rsidR="00965F27" w:rsidRPr="00F269E8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965F27" w:rsidRPr="00F269E8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="005804BB" w:rsidRPr="00F269E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F269E8">
        <w:rPr>
          <w:rFonts w:ascii="Times New Roman" w:hAnsi="Times New Roman" w:cs="Times New Roman"/>
          <w:sz w:val="28"/>
          <w:szCs w:val="28"/>
        </w:rPr>
        <w:t>)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F269E8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F269E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="00965F27" w:rsidRPr="00F269E8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F269E8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F269E8">
        <w:rPr>
          <w:rFonts w:ascii="Times New Roman" w:hAnsi="Times New Roman" w:cs="Times New Roman"/>
          <w:sz w:val="28"/>
          <w:szCs w:val="28"/>
        </w:rPr>
        <w:t>)</w:t>
      </w:r>
      <w:r w:rsidR="005804BB" w:rsidRPr="00F269E8">
        <w:rPr>
          <w:rFonts w:ascii="Times New Roman" w:hAnsi="Times New Roman" w:cs="Times New Roman"/>
          <w:sz w:val="28"/>
          <w:szCs w:val="28"/>
        </w:rPr>
        <w:t>.</w:t>
      </w:r>
    </w:p>
    <w:p w14:paraId="4B1D2BD6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F269E8">
        <w:rPr>
          <w:rFonts w:ascii="Times New Roman" w:hAnsi="Times New Roman" w:cs="Times New Roman"/>
          <w:sz w:val="28"/>
          <w:szCs w:val="28"/>
        </w:rPr>
        <w:t>решения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F13208" w:rsidRPr="00F269E8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F13208" w:rsidRPr="00F269E8">
        <w:rPr>
          <w:rFonts w:ascii="Times New Roman" w:hAnsi="Times New Roman" w:cs="Times New Roman"/>
          <w:sz w:val="28"/>
          <w:szCs w:val="28"/>
        </w:rPr>
        <w:t>)</w:t>
      </w:r>
      <w:r w:rsidRPr="00F269E8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13208" w:rsidRPr="00F269E8">
        <w:rPr>
          <w:rFonts w:ascii="Times New Roman" w:hAnsi="Times New Roman" w:cs="Times New Roman"/>
          <w:sz w:val="28"/>
          <w:szCs w:val="28"/>
        </w:rPr>
        <w:t>решение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F13208" w:rsidRPr="00F269E8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F13208" w:rsidRPr="00F269E8">
        <w:rPr>
          <w:rFonts w:ascii="Times New Roman" w:hAnsi="Times New Roman" w:cs="Times New Roman"/>
          <w:sz w:val="28"/>
          <w:szCs w:val="28"/>
        </w:rPr>
        <w:t>)финансовый орган</w:t>
      </w:r>
      <w:r w:rsidRPr="00F269E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F269E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269E8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39277C6C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F13208" w:rsidRPr="00F269E8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F269E8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F269E8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F269E8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F269E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69E8" w:rsidRPr="00F269E8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F13208" w:rsidRPr="00F269E8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F269E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</w:t>
      </w:r>
      <w:r w:rsidR="00351EBA" w:rsidRPr="00F269E8">
        <w:rPr>
          <w:rFonts w:ascii="Times New Roman" w:hAnsi="Times New Roman" w:cs="Times New Roman"/>
          <w:sz w:val="28"/>
          <w:szCs w:val="28"/>
        </w:rPr>
        <w:t xml:space="preserve">иод (внесению изменений в </w:t>
      </w:r>
      <w:r w:rsidR="00F13208" w:rsidRPr="00F269E8">
        <w:rPr>
          <w:rFonts w:ascii="Times New Roman" w:hAnsi="Times New Roman" w:cs="Times New Roman"/>
          <w:sz w:val="28"/>
          <w:szCs w:val="28"/>
        </w:rPr>
        <w:t>решение</w:t>
      </w:r>
      <w:r w:rsidRPr="00F269E8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период).</w:t>
      </w:r>
    </w:p>
    <w:p w14:paraId="3ADD003E" w14:textId="77777777" w:rsidR="00351EBA" w:rsidRPr="00F269E8" w:rsidRDefault="00351EBA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5F2F87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AF2231" w14:textId="77777777" w:rsidR="005804BB" w:rsidRPr="00F269E8" w:rsidRDefault="005804BB" w:rsidP="00F269E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BF649A" w14:textId="77777777" w:rsidR="00F269E8" w:rsidRPr="00F269E8" w:rsidRDefault="00F269E8" w:rsidP="00F269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638347A0" w14:textId="77777777" w:rsidR="00F269E8" w:rsidRPr="00F269E8" w:rsidRDefault="00F269E8" w:rsidP="00F269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E5FC39B" w14:textId="77777777" w:rsidR="00F269E8" w:rsidRPr="00F269E8" w:rsidRDefault="00F269E8" w:rsidP="00F269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Д.А. Кочура  </w:t>
      </w:r>
    </w:p>
    <w:p w14:paraId="7ADFDC29" w14:textId="77777777" w:rsidR="001D1CF0" w:rsidRDefault="001D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D1CF0" w:rsidSect="001D1CF0">
          <w:type w:val="continuous"/>
          <w:pgSz w:w="11905" w:h="16838"/>
          <w:pgMar w:top="567" w:right="851" w:bottom="567" w:left="1701" w:header="0" w:footer="0" w:gutter="0"/>
          <w:cols w:space="720"/>
          <w:titlePg/>
        </w:sectPr>
      </w:pPr>
    </w:p>
    <w:p w14:paraId="790DFC57" w14:textId="77777777" w:rsidR="00807EB8" w:rsidRDefault="00807E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9681BB" w14:textId="77777777"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0FB9A9B" w14:textId="77777777"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14:paraId="3F670493" w14:textId="77777777"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D1CF0" w:rsidRPr="001D1CF0" w14:paraId="6132289A" w14:textId="77777777" w:rsidTr="001D1CF0">
        <w:tc>
          <w:tcPr>
            <w:tcW w:w="12820" w:type="dxa"/>
            <w:gridSpan w:val="2"/>
          </w:tcPr>
          <w:p w14:paraId="6E275431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14:paraId="75D5BF01" w14:textId="77777777" w:rsidR="001D1CF0" w:rsidRPr="00242B2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  <w:p w14:paraId="240D7616" w14:textId="77777777" w:rsidR="007C5E0E" w:rsidRPr="00242B2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</w:t>
            </w:r>
            <w:proofErr w:type="gramStart"/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 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</w:t>
            </w:r>
            <w:proofErr w:type="gramEnd"/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Успенского района</w:t>
            </w:r>
            <w:r w:rsidR="00242B2E"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целях формирования проекта </w:t>
            </w:r>
            <w:r w:rsidR="00861D02"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бюджете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  <w:p w14:paraId="3377F30C" w14:textId="77777777" w:rsidR="001D1CF0" w:rsidRPr="00242B2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</w:p>
          <w:p w14:paraId="1BB3F106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20_ - 20_ годов</w:t>
            </w:r>
          </w:p>
        </w:tc>
      </w:tr>
      <w:tr w:rsidR="001D1CF0" w:rsidRPr="001D1CF0" w14:paraId="7C936226" w14:textId="77777777" w:rsidTr="001D1CF0">
        <w:tc>
          <w:tcPr>
            <w:tcW w:w="6866" w:type="dxa"/>
          </w:tcPr>
          <w:p w14:paraId="5C4C8957" w14:textId="77777777"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F3DAFEF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14:paraId="75C5A9EB" w14:textId="77777777" w:rsidTr="001D1CF0">
        <w:tc>
          <w:tcPr>
            <w:tcW w:w="12820" w:type="dxa"/>
            <w:gridSpan w:val="2"/>
          </w:tcPr>
          <w:p w14:paraId="3D29559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14:paraId="1D71CBA3" w14:textId="77777777" w:rsidTr="001D1CF0">
        <w:tc>
          <w:tcPr>
            <w:tcW w:w="12820" w:type="dxa"/>
            <w:gridSpan w:val="2"/>
          </w:tcPr>
          <w:p w14:paraId="3B148652" w14:textId="77777777"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 w:rsidR="00242B2E" w:rsidRPr="00F2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B2E" w:rsidRPr="00242B2E">
              <w:rPr>
                <w:rFonts w:ascii="Times New Roman" w:hAnsi="Times New Roman" w:cs="Times New Roman"/>
                <w:sz w:val="24"/>
                <w:szCs w:val="24"/>
              </w:rPr>
              <w:t>Вольненского сельского поселения Успенского района</w:t>
            </w:r>
          </w:p>
        </w:tc>
      </w:tr>
    </w:tbl>
    <w:p w14:paraId="319DE982" w14:textId="77777777"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3EA09" w14:textId="77777777"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D1CF0" w:rsidRPr="001D1CF0" w14:paraId="0896C496" w14:textId="77777777" w:rsidTr="006505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B8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C9E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A8A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4C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14:paraId="14E741D6" w14:textId="77777777" w:rsidTr="006505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682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C8D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752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66D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AB6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AE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14:paraId="05202684" w14:textId="77777777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585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4A5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60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F9D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AA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2B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14:paraId="1EEF3994" w14:textId="77777777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C9E" w14:textId="77777777"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7C5E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spellStart"/>
            <w:r w:rsidR="007C5E0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8BF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EF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81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768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6D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14:paraId="0717AFCC" w14:textId="77777777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394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32E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A1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EE8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90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9C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14:paraId="76315BB6" w14:textId="77777777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ECE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96F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D9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75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EC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11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C0D22" w:rsidRPr="001D1CF0" w14:paraId="2556FD55" w14:textId="77777777" w:rsidTr="002C0D22">
        <w:tc>
          <w:tcPr>
            <w:tcW w:w="11055" w:type="dxa"/>
          </w:tcPr>
          <w:p w14:paraId="5E984C54" w14:textId="77777777"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1799" w14:textId="77777777" w:rsidR="002C0D22" w:rsidRPr="001D1CF0" w:rsidRDefault="002C0D22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242B2E" w:rsidRPr="00F269E8">
              <w:rPr>
                <w:rFonts w:ascii="Times New Roman" w:hAnsi="Times New Roman" w:cs="Times New Roman"/>
                <w:sz w:val="28"/>
                <w:szCs w:val="28"/>
              </w:rPr>
              <w:t xml:space="preserve"> Вольненского сельского поселения Успенского района</w:t>
            </w:r>
          </w:p>
        </w:tc>
      </w:tr>
    </w:tbl>
    <w:p w14:paraId="15417AED" w14:textId="77777777"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58FCC" w14:textId="77777777"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14:paraId="4184AA76" w14:textId="77777777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35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D3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бюджетной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44D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86A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Формула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734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Пояснение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5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исполнения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44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 поступления доходов</w:t>
            </w:r>
          </w:p>
        </w:tc>
      </w:tr>
      <w:tr w:rsidR="00E25B11" w:rsidRPr="00E25B11" w14:paraId="01C20E41" w14:textId="77777777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7D2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CC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8D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C9F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90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73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EF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EC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EE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14:paraId="072E2030" w14:textId="77777777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627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50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3F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C18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DE4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E0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5D2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3F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D9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14:paraId="4729849F" w14:textId="77777777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0DF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DA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481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94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9C2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675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4DA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853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3C9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D18FFF" w14:textId="77777777"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14:paraId="15C4CDAE" w14:textId="77777777" w:rsidTr="00E25B11">
        <w:tc>
          <w:tcPr>
            <w:tcW w:w="3458" w:type="dxa"/>
          </w:tcPr>
          <w:p w14:paraId="688DE102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5FDEC7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613F6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C187FB5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E83D9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8E8C1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1A017F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14:paraId="5758146F" w14:textId="77777777" w:rsidTr="00E25B11">
        <w:tc>
          <w:tcPr>
            <w:tcW w:w="3458" w:type="dxa"/>
          </w:tcPr>
          <w:p w14:paraId="3A13495A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F1E3EE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2AC1D9F5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D36431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DB7A3F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91AE1E0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14:paraId="3CF34725" w14:textId="77777777" w:rsidTr="00E25B11">
        <w:tc>
          <w:tcPr>
            <w:tcW w:w="3458" w:type="dxa"/>
          </w:tcPr>
          <w:p w14:paraId="6914B9CB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14:paraId="5B2887EC" w14:textId="77777777"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D2B2F" w14:textId="77777777"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94A0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87CD8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9E8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3AEA1F38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9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2BC7C63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9E8">
        <w:rPr>
          <w:rFonts w:ascii="Times New Roman" w:hAnsi="Times New Roman" w:cs="Times New Roman"/>
          <w:sz w:val="28"/>
          <w:szCs w:val="28"/>
        </w:rPr>
        <w:t xml:space="preserve">Успенского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6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Д.А. Кочура  </w:t>
      </w:r>
    </w:p>
    <w:p w14:paraId="53FCC206" w14:textId="77777777" w:rsidR="001D3E96" w:rsidRDefault="001D3E96" w:rsidP="007D6C26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34C7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16C8B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5DD773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F5781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CCC1A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ECBEC" w14:textId="77777777"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20BB4" w14:textId="77777777"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C7D29B" w14:textId="77777777"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E75276" w14:textId="77777777"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533DA7" w14:textId="77777777"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70FFC4" w14:textId="77777777"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10E2B7" w14:textId="77777777"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D63829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3540C8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0301DC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6B4085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701DC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2F4312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CBD78" w14:textId="77777777" w:rsidR="00242B2E" w:rsidRDefault="00242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6D5359" w14:textId="77777777"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23645B" w14:textId="77777777" w:rsidR="0065050E" w:rsidRPr="002A69B6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CDEDE5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2C4753" w14:textId="77777777"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EB932E3" w14:textId="77777777"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2A69B6" w14:paraId="0BA29AAF" w14:textId="77777777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21258" w14:textId="77777777" w:rsidR="003C7838" w:rsidRDefault="003C7838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698C0" w14:textId="77777777"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EF555" w14:textId="77777777"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14:paraId="2E96BA30" w14:textId="77777777" w:rsidR="003213C0" w:rsidRPr="00242B2E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  <w:p w14:paraId="67718419" w14:textId="77777777" w:rsidR="003213C0" w:rsidRPr="00242B2E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  <w:p w14:paraId="08E5A9EC" w14:textId="77777777" w:rsidR="00A2168E" w:rsidRPr="00242B2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14:paraId="6DB4795B" w14:textId="77777777" w:rsidR="003213C0" w:rsidRPr="00242B2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2168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  <w:p w14:paraId="3FA081DC" w14:textId="77777777"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20_ год (текущий финансовый </w:t>
            </w:r>
            <w:proofErr w:type="gramStart"/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>год)и</w:t>
            </w:r>
            <w:proofErr w:type="gramEnd"/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20_ - 20_ годов</w:t>
            </w:r>
          </w:p>
        </w:tc>
      </w:tr>
      <w:tr w:rsidR="003213C0" w:rsidRPr="002A69B6" w14:paraId="25F6D9E1" w14:textId="77777777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14:paraId="7814E32B" w14:textId="77777777"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E048" w14:textId="77777777"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80724" w14:textId="77777777"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14:paraId="5596B019" w14:textId="77777777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5280" w14:textId="77777777"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14:paraId="28BFE627" w14:textId="77777777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E8062" w14:textId="77777777"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</w:t>
            </w:r>
            <w:r w:rsidRPr="00242B2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42B2E" w:rsidRPr="00242B2E">
              <w:rPr>
                <w:rFonts w:ascii="Times New Roman" w:hAnsi="Times New Roman" w:cs="Times New Roman"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</w:tc>
      </w:tr>
    </w:tbl>
    <w:p w14:paraId="64ED22A2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5804BB" w:rsidRPr="003213C0" w14:paraId="41C71915" w14:textId="77777777" w:rsidTr="0078709C">
        <w:tc>
          <w:tcPr>
            <w:tcW w:w="1843" w:type="dxa"/>
            <w:vMerge w:val="restart"/>
          </w:tcPr>
          <w:p w14:paraId="78569117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2C09234E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14:paraId="759C3C3A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14:paraId="05BF758F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14:paraId="1D0DA56D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14:paraId="2F8FFC19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3213C0" w:rsidRPr="003213C0" w14:paraId="3A0A3D55" w14:textId="77777777" w:rsidTr="0078709C">
        <w:tc>
          <w:tcPr>
            <w:tcW w:w="1843" w:type="dxa"/>
            <w:vMerge/>
          </w:tcPr>
          <w:p w14:paraId="0E1A17D8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116B73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53D42D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FF7B12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14:paraId="57212845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14:paraId="2E12CAE4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14:paraId="21FE4EEB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648CA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14:paraId="3BC348CC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14:paraId="4DCC84AA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3213C0" w:rsidRPr="003213C0" w14:paraId="07131A84" w14:textId="77777777" w:rsidTr="0078709C">
        <w:tc>
          <w:tcPr>
            <w:tcW w:w="1843" w:type="dxa"/>
          </w:tcPr>
          <w:p w14:paraId="35DFBBF9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33B0DFB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943DCF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114100F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9B8CB9D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16840C4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7898D46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2FD89D4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539D43DC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53413174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13C0" w:rsidRPr="003213C0" w14:paraId="7270F2FF" w14:textId="77777777" w:rsidTr="0078709C">
        <w:tc>
          <w:tcPr>
            <w:tcW w:w="1843" w:type="dxa"/>
          </w:tcPr>
          <w:p w14:paraId="02ECF899" w14:textId="77777777"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3C78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spellStart"/>
            <w:r w:rsidR="003C783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59" w:type="dxa"/>
          </w:tcPr>
          <w:p w14:paraId="5809B35D" w14:textId="77777777"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32CFF5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6093F7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939C7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A7956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D9D67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C44FF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FB689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6AA60D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14:paraId="74717647" w14:textId="77777777" w:rsidTr="0078709C">
        <w:tc>
          <w:tcPr>
            <w:tcW w:w="1843" w:type="dxa"/>
          </w:tcPr>
          <w:p w14:paraId="72271C44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видам (подвидам) доходов, закрепленным за главным администратором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1559" w:type="dxa"/>
          </w:tcPr>
          <w:p w14:paraId="617451D0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3952B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2E6F15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85804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54DB3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28100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BC6F4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C376F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579165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14:paraId="47D3D0FE" w14:textId="77777777" w:rsidTr="0078709C">
        <w:tc>
          <w:tcPr>
            <w:tcW w:w="1843" w:type="dxa"/>
          </w:tcPr>
          <w:p w14:paraId="3FD3708A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913A85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ED8BC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4D64AA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B825B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4CA87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BA856C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D34C2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FDDCFB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134F3D" w14:textId="77777777"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58774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5804BB" w:rsidRPr="002A69B6" w14:paraId="02E1772F" w14:textId="77777777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14:paraId="032A2531" w14:textId="77777777" w:rsidR="005804BB" w:rsidRPr="00242B2E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242B2E" w:rsidRPr="00242B2E">
              <w:rPr>
                <w:rFonts w:ascii="Times New Roman" w:hAnsi="Times New Roman" w:cs="Times New Roman"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</w:tc>
      </w:tr>
    </w:tbl>
    <w:p w14:paraId="1EA60A43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14:paraId="2040ABC7" w14:textId="77777777" w:rsidTr="0078709C">
        <w:tc>
          <w:tcPr>
            <w:tcW w:w="1714" w:type="dxa"/>
            <w:vMerge w:val="restart"/>
          </w:tcPr>
          <w:p w14:paraId="62E4820D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14:paraId="735E1D7D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14:paraId="7C9E2C68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14:paraId="5B1A967A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14:paraId="260BBA89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14:paraId="2AFFE90C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14:paraId="369C2B94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14:paraId="5FF36DBF" w14:textId="77777777" w:rsidTr="0078709C">
        <w:tc>
          <w:tcPr>
            <w:tcW w:w="1714" w:type="dxa"/>
            <w:vMerge/>
          </w:tcPr>
          <w:p w14:paraId="6C0AB10E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14:paraId="71375607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72EC32C4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6A647C84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2C09C2C6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14:paraId="0D81F236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14:paraId="4D35B1A5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14:paraId="1FECF158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14:paraId="0A6BC1B7" w14:textId="77777777" w:rsidTr="0078709C">
        <w:tc>
          <w:tcPr>
            <w:tcW w:w="1714" w:type="dxa"/>
          </w:tcPr>
          <w:p w14:paraId="18C61BBF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14:paraId="03231C52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14:paraId="75023686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14:paraId="70F2B07C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296974EB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14:paraId="4DB71630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03DB1FD5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14:paraId="0860F38B" w14:textId="77777777"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14:paraId="0D20DC43" w14:textId="77777777" w:rsidTr="0078709C">
        <w:tc>
          <w:tcPr>
            <w:tcW w:w="1714" w:type="dxa"/>
          </w:tcPr>
          <w:p w14:paraId="62F32F05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65FACBB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F725A93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098EAC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B32B17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288B33A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1506F71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5D024CF" w14:textId="77777777"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AEBF9F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14:paraId="73B489EC" w14:textId="77777777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AFA02F8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34508D28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3FFB1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B4D9B4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0B544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06DAAE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00B0B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14:paraId="5799E2EA" w14:textId="77777777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01C1645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F58DF" w14:textId="77777777"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1039C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42BAC" w14:textId="77777777"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0C4D12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59D21" w14:textId="77777777"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14:paraId="013AE9DD" w14:textId="77777777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5A30260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EEEC6" w14:textId="77777777"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A8526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42CFAF" w14:textId="77777777"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263974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0176D88F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75E8904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Успенского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6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Д.А. Кочура  </w:t>
      </w:r>
    </w:p>
    <w:p w14:paraId="10BB3899" w14:textId="77777777" w:rsidR="007D6C26" w:rsidRDefault="007D6C26" w:rsidP="007D6C26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F1DD" w14:textId="77777777"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299289" w14:textId="77777777"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E7774C" w14:textId="77777777"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D87D2B" w14:textId="77777777"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46BD4E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D91548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122A9E" w14:textId="77777777"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F9E9D4" w14:textId="77777777" w:rsidR="00242B2E" w:rsidRDefault="00242B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8C62B9" w14:textId="77777777" w:rsidR="00242B2E" w:rsidRDefault="00242B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B444F3" w14:textId="77777777" w:rsidR="00242B2E" w:rsidRDefault="00242B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C5EDEE" w14:textId="77777777" w:rsidR="00242B2E" w:rsidRDefault="00242B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457A29" w14:textId="77777777" w:rsidR="00242B2E" w:rsidRDefault="00242B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6C414C" w14:textId="77777777"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11E89B" w14:textId="77777777"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6158701" w14:textId="77777777"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14:paraId="12E92595" w14:textId="77777777"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F947D5" w:rsidRPr="002A69B6" w14:paraId="61498349" w14:textId="77777777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36E0B" w14:textId="77777777"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15637" w14:textId="77777777"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55AFC" w14:textId="77777777"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14:paraId="51C08209" w14:textId="77777777" w:rsidR="00F947D5" w:rsidRPr="00242B2E" w:rsidRDefault="00F947D5" w:rsidP="002923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</w:t>
            </w:r>
            <w:proofErr w:type="gramStart"/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</w:t>
            </w:r>
            <w:proofErr w:type="gramEnd"/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Успенского района </w:t>
            </w: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 w:rsidR="00242B2E" w:rsidRPr="002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Вольненского сельского поселения Успенского района</w:t>
            </w:r>
          </w:p>
        </w:tc>
      </w:tr>
      <w:tr w:rsidR="00F947D5" w:rsidRPr="002A69B6" w14:paraId="13A5ABC8" w14:textId="77777777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5C3E7690" w14:textId="77777777"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7537E" w14:textId="77777777"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AF92B" w14:textId="77777777"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14:paraId="242F9DB4" w14:textId="77777777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BE43B" w14:textId="77777777"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14:paraId="51C1B5F1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6DB732" w14:textId="77777777"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6"/>
      <w:bookmarkEnd w:id="4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14:paraId="214F97BF" w14:textId="77777777" w:rsidTr="00F947D5">
        <w:trPr>
          <w:trHeight w:val="982"/>
        </w:trPr>
        <w:tc>
          <w:tcPr>
            <w:tcW w:w="2273" w:type="dxa"/>
            <w:gridSpan w:val="2"/>
          </w:tcPr>
          <w:p w14:paraId="7F19A811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14:paraId="16518924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14:paraId="5106F262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14:paraId="128D7E4F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14:paraId="593354F8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14:paraId="104EDF2E" w14:textId="77777777" w:rsidTr="00F947D5">
        <w:trPr>
          <w:trHeight w:val="16"/>
        </w:trPr>
        <w:tc>
          <w:tcPr>
            <w:tcW w:w="2273" w:type="dxa"/>
            <w:gridSpan w:val="2"/>
          </w:tcPr>
          <w:p w14:paraId="057D3236" w14:textId="77777777"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14:paraId="2EFC0175" w14:textId="77777777"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14:paraId="14D0B60E" w14:textId="77777777"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14:paraId="25E4F4AE" w14:textId="77777777"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14:paraId="5B8B7686" w14:textId="77777777"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14:paraId="3DF8F7B2" w14:textId="77777777" w:rsidTr="00F947D5">
        <w:trPr>
          <w:trHeight w:val="61"/>
        </w:trPr>
        <w:tc>
          <w:tcPr>
            <w:tcW w:w="2273" w:type="dxa"/>
            <w:gridSpan w:val="2"/>
          </w:tcPr>
          <w:p w14:paraId="3CD49BC9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43695113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14:paraId="3A5824B0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62844528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14:paraId="075E0BD7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14:paraId="36535BE7" w14:textId="77777777" w:rsidTr="00F947D5">
        <w:trPr>
          <w:trHeight w:val="236"/>
        </w:trPr>
        <w:tc>
          <w:tcPr>
            <w:tcW w:w="2273" w:type="dxa"/>
            <w:gridSpan w:val="2"/>
          </w:tcPr>
          <w:p w14:paraId="1343312C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14:paraId="13C21FBB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14:paraId="19480BFF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7C00FEEA" w14:textId="77777777"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14:paraId="4D404993" w14:textId="77777777"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14:paraId="4CDAAEB6" w14:textId="77777777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97C0B" w14:textId="77777777"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884A5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73A56ED4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9A065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CAB1364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3AEDB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027E4FF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D184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14:paraId="712521AB" w14:textId="77777777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D5C52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BBEB0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84F1405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FD27E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5FAFAFA" w14:textId="77777777"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AFC13" w14:textId="77777777"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88982E0" w14:textId="77777777"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14:paraId="0E6E98A1" w14:textId="77777777"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E21661" w14:textId="77777777"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1626D" w14:textId="77777777"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A9CB9D" w14:textId="77777777"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4FB9B" w14:textId="77777777" w:rsidR="00015ABE" w:rsidRDefault="0001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6564A4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5ED2C0D1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63BF894" w14:textId="77777777" w:rsidR="007D6C26" w:rsidRPr="00F269E8" w:rsidRDefault="007D6C26" w:rsidP="007D6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69E8">
        <w:rPr>
          <w:rFonts w:ascii="Times New Roman" w:hAnsi="Times New Roman" w:cs="Times New Roman"/>
          <w:sz w:val="28"/>
          <w:szCs w:val="28"/>
        </w:rPr>
        <w:t xml:space="preserve">Успенского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6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Д.А. Кочура  </w:t>
      </w:r>
    </w:p>
    <w:p w14:paraId="55BC19C2" w14:textId="77777777" w:rsidR="007E4CE3" w:rsidRPr="002A69B6" w:rsidRDefault="007E4CE3" w:rsidP="007D6C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E04F" w14:textId="77777777" w:rsidR="00FF1BBF" w:rsidRDefault="00FF1BBF" w:rsidP="00D55C2C">
      <w:pPr>
        <w:spacing w:after="0" w:line="240" w:lineRule="auto"/>
      </w:pPr>
      <w:r>
        <w:separator/>
      </w:r>
    </w:p>
  </w:endnote>
  <w:endnote w:type="continuationSeparator" w:id="0">
    <w:p w14:paraId="5BA2B243" w14:textId="77777777" w:rsidR="00FF1BBF" w:rsidRDefault="00FF1BBF" w:rsidP="00D5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4E2F" w14:textId="77777777" w:rsidR="00FF1BBF" w:rsidRDefault="00FF1BBF" w:rsidP="00D55C2C">
      <w:pPr>
        <w:spacing w:after="0" w:line="240" w:lineRule="auto"/>
      </w:pPr>
      <w:r>
        <w:separator/>
      </w:r>
    </w:p>
  </w:footnote>
  <w:footnote w:type="continuationSeparator" w:id="0">
    <w:p w14:paraId="2696EA47" w14:textId="77777777" w:rsidR="00FF1BBF" w:rsidRDefault="00FF1BBF" w:rsidP="00D55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09BE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1799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B09D5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602D"/>
    <w:rsid w:val="002225CC"/>
    <w:rsid w:val="00227C3C"/>
    <w:rsid w:val="00233D92"/>
    <w:rsid w:val="0023588F"/>
    <w:rsid w:val="00237E4D"/>
    <w:rsid w:val="00242B2E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3168"/>
    <w:rsid w:val="002B66EE"/>
    <w:rsid w:val="002B6F92"/>
    <w:rsid w:val="002B726E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E41"/>
    <w:rsid w:val="00377F6E"/>
    <w:rsid w:val="003820DF"/>
    <w:rsid w:val="00383C0C"/>
    <w:rsid w:val="00384667"/>
    <w:rsid w:val="003848D5"/>
    <w:rsid w:val="003853A4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07D36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0913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D6C26"/>
    <w:rsid w:val="007E4CE3"/>
    <w:rsid w:val="007E566B"/>
    <w:rsid w:val="007F0A18"/>
    <w:rsid w:val="007F2ED2"/>
    <w:rsid w:val="007F55E2"/>
    <w:rsid w:val="00803435"/>
    <w:rsid w:val="0080577C"/>
    <w:rsid w:val="00807EB8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957F9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4B4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94E6B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55C2C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CA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055A5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52F1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269E8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1BBF"/>
    <w:rsid w:val="00FF418C"/>
    <w:rsid w:val="00FF5F9E"/>
    <w:rsid w:val="00FF6DA8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5E93"/>
  <w15:docId w15:val="{FC4738B2-DDBC-4B41-B54F-F7841EB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5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5C2C"/>
  </w:style>
  <w:style w:type="paragraph" w:styleId="a9">
    <w:name w:val="footer"/>
    <w:basedOn w:val="a"/>
    <w:link w:val="aa"/>
    <w:uiPriority w:val="99"/>
    <w:semiHidden/>
    <w:unhideWhenUsed/>
    <w:rsid w:val="00D5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C2C"/>
  </w:style>
  <w:style w:type="character" w:customStyle="1" w:styleId="4">
    <w:name w:val="Основной текст4"/>
    <w:rsid w:val="00D55C2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1AD6BD635AB60969361333BE1F6A7D48CDC15172ADB20B9011AB0E0F8A5A9E04DEB1B090F93653F9C143E61EF6900D7B76B0306E250C8ACD47481g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403B-00F2-469D-BEE8-9C745D3B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Пользователь</cp:lastModifiedBy>
  <cp:revision>57</cp:revision>
  <cp:lastPrinted>2023-06-23T09:08:00Z</cp:lastPrinted>
  <dcterms:created xsi:type="dcterms:W3CDTF">2023-01-09T07:30:00Z</dcterms:created>
  <dcterms:modified xsi:type="dcterms:W3CDTF">2023-06-23T11:39:00Z</dcterms:modified>
</cp:coreProperties>
</file>