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6C6AB4">
      <w:pPr>
        <w:pStyle w:val="1"/>
      </w:pPr>
      <w:r>
        <w:fldChar w:fldCharType="begin"/>
      </w:r>
      <w:r>
        <w:instrText>HYPERLINK "http://www.internet.garant.ru/document/redirect/12177032/0"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Правительства РФ от 30 июня 2010 г. N 489 "Об утверждении </w:t>
      </w:r>
      <w:r>
        <w:rPr>
          <w:rStyle w:val="a4"/>
          <w:b w:val="0"/>
          <w:bCs w:val="0"/>
        </w:rPr>
        <w:t>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 изменениями и дополнениями)</w:t>
      </w:r>
      <w:r>
        <w:fldChar w:fldCharType="end"/>
      </w:r>
    </w:p>
    <w:p w:rsidR="00000000" w:rsidRDefault="006C6AB4">
      <w:pPr>
        <w:pStyle w:val="1"/>
      </w:pPr>
      <w:r>
        <w:t>Постановление Правительства</w:t>
      </w:r>
      <w:r>
        <w:t xml:space="preserve"> РФ от 30 июня 2010 г. N 489</w:t>
      </w:r>
      <w:r>
        <w:br/>
        <w:t>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</w:p>
    <w:p w:rsidR="00000000" w:rsidRDefault="006C6AB4">
      <w:pPr>
        <w:pStyle w:val="ac"/>
      </w:pPr>
      <w:r>
        <w:t xml:space="preserve">С изменениями и </w:t>
      </w:r>
      <w:r>
        <w:t>дополнениями от:</w:t>
      </w:r>
    </w:p>
    <w:p w:rsidR="00000000" w:rsidRDefault="006C6AB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декабря 2011 г., 27 декабря 2012 г., 26 ноября, 24 декабря 2015 г., 19 июля, 17 августа, 9 сентября 2016 г., 17 июля 2018 г., 28 января 2019 г.</w:t>
      </w:r>
    </w:p>
    <w:p w:rsidR="00000000" w:rsidRDefault="006C6AB4"/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26 ноября 2015 г. N 1268 в преамбулу внесены изменения</w:t>
      </w:r>
    </w:p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преамбу</w:t>
        </w:r>
        <w:r>
          <w:rPr>
            <w:rStyle w:val="a4"/>
            <w:shd w:val="clear" w:color="auto" w:fill="F0F0F0"/>
          </w:rPr>
          <w:t>лы в предыдущей редакции</w:t>
        </w:r>
      </w:hyperlink>
    </w:p>
    <w:p w:rsidR="00000000" w:rsidRDefault="006C6AB4">
      <w:r>
        <w:t>Правительство Российской Федерации постановляет:</w:t>
      </w:r>
    </w:p>
    <w:p w:rsidR="00000000" w:rsidRDefault="006C6AB4">
      <w:bookmarkStart w:id="2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контроля ежегодных планов проведе</w:t>
      </w:r>
      <w:r>
        <w:t>ния плановых проверок юридических лиц и индивидуальных предпринимателей.</w:t>
      </w:r>
    </w:p>
    <w:p w:rsidR="00000000" w:rsidRDefault="006C6AB4">
      <w:bookmarkStart w:id="3" w:name="sub_2"/>
      <w:bookmarkEnd w:id="2"/>
      <w:r>
        <w:t xml:space="preserve">2. Признать утратившим силу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28 октября 2009 г. N</w:t>
      </w:r>
      <w:r>
        <w:t> 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</w:t>
      </w:r>
      <w:r>
        <w:t xml:space="preserve">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2009, N 44, ст. 5244).</w:t>
      </w:r>
    </w:p>
    <w:bookmarkEnd w:id="3"/>
    <w:p w:rsidR="00000000" w:rsidRDefault="006C6AB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C6AB4">
            <w:pPr>
              <w:pStyle w:val="ad"/>
            </w:pPr>
            <w:r>
              <w:t xml:space="preserve">Председатель Правительства 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C6AB4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6C6AB4"/>
    <w:p w:rsidR="00000000" w:rsidRDefault="006C6AB4">
      <w:pPr>
        <w:pStyle w:val="ad"/>
      </w:pPr>
      <w:r>
        <w:t>Москва</w:t>
      </w:r>
    </w:p>
    <w:p w:rsidR="00000000" w:rsidRDefault="006C6AB4">
      <w:pPr>
        <w:pStyle w:val="ad"/>
      </w:pPr>
      <w:r>
        <w:t>30</w:t>
      </w:r>
      <w:r>
        <w:t xml:space="preserve"> июня 2010 г.</w:t>
      </w:r>
    </w:p>
    <w:p w:rsidR="00000000" w:rsidRDefault="006C6AB4">
      <w:pPr>
        <w:pStyle w:val="ad"/>
      </w:pPr>
      <w:r>
        <w:t>N 489</w:t>
      </w:r>
    </w:p>
    <w:p w:rsidR="00000000" w:rsidRDefault="006C6AB4"/>
    <w:p w:rsidR="00000000" w:rsidRDefault="006C6AB4">
      <w:pPr>
        <w:pStyle w:val="1"/>
      </w:pPr>
      <w:bookmarkStart w:id="4" w:name="sub_1000"/>
      <w:r>
        <w:t>Правила</w:t>
      </w:r>
      <w:r>
        <w:br/>
        <w:t>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</w:t>
        </w:r>
        <w:r>
          <w:rPr>
            <w:rStyle w:val="a4"/>
            <w:b w:val="0"/>
            <w:bCs w:val="0"/>
          </w:rPr>
          <w:t>овлением</w:t>
        </w:r>
      </w:hyperlink>
      <w:r>
        <w:t xml:space="preserve"> Правительства РФ от 30 июня 2010 г. N 489)</w:t>
      </w:r>
    </w:p>
    <w:bookmarkEnd w:id="4"/>
    <w:p w:rsidR="00000000" w:rsidRDefault="006C6AB4">
      <w:pPr>
        <w:pStyle w:val="ac"/>
      </w:pPr>
      <w:r>
        <w:t>С изменениями и дополнениями от:</w:t>
      </w:r>
    </w:p>
    <w:p w:rsidR="00000000" w:rsidRDefault="006C6AB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декабря 2011 г., 27 декабря 2012 г., 26 ноября, 24 декабря 2015 г., 19 июля, 17 августа, 9 сентября 2016 г., 17 июля 2018 г., 28 января 2019 г.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C6AB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планированию государственными инспекциями труда в субъектах РФ мероприятий по осуществлению государственного надзора и контроля за соблюдением труд</w:t>
      </w:r>
      <w:r>
        <w:rPr>
          <w:shd w:val="clear" w:color="auto" w:fill="F0F0F0"/>
        </w:rPr>
        <w:t xml:space="preserve">ового законодательства и иных нормативных правовых актов, содержащих </w:t>
      </w:r>
      <w:r>
        <w:rPr>
          <w:shd w:val="clear" w:color="auto" w:fill="F0F0F0"/>
        </w:rPr>
        <w:lastRenderedPageBreak/>
        <w:t xml:space="preserve">нормы трудового права, утвержденные </w:t>
      </w:r>
      <w:hyperlink r:id="rId1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Роструда от 28 октября 2010 г. N 455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5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26 ноября 2015 г. N 1268 в пункт 1 внесены изменения</w:t>
      </w:r>
    </w:p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C6AB4">
      <w:r>
        <w:t>1. Настоящие Правила устанавливают порядок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</w:t>
      </w:r>
      <w:r>
        <w:t xml:space="preserve">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форму ежегодного плана согласно </w:t>
      </w:r>
      <w:hyperlink w:anchor="sub_1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6C6AB4">
      <w:bookmarkStart w:id="6" w:name="sub_1002"/>
      <w:r>
        <w:t>2. Ежегодные планы разр</w:t>
      </w:r>
      <w:r>
        <w:t>абатывают следующие органы государственного контроля (надзора) и органы муниципального контроля: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2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27 июля 2018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июля 2018 г. N 835</w:t>
      </w:r>
    </w:p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C6AB4">
      <w:r>
        <w:t>а) федеральные органы исполнительной власти (их территориальные органы), Государственн</w:t>
      </w:r>
      <w:r>
        <w:t>ая корпорация по атомной энергии "Росатом", уполномоченные на осуществление федерального государственного контроля (надзора) в соответствующих сферах деятельности;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2011 г. N 1248 в подпункт "б" пункта 2 настоящих Правил внесены изменения</w:t>
      </w:r>
    </w:p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подпункта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6C6AB4">
      <w:r>
        <w:t>б) 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</w:t>
      </w:r>
      <w:r>
        <w:t xml:space="preserve"> деятельности на территориях субъектов Российской Федерации, а  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000000" w:rsidRDefault="006C6AB4">
      <w:bookmarkStart w:id="9" w:name="sub_1023"/>
      <w:r>
        <w:t>в) органы местного самоупр</w:t>
      </w:r>
      <w:r>
        <w:t>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000000" w:rsidRDefault="006C6AB4">
      <w:bookmarkStart w:id="10" w:name="sub_1003"/>
      <w:bookmarkEnd w:id="9"/>
      <w:r>
        <w:t>3. При разработке ежегодных планов территориальными органами федеральных органов исполнительной</w:t>
      </w:r>
      <w:r>
        <w:t xml:space="preserve">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31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1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7 февраля 2019 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января 2019 г. N 48</w:t>
      </w:r>
    </w:p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C6AB4">
      <w:r>
        <w:t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</w:t>
      </w:r>
      <w:r>
        <w:t xml:space="preserve">е установлены </w:t>
      </w:r>
      <w:hyperlink r:id="rId21" w:history="1">
        <w:r>
          <w:rPr>
            <w:rStyle w:val="a4"/>
          </w:rPr>
          <w:t>частями 8 - 9</w:t>
        </w:r>
      </w:hyperlink>
      <w:r>
        <w:t xml:space="preserve"> </w:t>
      </w:r>
      <w:hyperlink r:id="rId22" w:history="1">
        <w:r>
          <w:rPr>
            <w:rStyle w:val="a4"/>
          </w:rPr>
          <w:t>статьи 9</w:t>
        </w:r>
      </w:hyperlink>
      <w:r>
        <w:t xml:space="preserve">, </w:t>
      </w:r>
      <w:hyperlink r:id="rId23" w:history="1">
        <w:r>
          <w:rPr>
            <w:rStyle w:val="a4"/>
          </w:rPr>
          <w:t>статьями 26.1</w:t>
        </w:r>
      </w:hyperlink>
      <w:r>
        <w:t xml:space="preserve"> и </w:t>
      </w:r>
      <w:hyperlink r:id="rId24" w:history="1">
        <w:r>
          <w:rPr>
            <w:rStyle w:val="a4"/>
          </w:rPr>
          <w:t>26.2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</w:t>
      </w:r>
      <w:r>
        <w:t>го контроля" (далее - Федеральный закон), федеральными законами, определяющими особенности организации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</w:t>
      </w:r>
      <w:r>
        <w:t xml:space="preserve">существляемых с применением риск-ориентированного подхода в соответствии с </w:t>
      </w:r>
      <w:hyperlink r:id="rId25" w:history="1">
        <w:r>
          <w:rPr>
            <w:rStyle w:val="a4"/>
          </w:rPr>
          <w:t>частью 9.3 статьи 9</w:t>
        </w:r>
      </w:hyperlink>
      <w:r>
        <w:t xml:space="preserve"> Федерального закона;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3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2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2011 г. N 1248 в подпункт "б" пункта 3 настоящих Правил внесены изменения</w:t>
      </w:r>
    </w:p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</w:t>
        </w:r>
        <w:r>
          <w:rPr>
            <w:rStyle w:val="a4"/>
            <w:shd w:val="clear" w:color="auto" w:fill="F0F0F0"/>
          </w:rPr>
          <w:t>т подпункта в предыдущей редакции</w:t>
        </w:r>
      </w:hyperlink>
    </w:p>
    <w:p w:rsidR="00000000" w:rsidRDefault="006C6AB4">
      <w: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</w:t>
      </w:r>
      <w:r>
        <w:t>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</w:t>
      </w:r>
      <w:r>
        <w:t>ыми актами, а также оценки потенциального риска причинения вреда, связанного с осуществляемой юридическим лицом или индивидуальным предпринимателем деятельности;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2011 г. N 1248 в подпункт "в" пункта 3 настоящих Правил внесены изменения</w:t>
      </w:r>
    </w:p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6C6AB4">
      <w:r>
        <w:t xml:space="preserve">в) согласование с другими заинтересованными органами, указанными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</w:t>
      </w:r>
      <w:r>
        <w:t>ами;</w:t>
      </w:r>
    </w:p>
    <w:p w:rsidR="00000000" w:rsidRDefault="006C6AB4">
      <w:bookmarkStart w:id="14" w:name="sub_1034"/>
      <w:r>
        <w:t xml:space="preserve">г) составление проекта ежегодного плана по форме, предусмотренной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к настоящим Правилам;</w:t>
      </w:r>
    </w:p>
    <w:p w:rsidR="00000000" w:rsidRDefault="006C6AB4">
      <w:bookmarkStart w:id="15" w:name="sub_1035"/>
      <w:bookmarkEnd w:id="14"/>
      <w:r>
        <w:t>д) направление проекта ежегодного плана до 1 сентября года, предшествующего году проведения плановых</w:t>
      </w:r>
      <w:r>
        <w:t xml:space="preserve">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bookmarkEnd w:id="15"/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C6AB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0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формирования органами прокуратуры ежегодного сводного плана проведения плановых проверок юридических лиц и индивидуальных предпринимателей, утвержденный </w:t>
      </w:r>
      <w:hyperlink r:id="rId31" w:history="1">
        <w:r>
          <w:rPr>
            <w:rStyle w:val="a4"/>
            <w:shd w:val="clear" w:color="auto" w:fill="F0F0F0"/>
          </w:rPr>
          <w:t>прика</w:t>
        </w:r>
        <w:r>
          <w:rPr>
            <w:rStyle w:val="a4"/>
            <w:shd w:val="clear" w:color="auto" w:fill="F0F0F0"/>
          </w:rPr>
          <w:t>зом</w:t>
        </w:r>
      </w:hyperlink>
      <w:r>
        <w:rPr>
          <w:shd w:val="clear" w:color="auto" w:fill="F0F0F0"/>
        </w:rPr>
        <w:t xml:space="preserve"> Генеральной прокуратуры РФ от 11 августа 2010 г. N 313</w:t>
      </w:r>
    </w:p>
    <w:p w:rsidR="00000000" w:rsidRDefault="006C6AB4">
      <w:bookmarkStart w:id="16" w:name="sub_1036"/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32" w:history="1">
        <w:r>
          <w:rPr>
            <w:rStyle w:val="a4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sub_1003" w:history="1">
        <w:r>
          <w:rPr>
            <w:rStyle w:val="a4"/>
          </w:rPr>
          <w:t>абзаце первом</w:t>
        </w:r>
      </w:hyperlink>
      <w:r>
        <w:t xml:space="preserve"> настоящего пункта.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310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7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июля 2016 г. N 691 Правила дополнены пунктом 3.1, </w:t>
      </w:r>
      <w:hyperlink r:id="rId34" w:history="1">
        <w:r>
          <w:rPr>
            <w:rStyle w:val="a4"/>
            <w:shd w:val="clear" w:color="auto" w:fill="F0F0F0"/>
          </w:rPr>
          <w:t xml:space="preserve">вступающим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с 1 августа 2016 г.</w:t>
      </w:r>
    </w:p>
    <w:p w:rsidR="00000000" w:rsidRDefault="006C6AB4">
      <w:r>
        <w:t>3.1. При разработке ежегодных планов на 2017 и 2018 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</w:t>
      </w:r>
      <w:r>
        <w:t>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</w:t>
      </w:r>
      <w:r>
        <w:t>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000000" w:rsidRDefault="006C6AB4">
      <w:r>
        <w:t>Уполномоченный орган направляет ответ н</w:t>
      </w:r>
      <w:r>
        <w:t>а поступивший запрос в срок, не превышающий 5 рабочих дней со дня его поступления.</w:t>
      </w:r>
    </w:p>
    <w:p w:rsidR="00000000" w:rsidRDefault="006C6AB4">
      <w:r>
        <w:t xml:space="preserve">Межведомственные запросы и ответы на них в форме электронного документа </w:t>
      </w:r>
      <w:r>
        <w:lastRenderedPageBreak/>
        <w:t>подписываются усиленной квалифицированной электронной подписью.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3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Правила дополнены пунктом 3.2 с 27 июля 2018 г. - </w:t>
      </w:r>
      <w:hyperlink r:id="rId3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июля 2018 г. N 835</w:t>
      </w:r>
    </w:p>
    <w:p w:rsidR="00000000" w:rsidRDefault="006C6AB4">
      <w:r>
        <w:t>3.2. При разработке ежегодных планов Государственной корпораци</w:t>
      </w:r>
      <w:r>
        <w:t>ей по атомной энергии "Росатом" предусматривается:</w:t>
      </w:r>
    </w:p>
    <w:p w:rsidR="00000000" w:rsidRDefault="006C6AB4">
      <w:bookmarkStart w:id="19" w:name="sub_10321"/>
      <w:r>
        <w:t xml:space="preserve">а) 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</w:t>
      </w:r>
      <w:hyperlink r:id="rId36" w:history="1">
        <w:r>
          <w:rPr>
            <w:rStyle w:val="a4"/>
          </w:rPr>
          <w:t>пунктами 1</w:t>
        </w:r>
      </w:hyperlink>
      <w:r>
        <w:t xml:space="preserve"> и </w:t>
      </w:r>
      <w:hyperlink r:id="rId37" w:history="1">
        <w:r>
          <w:rPr>
            <w:rStyle w:val="a4"/>
          </w:rPr>
          <w:t>2 части 8 статьи 9</w:t>
        </w:r>
      </w:hyperlink>
      <w:r>
        <w:t xml:space="preserve"> Федерального закона;</w:t>
      </w:r>
    </w:p>
    <w:p w:rsidR="00000000" w:rsidRDefault="006C6AB4">
      <w:bookmarkStart w:id="20" w:name="sub_10322"/>
      <w:bookmarkEnd w:id="19"/>
      <w:r>
        <w:t>б) определение юридических лиц (их фи</w:t>
      </w:r>
      <w:r>
        <w:t>лиалов, представительств, обособленных структурных подразделений),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</w:t>
      </w:r>
      <w:r>
        <w:t>ми обязательных требований законодательства Российской Федерации, а также оценки потенциального риска причинения вреда, связанного с осуществляемой юридическим лицом деятельностью;</w:t>
      </w:r>
    </w:p>
    <w:p w:rsidR="00000000" w:rsidRDefault="006C6AB4">
      <w:bookmarkStart w:id="21" w:name="sub_10323"/>
      <w:bookmarkEnd w:id="20"/>
      <w:r>
        <w:t>в) согласование с другими заинтересованными органами, ука</w:t>
      </w:r>
      <w:r>
        <w:t xml:space="preserve">занными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в случае, если осуществление плановых проверок намечается совместно с указан</w:t>
      </w:r>
      <w:r>
        <w:t>ными органами;</w:t>
      </w:r>
    </w:p>
    <w:p w:rsidR="00000000" w:rsidRDefault="006C6AB4">
      <w:bookmarkStart w:id="22" w:name="sub_10324"/>
      <w:bookmarkEnd w:id="21"/>
      <w:r>
        <w:t xml:space="preserve">г) составление проекта ежегодного плана по форме, предусмотренной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к настоящим Правилам, с учетом требований законодательства Российской Федерации о государственной и иной охраняемой за</w:t>
      </w:r>
      <w:r>
        <w:t>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:rsidR="00000000" w:rsidRDefault="006C6AB4">
      <w:bookmarkStart w:id="23" w:name="sub_10325"/>
      <w:bookmarkEnd w:id="22"/>
      <w:r>
        <w:t>д) направление проекта ежегодного плана до 1 сентября года, предшествующего</w:t>
      </w:r>
      <w:r>
        <w:t xml:space="preserve"> году проведения плановых проверок, для рассмотрения в Генеральную прокуратуру Российской Федерации;</w:t>
      </w:r>
    </w:p>
    <w:p w:rsidR="00000000" w:rsidRDefault="006C6AB4">
      <w:bookmarkStart w:id="24" w:name="sub_10326"/>
      <w:bookmarkEnd w:id="23"/>
      <w:r>
        <w:t>е) доработка проекта ежегодного плана с учетом предложений Генеральной прокуратуры Российской Федерации, поступивших по результатам рассм</w:t>
      </w:r>
      <w:r>
        <w:t xml:space="preserve">отрения указанного проекта в соответствии с </w:t>
      </w:r>
      <w:hyperlink r:id="rId38" w:history="1">
        <w:r>
          <w:rPr>
            <w:rStyle w:val="a4"/>
          </w:rPr>
          <w:t>частью 6.1 статьи 9</w:t>
        </w:r>
      </w:hyperlink>
      <w:r>
        <w:t xml:space="preserve"> Федерального закона, и его утверждение генеральным директором Государственной корпорации по атомной энергии "Росатом</w:t>
      </w:r>
      <w:r>
        <w:t>".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4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декабря 2012 г. N 1404 в пункт 4 настоящих Правил внесены изменения</w:t>
      </w:r>
    </w:p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C6AB4"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</w:t>
      </w:r>
      <w:r>
        <w:t>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000000" w:rsidRDefault="006C6AB4">
      <w:bookmarkStart w:id="26" w:name="sub_10042"/>
      <w:r>
        <w:t>Ежегодные планы, утвержденные территориальными органами федеральны</w:t>
      </w:r>
      <w:r>
        <w:t>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</w:t>
      </w:r>
      <w:r>
        <w:t>очия Российской Федерации по осуществлению такого контроля (надзора), представляются указанными органами до 1 ноября года, предшествующего году проведения плановых проверок, в соответствующие федеральные органы исполнительной власти.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05"/>
      <w:bookmarkEnd w:id="26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27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2011 г. N 1248 в пункт 5 настоящих Правил </w:t>
      </w:r>
      <w:r>
        <w:rPr>
          <w:shd w:val="clear" w:color="auto" w:fill="F0F0F0"/>
        </w:rPr>
        <w:lastRenderedPageBreak/>
        <w:t>внесены изменения</w:t>
      </w:r>
    </w:p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C6AB4"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</w:t>
      </w:r>
      <w:r>
        <w:t>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</w:t>
      </w:r>
      <w:r>
        <w:t>телей на территориях субъектов Российской Федерации и федеральных округов.</w:t>
      </w:r>
    </w:p>
    <w:p w:rsidR="00000000" w:rsidRDefault="006C6AB4">
      <w:bookmarkStart w:id="28" w:name="sub_10052"/>
      <w:r>
        <w:t>Указанный ежегодный план разрабатывается федеральным органом исполнительной власти до 31 декабря года, предшествующего году проведения плановых проверок.</w:t>
      </w:r>
    </w:p>
    <w:p w:rsidR="00000000" w:rsidRDefault="006C6AB4">
      <w:bookmarkStart w:id="29" w:name="sub_1006"/>
      <w:bookmarkEnd w:id="28"/>
      <w:r>
        <w:t xml:space="preserve">6. Ежегодные планы размещаются на официальных сайтах органов, указанных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зако</w:t>
      </w:r>
      <w:r>
        <w:t>нодательством Российской Федерации.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07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9 сентября 2016 г. N 892 пункт 7 изложен в новой редакции</w:t>
      </w:r>
    </w:p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C6AB4">
      <w:bookmarkStart w:id="31" w:name="sub_10713"/>
      <w:r>
        <w:t>7. Внесение изменений в ежегодный план допускается в следующих случаях: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071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</w:t>
      </w:r>
      <w:r>
        <w:rPr>
          <w:shd w:val="clear" w:color="auto" w:fill="F0F0F0"/>
        </w:rPr>
        <w:t xml:space="preserve"> "а" изменен с 7 февраля 2019 г. - </w:t>
      </w:r>
      <w:hyperlink r:id="rId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января 2019 г. N 48</w:t>
      </w:r>
    </w:p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6C6AB4">
      <w:r>
        <w:t>а) исключение проверки из ежегодного плана:</w:t>
      </w:r>
    </w:p>
    <w:p w:rsidR="00000000" w:rsidRDefault="006C6AB4"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</w:t>
      </w:r>
      <w:r>
        <w:t>ращения физическим лицом деятельности в качестве индивидуального предпринимателя;</w:t>
      </w:r>
    </w:p>
    <w:p w:rsidR="00000000" w:rsidRDefault="006C6AB4">
      <w:bookmarkStart w:id="33" w:name="sub_1073"/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</w:t>
      </w:r>
      <w:r>
        <w:t>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000000" w:rsidRDefault="006C6AB4">
      <w:bookmarkStart w:id="34" w:name="sub_1074"/>
      <w:bookmarkEnd w:id="33"/>
      <w:r>
        <w:t>в связи с изменением класса опасности подлежащего проверке опасного производственного объекта или класса гидрот</w:t>
      </w:r>
      <w:r>
        <w:t>ехнического сооружения;</w:t>
      </w:r>
    </w:p>
    <w:bookmarkEnd w:id="34"/>
    <w:p w:rsidR="00000000" w:rsidRDefault="006C6AB4"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000000" w:rsidRDefault="006C6AB4">
      <w:bookmarkStart w:id="35" w:name="sub_1077"/>
      <w:r>
        <w:t>в связи с принятием органом государственного контроля (надзора)</w:t>
      </w:r>
      <w:r>
        <w:t xml:space="preserve">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 (или) используемых ими производственных объектов к определенной категории </w:t>
      </w:r>
      <w:r>
        <w:t>риска или определенному классу (категории) опасности либо решения об изменении присвоенных им категории риска или класса (категории) опасности;</w:t>
      </w:r>
    </w:p>
    <w:bookmarkEnd w:id="35"/>
    <w:p w:rsidR="00000000" w:rsidRDefault="006C6AB4">
      <w:r>
        <w:t>в связи с принятием органом государственного контроля (надзора) или органом муниципального контроля реше</w:t>
      </w:r>
      <w:r>
        <w:t xml:space="preserve">ния об исключении соответствующей проверки из ежегодного плана в случаях, предусмотренных </w:t>
      </w:r>
      <w:hyperlink r:id="rId47" w:history="1">
        <w:r>
          <w:rPr>
            <w:rStyle w:val="a4"/>
          </w:rPr>
          <w:t>статьей 26.1</w:t>
        </w:r>
      </w:hyperlink>
      <w:r>
        <w:t xml:space="preserve"> Федерального закона;</w:t>
      </w:r>
    </w:p>
    <w:p w:rsidR="00000000" w:rsidRDefault="006C6AB4">
      <w:r>
        <w:t>в связи с прекращением или аннулированием действия лицен</w:t>
      </w:r>
      <w:r>
        <w:t>зии - для проверок, запланированных в отношении лицензиатов;</w:t>
      </w:r>
    </w:p>
    <w:p w:rsidR="00000000" w:rsidRDefault="006C6AB4">
      <w:bookmarkStart w:id="36" w:name="sub_1076"/>
      <w:r>
        <w:t>в связи с наступлением обстоятельств непреодолимой силы;</w:t>
      </w:r>
    </w:p>
    <w:p w:rsidR="00000000" w:rsidRDefault="006C6AB4">
      <w:bookmarkStart w:id="37" w:name="sub_17110"/>
      <w:bookmarkEnd w:id="36"/>
      <w:r>
        <w:t xml:space="preserve">в связи с запретом на проведение плановых проверок, предусмотренным </w:t>
      </w:r>
      <w:hyperlink r:id="rId48" w:history="1">
        <w:r>
          <w:rPr>
            <w:rStyle w:val="a4"/>
          </w:rPr>
          <w:t xml:space="preserve">частью 1 статьи </w:t>
        </w:r>
        <w:r>
          <w:rPr>
            <w:rStyle w:val="a4"/>
          </w:rPr>
          <w:lastRenderedPageBreak/>
          <w:t>26.2</w:t>
        </w:r>
      </w:hyperlink>
      <w:r>
        <w:t xml:space="preserve"> Федерального закона;</w:t>
      </w:r>
    </w:p>
    <w:p w:rsidR="00000000" w:rsidRDefault="006C6AB4">
      <w:bookmarkStart w:id="38" w:name="sub_10072"/>
      <w:bookmarkEnd w:id="37"/>
      <w:r>
        <w:t>б) изменение указанных в ежегодном плане сведений о юридическом лице или индивидуальном предпринимателе:</w:t>
      </w:r>
    </w:p>
    <w:bookmarkEnd w:id="38"/>
    <w:p w:rsidR="00000000" w:rsidRDefault="006C6AB4">
      <w:r>
        <w:t>в связи с изменением адреса места нахождения или а</w:t>
      </w:r>
      <w:r>
        <w:t>дреса фактического осуществления деятельности юридического лица или индивидуального предпринимателя;</w:t>
      </w:r>
    </w:p>
    <w:p w:rsidR="00000000" w:rsidRDefault="006C6AB4">
      <w:r>
        <w:t>в связи с реорганизацией юридического лица;</w:t>
      </w:r>
    </w:p>
    <w:p w:rsidR="00000000" w:rsidRDefault="006C6AB4">
      <w:r>
        <w:t>в связи с изменением наименования юридического лица, а также изменением фамилии, имени и отчества индивидуально</w:t>
      </w:r>
      <w:r>
        <w:t>го предпринимателя;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0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дополнен подпунктом "в" с 7 февраля 2019 г.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января 2019 г. N 48</w:t>
      </w:r>
    </w:p>
    <w:p w:rsidR="00000000" w:rsidRDefault="006C6AB4">
      <w:r>
        <w:t xml:space="preserve">в) в связи с необходимостью указания в ежегодном плане информации, предусмотренной </w:t>
      </w:r>
      <w:hyperlink r:id="rId50" w:history="1">
        <w:r>
          <w:rPr>
            <w:rStyle w:val="a4"/>
          </w:rPr>
          <w:t>пунктом 3 части 1 статьи 26.2</w:t>
        </w:r>
      </w:hyperlink>
      <w:r>
        <w:t xml:space="preserve"> Федерального закона.</w:t>
      </w:r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9 сентября 2016 г. N 892 Правила дополнены пунктом 8</w:t>
      </w:r>
    </w:p>
    <w:p w:rsidR="00000000" w:rsidRDefault="006C6AB4">
      <w:r>
        <w:t>8. Внесение изменений в ежегодный план осуществляется решением органа государственного контроля</w:t>
      </w:r>
      <w:r>
        <w:t xml:space="preserve"> (надзора) или органа муниципального контроля.</w:t>
      </w:r>
    </w:p>
    <w:p w:rsidR="00000000" w:rsidRDefault="006C6AB4">
      <w:r>
        <w:t>Сведения о внесенных в ежегодный план изменениях направляются в течение 3 </w:t>
      </w:r>
      <w:r>
        <w:t xml:space="preserve">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</w:t>
      </w:r>
      <w:hyperlink r:id="rId52" w:history="1">
        <w:r>
          <w:rPr>
            <w:rStyle w:val="a4"/>
          </w:rPr>
          <w:t>электронной подписью</w:t>
        </w:r>
      </w:hyperlink>
      <w:r>
        <w:t xml:space="preserve">, а также размещаются на официальном сайте в информационно-телекоммуникационной сети "Интернет" в порядке, предусмотренном </w:t>
      </w:r>
      <w:hyperlink w:anchor="sub_1006" w:history="1">
        <w:r>
          <w:rPr>
            <w:rStyle w:val="a4"/>
          </w:rPr>
          <w:t>пунктом 6</w:t>
        </w:r>
      </w:hyperlink>
      <w:r>
        <w:t xml:space="preserve"> настоящих Правил, в те</w:t>
      </w:r>
      <w:r>
        <w:t>чение 5 рабочих дней со дня внесения изменений.</w:t>
      </w:r>
    </w:p>
    <w:p w:rsidR="00000000" w:rsidRDefault="006C6AB4"/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7 февраля 2019 г. - </w:t>
      </w:r>
      <w:hyperlink r:id="rId5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янв</w:t>
      </w:r>
      <w:r>
        <w:rPr>
          <w:shd w:val="clear" w:color="auto" w:fill="F0F0F0"/>
        </w:rPr>
        <w:t>аря 2019 г. N 48</w:t>
      </w:r>
    </w:p>
    <w:p w:rsidR="00000000" w:rsidRDefault="006C6AB4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C6AB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C6AB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MS-Excel</w:t>
      </w:r>
    </w:p>
    <w:p w:rsidR="00000000" w:rsidRDefault="006C6AB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6C6AB4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подготовки органами</w:t>
      </w:r>
      <w:r>
        <w:rPr>
          <w:rStyle w:val="a3"/>
        </w:rPr>
        <w:br/>
      </w:r>
      <w:r>
        <w:rPr>
          <w:rStyle w:val="a3"/>
        </w:rPr>
        <w:t>государственного контроля (надзора)</w:t>
      </w:r>
      <w:r>
        <w:rPr>
          <w:rStyle w:val="a3"/>
        </w:rPr>
        <w:br/>
        <w:t>и органами муниципального контроля</w:t>
      </w:r>
      <w:r>
        <w:rPr>
          <w:rStyle w:val="a3"/>
        </w:rPr>
        <w:br/>
        <w:t>ежегодных планов проведения</w:t>
      </w:r>
      <w:r>
        <w:rPr>
          <w:rStyle w:val="a3"/>
        </w:rPr>
        <w:br/>
        <w:t>плановых проверок юридических лиц</w:t>
      </w:r>
      <w:r>
        <w:rPr>
          <w:rStyle w:val="a3"/>
        </w:rPr>
        <w:br/>
        <w:t>и индивидуальных предпринимателей</w:t>
      </w:r>
      <w:r>
        <w:rPr>
          <w:rStyle w:val="a3"/>
        </w:rPr>
        <w:br/>
        <w:t>(с изменениями от 30 декабря 2011 г.,</w:t>
      </w:r>
      <w:r>
        <w:rPr>
          <w:rStyle w:val="a3"/>
        </w:rPr>
        <w:br/>
        <w:t>26 ноября 2015 г., 17 августа 2016 г., 28 января 20</w:t>
      </w:r>
      <w:r>
        <w:rPr>
          <w:rStyle w:val="a3"/>
        </w:rPr>
        <w:t>19 г.)</w:t>
      </w:r>
    </w:p>
    <w:p w:rsidR="00000000" w:rsidRDefault="006C6AB4"/>
    <w:p w:rsidR="00000000" w:rsidRDefault="006C6AB4">
      <w:pPr>
        <w:pStyle w:val="1"/>
      </w:pPr>
      <w:r>
        <w:t>Типовая форма</w:t>
      </w:r>
      <w:r>
        <w:br/>
        <w:t>ежегодного плана проведения плановых проверок юридических лиц и индивидуальных предпринимателей</w:t>
      </w:r>
    </w:p>
    <w:p w:rsidR="00000000" w:rsidRDefault="006C6AB4"/>
    <w:p w:rsidR="00000000" w:rsidRDefault="006C6AB4">
      <w:pPr>
        <w:ind w:firstLine="698"/>
        <w:jc w:val="center"/>
      </w:pPr>
      <w:r>
        <w:t>____________________________________________________________________ _______________</w:t>
      </w:r>
    </w:p>
    <w:p w:rsidR="00000000" w:rsidRDefault="006C6AB4">
      <w:pPr>
        <w:ind w:firstLine="698"/>
        <w:jc w:val="center"/>
      </w:pPr>
      <w:r>
        <w:lastRenderedPageBreak/>
        <w:t>(наименование органа государственного контроля (надз</w:t>
      </w:r>
      <w:r>
        <w:t>ора), муниципального контроля)</w:t>
      </w:r>
    </w:p>
    <w:p w:rsidR="00000000" w:rsidRDefault="006C6AB4"/>
    <w:p w:rsidR="00000000" w:rsidRDefault="006C6AB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УТВЕРЖДЕН</w:t>
      </w:r>
    </w:p>
    <w:p w:rsidR="00000000" w:rsidRDefault="006C6AB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_______________________________________</w:t>
      </w:r>
      <w:r>
        <w:rPr>
          <w:sz w:val="22"/>
          <w:szCs w:val="22"/>
        </w:rPr>
        <w:t>____</w:t>
      </w:r>
    </w:p>
    <w:p w:rsidR="00000000" w:rsidRDefault="006C6AB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(фамилия, инициалы и подпись руководителя)</w:t>
      </w:r>
    </w:p>
    <w:p w:rsidR="00000000" w:rsidRDefault="006C6AB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от "___"______________20__ г.</w:t>
      </w:r>
    </w:p>
    <w:p w:rsidR="00000000" w:rsidRDefault="006C6AB4"/>
    <w:p w:rsidR="00000000" w:rsidRDefault="006C6AB4">
      <w:pPr>
        <w:pStyle w:val="1"/>
      </w:pPr>
      <w:r>
        <w:t>План провед</w:t>
      </w:r>
      <w:r>
        <w:t>ения плановых проверок юридических лиц и индивидуальных предпринимателей на 20____г.</w:t>
      </w:r>
    </w:p>
    <w:p w:rsidR="00000000" w:rsidRDefault="006C6A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122"/>
        <w:gridCol w:w="979"/>
        <w:gridCol w:w="982"/>
        <w:gridCol w:w="1117"/>
        <w:gridCol w:w="1122"/>
        <w:gridCol w:w="978"/>
        <w:gridCol w:w="1121"/>
        <w:gridCol w:w="982"/>
        <w:gridCol w:w="1258"/>
        <w:gridCol w:w="1122"/>
        <w:gridCol w:w="982"/>
        <w:gridCol w:w="838"/>
        <w:gridCol w:w="1119"/>
        <w:gridCol w:w="1122"/>
        <w:gridCol w:w="1118"/>
        <w:gridCol w:w="1680"/>
        <w:gridCol w:w="18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</w:t>
            </w:r>
            <w:r>
              <w:t>жит проверке</w:t>
            </w:r>
            <w:hyperlink w:anchor="sub_3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Адреса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Цель проведения проверки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Основание проведения проверки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Дата начала проведения проверки</w:t>
            </w:r>
            <w:hyperlink w:anchor="sub_6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Срок проведения плановой проверки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Информация о по</w:t>
            </w:r>
            <w:r>
              <w:t>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</w:t>
            </w:r>
            <w:hyperlink w:anchor="sub_7" w:history="1">
              <w:r>
                <w:rPr>
                  <w:rStyle w:val="a4"/>
                </w:rPr>
                <w:t>(5)</w:t>
              </w:r>
            </w:hyperlink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Инфо</w:t>
            </w:r>
            <w:r>
              <w:t>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</w:t>
            </w:r>
          </w:p>
          <w:p w:rsidR="00000000" w:rsidRDefault="006C6AB4">
            <w:pPr>
              <w:pStyle w:val="aa"/>
              <w:jc w:val="center"/>
            </w:pPr>
            <w:r>
              <w:t>(надзора) к определенной категории риска, определе</w:t>
            </w:r>
            <w:r>
              <w:t>нному классу (категории) опасности</w:t>
            </w:r>
            <w:hyperlink w:anchor="sub_8" w:history="1">
              <w:r>
                <w:rPr>
                  <w:rStyle w:val="a4"/>
                </w:rPr>
                <w:t>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места нахождения объектов</w:t>
            </w:r>
            <w:hyperlink w:anchor="sub_4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</w:t>
            </w:r>
            <w:r>
              <w:t>лением о начале деятельности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иные основания в соответствии с федеральным законом</w:t>
            </w:r>
            <w:hyperlink w:anchor="sub_5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рабочих дней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  <w:jc w:val="center"/>
            </w:pPr>
            <w:r>
              <w:t>рабочих часов (для малого и среднего предпринимательства и микропредприятий)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C6AB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6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C6AB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6AB4">
            <w:pPr>
              <w:pStyle w:val="aa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C6AB4">
            <w:pPr>
              <w:pStyle w:val="aa"/>
            </w:pPr>
          </w:p>
        </w:tc>
      </w:tr>
    </w:tbl>
    <w:p w:rsidR="00000000" w:rsidRDefault="006C6AB4"/>
    <w:p w:rsidR="00000000" w:rsidRDefault="006C6AB4">
      <w:pPr>
        <w:ind w:firstLine="0"/>
        <w:jc w:val="left"/>
        <w:sectPr w:rsidR="00000000">
          <w:headerReference w:type="default" r:id="rId55"/>
          <w:footerReference w:type="default" r:id="rId56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6C6AB4">
      <w:bookmarkStart w:id="42" w:name="sub_3"/>
      <w:r>
        <w:lastRenderedPageBreak/>
        <w:t>(1)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</w:t>
      </w:r>
      <w:r>
        <w:t xml:space="preserve"> объектов.</w:t>
      </w:r>
    </w:p>
    <w:p w:rsidR="00000000" w:rsidRDefault="006C6AB4">
      <w:bookmarkStart w:id="43" w:name="sub_4"/>
      <w:bookmarkEnd w:id="42"/>
      <w:r>
        <w:t>(2)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</w:t>
      </w:r>
      <w:r>
        <w:t>их объектов.</w:t>
      </w:r>
    </w:p>
    <w:p w:rsidR="00000000" w:rsidRDefault="006C6AB4">
      <w:bookmarkStart w:id="44" w:name="sub_5"/>
      <w:bookmarkEnd w:id="43"/>
      <w:r>
        <w:t>(3) Указывается ссылка на положения федерального закона, устанавливающего основания проведения плановой проверки.</w:t>
      </w:r>
    </w:p>
    <w:p w:rsidR="00000000" w:rsidRDefault="006C6AB4">
      <w:bookmarkStart w:id="45" w:name="sub_6"/>
      <w:bookmarkEnd w:id="44"/>
      <w:r>
        <w:t>(4) Указывается календарный месяц начала проведения проверки.</w:t>
      </w:r>
    </w:p>
    <w:p w:rsidR="00000000" w:rsidRDefault="006C6AB4">
      <w:bookmarkStart w:id="46" w:name="sub_7"/>
      <w:bookmarkEnd w:id="45"/>
      <w:r>
        <w:t>(5) Заполняется, если проверка в отно</w:t>
      </w:r>
      <w:r>
        <w:t>шении субъектов малого предпринимательства проводится в 2016 - 2020 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</w:t>
      </w:r>
      <w:r>
        <w:t xml:space="preserve">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</w:t>
      </w:r>
      <w:r>
        <w:t>ление либо принято решение.</w:t>
      </w:r>
    </w:p>
    <w:p w:rsidR="00000000" w:rsidRDefault="006C6AB4">
      <w:bookmarkStart w:id="47" w:name="sub_8"/>
      <w:bookmarkEnd w:id="46"/>
      <w:r>
        <w:t>(6) 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bookmarkEnd w:id="47"/>
    <w:p w:rsidR="006C6AB4" w:rsidRDefault="006C6AB4"/>
    <w:sectPr w:rsidR="006C6AB4">
      <w:headerReference w:type="default" r:id="rId57"/>
      <w:footerReference w:type="default" r:id="rId5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B4" w:rsidRDefault="006C6AB4">
      <w:r>
        <w:separator/>
      </w:r>
    </w:p>
  </w:endnote>
  <w:endnote w:type="continuationSeparator" w:id="0">
    <w:p w:rsidR="006C6AB4" w:rsidRDefault="006C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C6AB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E2314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3144">
            <w:rPr>
              <w:rFonts w:ascii="Times New Roman" w:hAnsi="Times New Roman" w:cs="Times New Roman"/>
              <w:noProof/>
              <w:sz w:val="20"/>
              <w:szCs w:val="20"/>
            </w:rPr>
            <w:t>18.10.2019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C6AB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C6AB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2314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314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2314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3144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6C6AB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E2314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3144">
            <w:rPr>
              <w:rFonts w:ascii="Times New Roman" w:hAnsi="Times New Roman" w:cs="Times New Roman"/>
              <w:noProof/>
              <w:sz w:val="20"/>
              <w:szCs w:val="20"/>
            </w:rPr>
            <w:t>18.10.2019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C6AB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C6AB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2314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3144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E2314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3144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B4" w:rsidRDefault="006C6AB4">
      <w:r>
        <w:separator/>
      </w:r>
    </w:p>
  </w:footnote>
  <w:footnote w:type="continuationSeparator" w:id="0">
    <w:p w:rsidR="006C6AB4" w:rsidRDefault="006C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6AB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30 июня 2010 г. N 489 "Об утверждении Правил подготовки органами…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6AB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30 июня 2010 г. N 489 "Об утверждении Правил подготовки…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44"/>
    <w:rsid w:val="006C6AB4"/>
    <w:rsid w:val="00E2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2314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3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2314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ternet.garant.ru/document/redirect/71265128/20021" TargetMode="External"/><Relationship Id="rId18" Type="http://schemas.openxmlformats.org/officeDocument/2006/relationships/hyperlink" Target="http://www.internet.garant.ru/document/redirect/5763281/1022" TargetMode="External"/><Relationship Id="rId26" Type="http://schemas.openxmlformats.org/officeDocument/2006/relationships/hyperlink" Target="http://www.internet.garant.ru/document/redirect/70115342/11010" TargetMode="External"/><Relationship Id="rId39" Type="http://schemas.openxmlformats.org/officeDocument/2006/relationships/hyperlink" Target="http://www.internet.garant.ru/document/redirect/70291146/1011" TargetMode="External"/><Relationship Id="rId21" Type="http://schemas.openxmlformats.org/officeDocument/2006/relationships/hyperlink" Target="http://www.internet.garant.ru/document/redirect/12164247/98" TargetMode="External"/><Relationship Id="rId34" Type="http://schemas.openxmlformats.org/officeDocument/2006/relationships/hyperlink" Target="http://www.internet.garant.ru/document/redirect/71449678/3" TargetMode="External"/><Relationship Id="rId42" Type="http://schemas.openxmlformats.org/officeDocument/2006/relationships/hyperlink" Target="http://www.internet.garant.ru/document/redirect/5763281/1005" TargetMode="External"/><Relationship Id="rId47" Type="http://schemas.openxmlformats.org/officeDocument/2006/relationships/hyperlink" Target="http://www.internet.garant.ru/document/redirect/12164247/2610" TargetMode="External"/><Relationship Id="rId50" Type="http://schemas.openxmlformats.org/officeDocument/2006/relationships/hyperlink" Target="http://www.internet.garant.ru/document/redirect/12164247/262013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nternet.garant.ru/document/redirect/55181242/0" TargetMode="External"/><Relationship Id="rId17" Type="http://schemas.openxmlformats.org/officeDocument/2006/relationships/hyperlink" Target="http://www.internet.garant.ru/document/redirect/70115342/11003" TargetMode="External"/><Relationship Id="rId25" Type="http://schemas.openxmlformats.org/officeDocument/2006/relationships/hyperlink" Target="http://www.internet.garant.ru/document/redirect/12164247/993" TargetMode="External"/><Relationship Id="rId33" Type="http://schemas.openxmlformats.org/officeDocument/2006/relationships/hyperlink" Target="http://www.internet.garant.ru/document/redirect/71449678/1" TargetMode="External"/><Relationship Id="rId38" Type="http://schemas.openxmlformats.org/officeDocument/2006/relationships/hyperlink" Target="http://www.internet.garant.ru/document/redirect/12164247/9610" TargetMode="External"/><Relationship Id="rId46" Type="http://schemas.openxmlformats.org/officeDocument/2006/relationships/hyperlink" Target="http://www.internet.garant.ru/document/redirect/77673881/10071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ternet.garant.ru/document/redirect/77668198/1021" TargetMode="External"/><Relationship Id="rId20" Type="http://schemas.openxmlformats.org/officeDocument/2006/relationships/hyperlink" Target="http://www.internet.garant.ru/document/redirect/77673881/1031" TargetMode="External"/><Relationship Id="rId29" Type="http://schemas.openxmlformats.org/officeDocument/2006/relationships/hyperlink" Target="http://www.internet.garant.ru/document/redirect/5763281/1033" TargetMode="External"/><Relationship Id="rId41" Type="http://schemas.openxmlformats.org/officeDocument/2006/relationships/hyperlink" Target="http://www.internet.garant.ru/document/redirect/70115342/11006" TargetMode="External"/><Relationship Id="rId54" Type="http://schemas.openxmlformats.org/officeDocument/2006/relationships/hyperlink" Target="http://www.internet.garant.ru/document/redirect/77673881/1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ternet.garant.ru/document/redirect/55181242/1000" TargetMode="External"/><Relationship Id="rId24" Type="http://schemas.openxmlformats.org/officeDocument/2006/relationships/hyperlink" Target="http://www.internet.garant.ru/document/redirect/12164247/2620" TargetMode="External"/><Relationship Id="rId32" Type="http://schemas.openxmlformats.org/officeDocument/2006/relationships/hyperlink" Target="http://www.internet.garant.ru/document/redirect/12164247/9610" TargetMode="External"/><Relationship Id="rId37" Type="http://schemas.openxmlformats.org/officeDocument/2006/relationships/hyperlink" Target="http://www.internet.garant.ru/document/redirect/12164247/982" TargetMode="External"/><Relationship Id="rId40" Type="http://schemas.openxmlformats.org/officeDocument/2006/relationships/hyperlink" Target="http://www.internet.garant.ru/document/redirect/58049289/1004" TargetMode="External"/><Relationship Id="rId45" Type="http://schemas.openxmlformats.org/officeDocument/2006/relationships/hyperlink" Target="http://www.internet.garant.ru/document/redirect/72160590/1021" TargetMode="External"/><Relationship Id="rId53" Type="http://schemas.openxmlformats.org/officeDocument/2006/relationships/hyperlink" Target="http://www.internet.garant.ru/document/redirect/72160590/1003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nternet.garant.ru/document/redirect/71992162/1001" TargetMode="External"/><Relationship Id="rId23" Type="http://schemas.openxmlformats.org/officeDocument/2006/relationships/hyperlink" Target="http://www.internet.garant.ru/document/redirect/12164247/2610" TargetMode="External"/><Relationship Id="rId28" Type="http://schemas.openxmlformats.org/officeDocument/2006/relationships/hyperlink" Target="http://www.internet.garant.ru/document/redirect/70115342/11011" TargetMode="External"/><Relationship Id="rId36" Type="http://schemas.openxmlformats.org/officeDocument/2006/relationships/hyperlink" Target="http://www.internet.garant.ru/document/redirect/12164247/981" TargetMode="External"/><Relationship Id="rId49" Type="http://schemas.openxmlformats.org/officeDocument/2006/relationships/hyperlink" Target="http://www.internet.garant.ru/document/redirect/72160590/1022" TargetMode="External"/><Relationship Id="rId57" Type="http://schemas.openxmlformats.org/officeDocument/2006/relationships/header" Target="header2.xml"/><Relationship Id="rId10" Type="http://schemas.openxmlformats.org/officeDocument/2006/relationships/hyperlink" Target="http://www.internet.garant.ru/document/redirect/12170481/0" TargetMode="External"/><Relationship Id="rId19" Type="http://schemas.openxmlformats.org/officeDocument/2006/relationships/hyperlink" Target="http://www.internet.garant.ru/document/redirect/72160590/1001" TargetMode="External"/><Relationship Id="rId31" Type="http://schemas.openxmlformats.org/officeDocument/2006/relationships/hyperlink" Target="http://www.internet.garant.ru/document/redirect/1357398/0" TargetMode="External"/><Relationship Id="rId44" Type="http://schemas.openxmlformats.org/officeDocument/2006/relationships/hyperlink" Target="http://www.internet.garant.ru/document/redirect/57418383/1007" TargetMode="External"/><Relationship Id="rId52" Type="http://schemas.openxmlformats.org/officeDocument/2006/relationships/hyperlink" Target="http://www.internet.garant.ru/document/redirect/12184522/21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ternet.garant.ru/document/redirect/57506481/111" TargetMode="External"/><Relationship Id="rId14" Type="http://schemas.openxmlformats.org/officeDocument/2006/relationships/hyperlink" Target="http://www.internet.garant.ru/document/redirect/57506481/1001" TargetMode="External"/><Relationship Id="rId22" Type="http://schemas.openxmlformats.org/officeDocument/2006/relationships/hyperlink" Target="http://www.internet.garant.ru/document/redirect/12164247/98" TargetMode="External"/><Relationship Id="rId27" Type="http://schemas.openxmlformats.org/officeDocument/2006/relationships/hyperlink" Target="http://www.internet.garant.ru/document/redirect/5763281/1032" TargetMode="External"/><Relationship Id="rId30" Type="http://schemas.openxmlformats.org/officeDocument/2006/relationships/hyperlink" Target="http://www.internet.garant.ru/document/redirect/1357398/1000" TargetMode="External"/><Relationship Id="rId35" Type="http://schemas.openxmlformats.org/officeDocument/2006/relationships/hyperlink" Target="http://www.internet.garant.ru/document/redirect/71992162/1002" TargetMode="External"/><Relationship Id="rId43" Type="http://schemas.openxmlformats.org/officeDocument/2006/relationships/hyperlink" Target="http://www.internet.garant.ru/document/redirect/71488078/1" TargetMode="External"/><Relationship Id="rId48" Type="http://schemas.openxmlformats.org/officeDocument/2006/relationships/hyperlink" Target="http://www.internet.garant.ru/document/redirect/12164247/26201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internet.garant.ru/document/redirect/71265128/2001" TargetMode="External"/><Relationship Id="rId51" Type="http://schemas.openxmlformats.org/officeDocument/2006/relationships/hyperlink" Target="http://www.internet.garant.ru/document/redirect/71488078/1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2019-10-18T13:49:00Z</dcterms:created>
  <dcterms:modified xsi:type="dcterms:W3CDTF">2019-10-18T13:49:00Z</dcterms:modified>
</cp:coreProperties>
</file>