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DA" w:rsidRDefault="00143DDA" w:rsidP="00143DDA">
      <w:pPr>
        <w:shd w:val="clear" w:color="auto" w:fill="FFFFFF"/>
        <w:tabs>
          <w:tab w:val="left" w:pos="7973"/>
        </w:tabs>
        <w:jc w:val="righ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>
        <w:rPr>
          <w:color w:val="000000"/>
          <w:sz w:val="28"/>
          <w:szCs w:val="28"/>
        </w:rPr>
        <w:t xml:space="preserve">Приложение к постановлению                       администрации Вольненского сельского </w:t>
      </w:r>
    </w:p>
    <w:p w:rsidR="00143DDA" w:rsidRDefault="00143DDA" w:rsidP="00143DDA">
      <w:pPr>
        <w:shd w:val="clear" w:color="auto" w:fill="FFFFFF"/>
        <w:tabs>
          <w:tab w:val="left" w:pos="7973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Успенского района </w:t>
      </w:r>
    </w:p>
    <w:p w:rsidR="00143DDA" w:rsidRDefault="00143DDA" w:rsidP="00143DDA">
      <w:pPr>
        <w:shd w:val="clear" w:color="auto" w:fill="FFFFFF"/>
        <w:tabs>
          <w:tab w:val="left" w:pos="7973"/>
        </w:tabs>
        <w:ind w:left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от_______________ №______</w:t>
      </w:r>
    </w:p>
    <w:p w:rsidR="00340400" w:rsidRPr="00B546BA" w:rsidRDefault="00340400" w:rsidP="00A55BF9">
      <w:pPr>
        <w:rPr>
          <w:sz w:val="28"/>
          <w:szCs w:val="28"/>
        </w:rPr>
      </w:pPr>
    </w:p>
    <w:p w:rsidR="0001166C" w:rsidRDefault="0001166C" w:rsidP="00011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B95336">
        <w:rPr>
          <w:b/>
          <w:sz w:val="28"/>
          <w:szCs w:val="28"/>
        </w:rPr>
        <w:t>етодик</w:t>
      </w:r>
      <w:r>
        <w:rPr>
          <w:b/>
          <w:sz w:val="28"/>
          <w:szCs w:val="28"/>
        </w:rPr>
        <w:t>а</w:t>
      </w:r>
    </w:p>
    <w:p w:rsidR="0001166C" w:rsidRDefault="0001166C" w:rsidP="0001166C">
      <w:pPr>
        <w:jc w:val="center"/>
        <w:rPr>
          <w:b/>
          <w:sz w:val="28"/>
          <w:szCs w:val="28"/>
        </w:rPr>
      </w:pPr>
      <w:r w:rsidRPr="00B95336">
        <w:rPr>
          <w:b/>
          <w:sz w:val="28"/>
          <w:szCs w:val="28"/>
        </w:rPr>
        <w:t xml:space="preserve"> прогнозирования</w:t>
      </w:r>
      <w:r>
        <w:rPr>
          <w:b/>
          <w:sz w:val="28"/>
          <w:szCs w:val="28"/>
        </w:rPr>
        <w:t xml:space="preserve"> </w:t>
      </w:r>
      <w:r w:rsidRPr="00B95336">
        <w:rPr>
          <w:b/>
          <w:sz w:val="28"/>
          <w:szCs w:val="28"/>
        </w:rPr>
        <w:t xml:space="preserve">поступлений доходов в бюджет </w:t>
      </w:r>
    </w:p>
    <w:p w:rsidR="0001166C" w:rsidRPr="00B95336" w:rsidRDefault="0001166C" w:rsidP="0001166C">
      <w:pPr>
        <w:jc w:val="center"/>
        <w:rPr>
          <w:rStyle w:val="4"/>
          <w:b/>
          <w:sz w:val="28"/>
          <w:szCs w:val="28"/>
        </w:rPr>
      </w:pPr>
      <w:r w:rsidRPr="00B95336">
        <w:rPr>
          <w:rStyle w:val="4"/>
          <w:b/>
          <w:sz w:val="28"/>
          <w:szCs w:val="28"/>
        </w:rPr>
        <w:t>Вольненского сельского поселения Успенского района</w:t>
      </w:r>
      <w:r w:rsidRPr="00B95336">
        <w:rPr>
          <w:b/>
          <w:sz w:val="28"/>
          <w:szCs w:val="28"/>
        </w:rPr>
        <w:t xml:space="preserve">, главным администратором которых является </w:t>
      </w:r>
      <w:r w:rsidRPr="00B95336">
        <w:rPr>
          <w:rStyle w:val="4"/>
          <w:b/>
          <w:sz w:val="28"/>
          <w:szCs w:val="28"/>
        </w:rPr>
        <w:t>администрации Вольненского сельского поселения Успенского района</w:t>
      </w:r>
    </w:p>
    <w:p w:rsidR="00340400" w:rsidRPr="007477A7" w:rsidRDefault="00340400" w:rsidP="00340400">
      <w:pPr>
        <w:jc w:val="both"/>
        <w:rPr>
          <w:sz w:val="28"/>
          <w:szCs w:val="28"/>
        </w:rPr>
      </w:pPr>
    </w:p>
    <w:p w:rsidR="00340400" w:rsidRPr="007477A7" w:rsidRDefault="00340400" w:rsidP="00340400">
      <w:pPr>
        <w:ind w:firstLine="709"/>
        <w:jc w:val="both"/>
        <w:rPr>
          <w:sz w:val="28"/>
          <w:szCs w:val="28"/>
        </w:rPr>
      </w:pPr>
      <w:r w:rsidRPr="007477A7">
        <w:rPr>
          <w:sz w:val="28"/>
          <w:szCs w:val="28"/>
        </w:rPr>
        <w:t xml:space="preserve">Настоящая методика прогнозирования поступлений доходов в бюджет </w:t>
      </w:r>
      <w:r w:rsidR="00995533">
        <w:rPr>
          <w:sz w:val="28"/>
          <w:szCs w:val="28"/>
        </w:rPr>
        <w:t xml:space="preserve">Вольненского </w:t>
      </w:r>
      <w:r w:rsidR="004E054E">
        <w:rPr>
          <w:sz w:val="28"/>
          <w:szCs w:val="28"/>
        </w:rPr>
        <w:t>сельского поселения</w:t>
      </w:r>
      <w:r w:rsidRPr="007477A7">
        <w:rPr>
          <w:sz w:val="28"/>
          <w:szCs w:val="28"/>
        </w:rPr>
        <w:t xml:space="preserve"> </w:t>
      </w:r>
      <w:r w:rsidR="009A7249" w:rsidRPr="007477A7">
        <w:rPr>
          <w:sz w:val="28"/>
          <w:szCs w:val="28"/>
        </w:rPr>
        <w:t>Успенск</w:t>
      </w:r>
      <w:r w:rsidR="004E054E">
        <w:rPr>
          <w:sz w:val="28"/>
          <w:szCs w:val="28"/>
        </w:rPr>
        <w:t>ого</w:t>
      </w:r>
      <w:r w:rsidR="006145CE" w:rsidRPr="007477A7">
        <w:rPr>
          <w:sz w:val="28"/>
          <w:szCs w:val="28"/>
        </w:rPr>
        <w:t xml:space="preserve"> район</w:t>
      </w:r>
      <w:r w:rsidR="004E054E">
        <w:rPr>
          <w:sz w:val="28"/>
          <w:szCs w:val="28"/>
        </w:rPr>
        <w:t>а</w:t>
      </w:r>
      <w:r w:rsidR="005C47B7" w:rsidRPr="007477A7">
        <w:rPr>
          <w:sz w:val="28"/>
          <w:szCs w:val="28"/>
        </w:rPr>
        <w:t>, главным администрато</w:t>
      </w:r>
      <w:r w:rsidR="00C530F8" w:rsidRPr="007477A7">
        <w:rPr>
          <w:sz w:val="28"/>
          <w:szCs w:val="28"/>
        </w:rPr>
        <w:t>ром</w:t>
      </w:r>
      <w:r w:rsidR="005C47B7" w:rsidRPr="007477A7">
        <w:rPr>
          <w:sz w:val="28"/>
          <w:szCs w:val="28"/>
        </w:rPr>
        <w:t xml:space="preserve"> которых является </w:t>
      </w:r>
      <w:r w:rsidRPr="007477A7">
        <w:rPr>
          <w:sz w:val="28"/>
          <w:szCs w:val="28"/>
        </w:rPr>
        <w:t xml:space="preserve">администрация </w:t>
      </w:r>
      <w:r w:rsidR="00995533">
        <w:rPr>
          <w:sz w:val="28"/>
          <w:szCs w:val="28"/>
        </w:rPr>
        <w:t>Вольненского</w:t>
      </w:r>
      <w:r w:rsidR="004E054E">
        <w:rPr>
          <w:sz w:val="28"/>
          <w:szCs w:val="28"/>
        </w:rPr>
        <w:t xml:space="preserve"> сельского поселения </w:t>
      </w:r>
      <w:r w:rsidRPr="007477A7">
        <w:rPr>
          <w:sz w:val="28"/>
          <w:szCs w:val="28"/>
        </w:rPr>
        <w:t xml:space="preserve"> </w:t>
      </w:r>
      <w:r w:rsidR="009A7249" w:rsidRPr="007477A7">
        <w:rPr>
          <w:sz w:val="28"/>
          <w:szCs w:val="28"/>
        </w:rPr>
        <w:t>Успенск</w:t>
      </w:r>
      <w:r w:rsidR="004E054E">
        <w:rPr>
          <w:sz w:val="28"/>
          <w:szCs w:val="28"/>
        </w:rPr>
        <w:t>ого</w:t>
      </w:r>
      <w:r w:rsidR="006145CE" w:rsidRPr="007477A7">
        <w:rPr>
          <w:sz w:val="28"/>
          <w:szCs w:val="28"/>
        </w:rPr>
        <w:t xml:space="preserve"> район</w:t>
      </w:r>
      <w:r w:rsidR="004E054E">
        <w:rPr>
          <w:sz w:val="28"/>
          <w:szCs w:val="28"/>
        </w:rPr>
        <w:t>а</w:t>
      </w:r>
      <w:r w:rsidR="006145CE" w:rsidRPr="007477A7">
        <w:rPr>
          <w:sz w:val="28"/>
          <w:szCs w:val="28"/>
        </w:rPr>
        <w:t xml:space="preserve"> </w:t>
      </w:r>
      <w:r w:rsidRPr="007477A7">
        <w:rPr>
          <w:sz w:val="28"/>
          <w:szCs w:val="28"/>
        </w:rPr>
        <w:t xml:space="preserve">(далее – </w:t>
      </w:r>
      <w:r w:rsidR="0003288C" w:rsidRPr="007477A7">
        <w:rPr>
          <w:sz w:val="28"/>
          <w:szCs w:val="28"/>
        </w:rPr>
        <w:t>Администрация</w:t>
      </w:r>
      <w:r w:rsidRPr="007477A7">
        <w:rPr>
          <w:sz w:val="28"/>
          <w:szCs w:val="28"/>
        </w:rPr>
        <w:t>)</w:t>
      </w:r>
      <w:r w:rsidR="005C47B7" w:rsidRPr="007477A7">
        <w:rPr>
          <w:sz w:val="28"/>
          <w:szCs w:val="28"/>
        </w:rPr>
        <w:t xml:space="preserve"> определяет основные принципы прогнозирования по всем кодам бюджетной классификации</w:t>
      </w:r>
      <w:r w:rsidR="0003288C" w:rsidRPr="007477A7">
        <w:rPr>
          <w:sz w:val="28"/>
          <w:szCs w:val="28"/>
        </w:rPr>
        <w:t>.</w:t>
      </w:r>
    </w:p>
    <w:p w:rsidR="00340400" w:rsidRPr="007477A7" w:rsidRDefault="00DC5949" w:rsidP="00037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6284" w:rsidRPr="007477A7">
        <w:rPr>
          <w:sz w:val="28"/>
          <w:szCs w:val="28"/>
        </w:rPr>
        <w:t>. Прогноз поступлений доходов</w:t>
      </w:r>
      <w:r w:rsidR="00D2369C" w:rsidRPr="007477A7">
        <w:rPr>
          <w:sz w:val="28"/>
          <w:szCs w:val="28"/>
        </w:rPr>
        <w:t xml:space="preserve"> от арендной платы за земельные участки (код бюджетной классификации</w:t>
      </w:r>
      <w:r w:rsidR="007B1013" w:rsidRPr="007477A7">
        <w:rPr>
          <w:sz w:val="28"/>
          <w:szCs w:val="28"/>
        </w:rPr>
        <w:t xml:space="preserve"> </w:t>
      </w:r>
      <w:r w:rsidR="00340400" w:rsidRPr="007477A7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9</w:t>
      </w:r>
      <w:r w:rsidR="006145CE" w:rsidRPr="007477A7">
        <w:rPr>
          <w:color w:val="000000" w:themeColor="text1"/>
          <w:sz w:val="28"/>
          <w:szCs w:val="28"/>
        </w:rPr>
        <w:t>2</w:t>
      </w:r>
      <w:r w:rsidR="007B1013" w:rsidRPr="007477A7">
        <w:rPr>
          <w:color w:val="000000" w:themeColor="text1"/>
          <w:sz w:val="28"/>
          <w:szCs w:val="28"/>
        </w:rPr>
        <w:t xml:space="preserve"> </w:t>
      </w:r>
      <w:r w:rsidR="00340400" w:rsidRPr="007477A7">
        <w:rPr>
          <w:bCs/>
          <w:color w:val="000000" w:themeColor="text1"/>
          <w:sz w:val="28"/>
          <w:szCs w:val="28"/>
        </w:rPr>
        <w:t>1 11 050</w:t>
      </w:r>
      <w:r>
        <w:rPr>
          <w:bCs/>
          <w:color w:val="000000" w:themeColor="text1"/>
          <w:sz w:val="28"/>
          <w:szCs w:val="28"/>
        </w:rPr>
        <w:t xml:space="preserve">25 </w:t>
      </w:r>
      <w:r w:rsidR="006145CE" w:rsidRPr="007477A7">
        <w:rPr>
          <w:bCs/>
          <w:color w:val="000000" w:themeColor="text1"/>
          <w:sz w:val="28"/>
          <w:szCs w:val="28"/>
        </w:rPr>
        <w:t>10</w:t>
      </w:r>
      <w:r w:rsidR="00340400" w:rsidRPr="007477A7">
        <w:rPr>
          <w:bCs/>
          <w:color w:val="000000" w:themeColor="text1"/>
          <w:sz w:val="28"/>
          <w:szCs w:val="28"/>
        </w:rPr>
        <w:t xml:space="preserve"> 0000 120</w:t>
      </w:r>
      <w:r w:rsidR="001E1FD4" w:rsidRPr="007477A7">
        <w:rPr>
          <w:bCs/>
          <w:color w:val="000000" w:themeColor="text1"/>
          <w:sz w:val="28"/>
          <w:szCs w:val="28"/>
        </w:rPr>
        <w:t xml:space="preserve">, </w:t>
      </w:r>
      <w:r w:rsidR="00340400" w:rsidRPr="007477A7">
        <w:rPr>
          <w:bCs/>
          <w:color w:val="000000" w:themeColor="text1"/>
          <w:sz w:val="28"/>
          <w:szCs w:val="28"/>
        </w:rPr>
        <w:t>9</w:t>
      </w:r>
      <w:r>
        <w:rPr>
          <w:bCs/>
          <w:color w:val="000000" w:themeColor="text1"/>
          <w:sz w:val="28"/>
          <w:szCs w:val="28"/>
        </w:rPr>
        <w:t>9</w:t>
      </w:r>
      <w:r w:rsidR="006145CE" w:rsidRPr="007477A7">
        <w:rPr>
          <w:bCs/>
          <w:color w:val="000000" w:themeColor="text1"/>
          <w:sz w:val="28"/>
          <w:szCs w:val="28"/>
        </w:rPr>
        <w:t>2</w:t>
      </w:r>
      <w:r w:rsidR="00340400" w:rsidRPr="007477A7">
        <w:rPr>
          <w:bCs/>
          <w:color w:val="000000" w:themeColor="text1"/>
          <w:sz w:val="28"/>
          <w:szCs w:val="28"/>
        </w:rPr>
        <w:t xml:space="preserve"> 1 11 050</w:t>
      </w:r>
      <w:r w:rsidR="006145CE" w:rsidRPr="007477A7">
        <w:rPr>
          <w:bCs/>
          <w:color w:val="000000" w:themeColor="text1"/>
          <w:sz w:val="28"/>
          <w:szCs w:val="28"/>
        </w:rPr>
        <w:t>2</w:t>
      </w:r>
      <w:r>
        <w:rPr>
          <w:bCs/>
          <w:color w:val="000000" w:themeColor="text1"/>
          <w:sz w:val="28"/>
          <w:szCs w:val="28"/>
        </w:rPr>
        <w:t>7</w:t>
      </w:r>
      <w:r w:rsidR="00340400" w:rsidRPr="007477A7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10</w:t>
      </w:r>
      <w:r w:rsidR="00340400" w:rsidRPr="007477A7">
        <w:rPr>
          <w:bCs/>
          <w:color w:val="000000" w:themeColor="text1"/>
          <w:sz w:val="28"/>
          <w:szCs w:val="28"/>
        </w:rPr>
        <w:t xml:space="preserve"> 0000 120)</w:t>
      </w:r>
      <w:r w:rsidR="00037A9B" w:rsidRPr="007477A7">
        <w:rPr>
          <w:color w:val="000000" w:themeColor="text1"/>
          <w:sz w:val="28"/>
          <w:szCs w:val="28"/>
        </w:rPr>
        <w:t xml:space="preserve"> р</w:t>
      </w:r>
      <w:r w:rsidR="00340400" w:rsidRPr="007477A7">
        <w:rPr>
          <w:color w:val="000000" w:themeColor="text1"/>
          <w:sz w:val="28"/>
          <w:szCs w:val="28"/>
        </w:rPr>
        <w:t xml:space="preserve">ассчитывается с применением метода прямого расчета </w:t>
      </w:r>
      <w:r w:rsidR="00037A9B" w:rsidRPr="007477A7">
        <w:rPr>
          <w:color w:val="000000" w:themeColor="text1"/>
          <w:sz w:val="28"/>
          <w:szCs w:val="28"/>
        </w:rPr>
        <w:t>с учетом к</w:t>
      </w:r>
      <w:r w:rsidR="00EC1E41" w:rsidRPr="00EC1E41">
        <w:fldChar w:fldCharType="begin"/>
      </w:r>
      <w:r w:rsidR="004515B4" w:rsidRPr="007477A7">
        <w:instrText xml:space="preserve"> QUOTE  </w:instrText>
      </w:r>
      <w:r w:rsidR="00EC1E41" w:rsidRPr="007477A7">
        <w:rPr>
          <w:noProof/>
          <w:position w:val="-10"/>
          <w:lang w:eastAsia="ru-RU"/>
        </w:rPr>
        <w:fldChar w:fldCharType="end"/>
      </w:r>
      <w:r w:rsidR="00340400" w:rsidRPr="007477A7">
        <w:rPr>
          <w:sz w:val="28"/>
          <w:szCs w:val="28"/>
        </w:rPr>
        <w:t>оличеств</w:t>
      </w:r>
      <w:r w:rsidR="00037A9B" w:rsidRPr="007477A7">
        <w:rPr>
          <w:sz w:val="28"/>
          <w:szCs w:val="28"/>
        </w:rPr>
        <w:t>а</w:t>
      </w:r>
      <w:r w:rsidR="00340400" w:rsidRPr="007477A7">
        <w:rPr>
          <w:sz w:val="28"/>
          <w:szCs w:val="28"/>
        </w:rPr>
        <w:t xml:space="preserve"> договоров, заключенных с арендатор</w:t>
      </w:r>
      <w:r w:rsidR="00037A9B" w:rsidRPr="007477A7">
        <w:rPr>
          <w:sz w:val="28"/>
          <w:szCs w:val="28"/>
        </w:rPr>
        <w:t>о</w:t>
      </w:r>
      <w:r w:rsidR="00340400" w:rsidRPr="007477A7">
        <w:rPr>
          <w:sz w:val="28"/>
          <w:szCs w:val="28"/>
        </w:rPr>
        <w:t>м</w:t>
      </w:r>
      <w:r w:rsidR="00037A9B" w:rsidRPr="007477A7">
        <w:rPr>
          <w:sz w:val="28"/>
          <w:szCs w:val="28"/>
        </w:rPr>
        <w:t>,</w:t>
      </w:r>
      <w:r w:rsidR="00EC1E41" w:rsidRPr="00EC1E41">
        <w:fldChar w:fldCharType="begin"/>
      </w:r>
      <w:r w:rsidR="004515B4" w:rsidRPr="007477A7">
        <w:instrText xml:space="preserve"> QUOTE  </w:instrText>
      </w:r>
      <w:r w:rsidR="00EC1E41" w:rsidRPr="007477A7">
        <w:rPr>
          <w:noProof/>
          <w:position w:val="-2"/>
          <w:lang w:eastAsia="ru-RU"/>
        </w:rPr>
        <w:fldChar w:fldCharType="end"/>
      </w:r>
      <w:r w:rsidR="00340400" w:rsidRPr="007477A7">
        <w:rPr>
          <w:sz w:val="28"/>
          <w:szCs w:val="28"/>
        </w:rPr>
        <w:t xml:space="preserve"> размер</w:t>
      </w:r>
      <w:r w:rsidR="00037A9B" w:rsidRPr="007477A7">
        <w:rPr>
          <w:sz w:val="28"/>
          <w:szCs w:val="28"/>
        </w:rPr>
        <w:t>а</w:t>
      </w:r>
      <w:r w:rsidR="00340400" w:rsidRPr="007477A7">
        <w:rPr>
          <w:sz w:val="28"/>
          <w:szCs w:val="28"/>
        </w:rPr>
        <w:t xml:space="preserve"> арендной платы без НДС в месяц, установленный договором.</w:t>
      </w:r>
    </w:p>
    <w:p w:rsidR="00037A9B" w:rsidRPr="007477A7" w:rsidRDefault="00340400" w:rsidP="00037A9B">
      <w:pPr>
        <w:ind w:firstLine="709"/>
        <w:jc w:val="both"/>
        <w:rPr>
          <w:color w:val="000000" w:themeColor="text1"/>
          <w:sz w:val="28"/>
          <w:szCs w:val="28"/>
        </w:rPr>
      </w:pPr>
      <w:r w:rsidRPr="007477A7">
        <w:rPr>
          <w:sz w:val="28"/>
          <w:szCs w:val="28"/>
        </w:rPr>
        <w:t>Источник данных: реестр договоров аренды.</w:t>
      </w:r>
    </w:p>
    <w:p w:rsidR="00037A9B" w:rsidRPr="007477A7" w:rsidRDefault="00037A9B" w:rsidP="00037A9B">
      <w:pPr>
        <w:ind w:firstLine="709"/>
        <w:jc w:val="both"/>
        <w:rPr>
          <w:sz w:val="28"/>
          <w:szCs w:val="28"/>
        </w:rPr>
      </w:pPr>
      <w:r w:rsidRPr="007477A7">
        <w:rPr>
          <w:color w:val="000000" w:themeColor="text1"/>
          <w:sz w:val="28"/>
          <w:szCs w:val="28"/>
        </w:rPr>
        <w:t>Расчет проводится по</w:t>
      </w:r>
      <w:r w:rsidRPr="007477A7">
        <w:rPr>
          <w:sz w:val="28"/>
          <w:szCs w:val="28"/>
        </w:rPr>
        <w:t xml:space="preserve"> следующей формуле:</w:t>
      </w:r>
    </w:p>
    <w:p w:rsidR="00340400" w:rsidRPr="007477A7" w:rsidRDefault="00340400" w:rsidP="00340400">
      <w:pPr>
        <w:jc w:val="both"/>
        <w:rPr>
          <w:sz w:val="28"/>
          <w:szCs w:val="28"/>
        </w:rPr>
      </w:pPr>
    </w:p>
    <w:p w:rsidR="002E16AA" w:rsidRPr="007477A7" w:rsidRDefault="008459C1" w:rsidP="002E16AA">
      <w:pPr>
        <w:jc w:val="center"/>
        <w:rPr>
          <w:sz w:val="28"/>
          <w:szCs w:val="28"/>
          <w:lang w:val="en-US"/>
        </w:rPr>
      </w:pPr>
      <w:r w:rsidRPr="007477A7">
        <w:rPr>
          <w:sz w:val="28"/>
          <w:szCs w:val="28"/>
          <w:lang w:val="en-US"/>
        </w:rPr>
        <w:t>Apr</w:t>
      </w:r>
      <w:r w:rsidR="002E16AA" w:rsidRPr="007477A7">
        <w:rPr>
          <w:sz w:val="28"/>
          <w:szCs w:val="28"/>
          <w:lang w:val="en-US"/>
        </w:rPr>
        <w:t>=</w:t>
      </w:r>
      <w:r w:rsidR="00F562B0" w:rsidRPr="007477A7">
        <w:rPr>
          <w:sz w:val="28"/>
          <w:szCs w:val="28"/>
          <w:lang w:val="en-US"/>
        </w:rPr>
        <w:t>(</w:t>
      </w:r>
      <w:r w:rsidR="002E16AA" w:rsidRPr="007477A7">
        <w:rPr>
          <w:noProof/>
          <w:sz w:val="28"/>
          <w:szCs w:val="28"/>
          <w:lang w:eastAsia="ru-RU"/>
        </w:rPr>
        <w:drawing>
          <wp:inline distT="0" distB="0" distL="0" distR="0">
            <wp:extent cx="246380" cy="230505"/>
            <wp:effectExtent l="19050" t="0" r="1270" b="0"/>
            <wp:docPr id="4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7A7">
        <w:rPr>
          <w:sz w:val="28"/>
          <w:szCs w:val="28"/>
          <w:lang w:val="en-US"/>
        </w:rPr>
        <w:t>) – Nsn+Nyv+Nno</w:t>
      </w:r>
    </w:p>
    <w:p w:rsidR="00F562B0" w:rsidRPr="007477A7" w:rsidRDefault="00F562B0" w:rsidP="00F562B0">
      <w:pPr>
        <w:rPr>
          <w:sz w:val="28"/>
          <w:szCs w:val="28"/>
          <w:lang w:val="en-US"/>
        </w:rPr>
      </w:pPr>
      <w:r w:rsidRPr="007477A7">
        <w:rPr>
          <w:sz w:val="28"/>
          <w:szCs w:val="28"/>
        </w:rPr>
        <w:t>где</w:t>
      </w:r>
      <w:r w:rsidRPr="007477A7">
        <w:rPr>
          <w:sz w:val="28"/>
          <w:szCs w:val="28"/>
          <w:lang w:val="en-US"/>
        </w:rPr>
        <w:t>:</w:t>
      </w:r>
    </w:p>
    <w:p w:rsidR="00037A9B" w:rsidRPr="007477A7" w:rsidRDefault="00037A9B" w:rsidP="00F562B0">
      <w:pPr>
        <w:rPr>
          <w:sz w:val="28"/>
          <w:szCs w:val="28"/>
        </w:rPr>
      </w:pPr>
      <w:r w:rsidRPr="007477A7">
        <w:rPr>
          <w:noProof/>
          <w:lang w:eastAsia="ru-RU"/>
        </w:rPr>
        <w:drawing>
          <wp:inline distT="0" distB="0" distL="0" distR="0">
            <wp:extent cx="246380" cy="230505"/>
            <wp:effectExtent l="19050" t="0" r="127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7A7">
        <w:rPr>
          <w:sz w:val="28"/>
          <w:szCs w:val="28"/>
        </w:rPr>
        <w:t>– прогнозные поступления от аренды по действующим договорам;</w:t>
      </w:r>
    </w:p>
    <w:p w:rsidR="00F562B0" w:rsidRPr="007477A7" w:rsidRDefault="008459C1" w:rsidP="00F562B0">
      <w:pPr>
        <w:rPr>
          <w:sz w:val="28"/>
          <w:szCs w:val="28"/>
        </w:rPr>
      </w:pPr>
      <w:r w:rsidRPr="007477A7">
        <w:rPr>
          <w:sz w:val="28"/>
          <w:szCs w:val="28"/>
          <w:lang w:val="en-US"/>
        </w:rPr>
        <w:t>Apr</w:t>
      </w:r>
      <w:r w:rsidR="00F562B0" w:rsidRPr="007477A7">
        <w:rPr>
          <w:sz w:val="28"/>
          <w:szCs w:val="28"/>
        </w:rPr>
        <w:t xml:space="preserve"> – прогноз поступлений доходов от арендной платы за земельные участки;</w:t>
      </w:r>
    </w:p>
    <w:p w:rsidR="008459C1" w:rsidRPr="007477A7" w:rsidRDefault="008459C1" w:rsidP="00485DDE">
      <w:pPr>
        <w:jc w:val="both"/>
        <w:rPr>
          <w:sz w:val="28"/>
          <w:szCs w:val="28"/>
        </w:rPr>
      </w:pPr>
      <w:r w:rsidRPr="007477A7">
        <w:rPr>
          <w:sz w:val="28"/>
          <w:szCs w:val="28"/>
          <w:lang w:val="en-US"/>
        </w:rPr>
        <w:t>Nsn</w:t>
      </w:r>
      <w:r w:rsidR="00A522AE" w:rsidRPr="007477A7">
        <w:rPr>
          <w:sz w:val="28"/>
          <w:szCs w:val="28"/>
        </w:rPr>
        <w:t xml:space="preserve"> – </w:t>
      </w:r>
      <w:r w:rsidR="00485DDE" w:rsidRPr="007477A7">
        <w:rPr>
          <w:sz w:val="28"/>
          <w:szCs w:val="28"/>
        </w:rPr>
        <w:t>прогнозируемая сумма снижения арендной платы по выбытию земель из арендных отношений в очередном финансовом году по расторгнутым договорам, продажей земельных участков, с приватизацией земельных участков и т.п.;</w:t>
      </w:r>
    </w:p>
    <w:p w:rsidR="00485DDE" w:rsidRPr="007477A7" w:rsidRDefault="00485DDE" w:rsidP="00485DDE">
      <w:pPr>
        <w:jc w:val="both"/>
        <w:rPr>
          <w:sz w:val="28"/>
          <w:szCs w:val="28"/>
        </w:rPr>
      </w:pPr>
      <w:r w:rsidRPr="007477A7">
        <w:rPr>
          <w:sz w:val="28"/>
          <w:szCs w:val="28"/>
          <w:lang w:val="en-US"/>
        </w:rPr>
        <w:t>Nyu</w:t>
      </w:r>
      <w:r w:rsidRPr="007477A7">
        <w:rPr>
          <w:sz w:val="28"/>
          <w:szCs w:val="28"/>
        </w:rPr>
        <w:t xml:space="preserve"> – прогнозируемая сумма увеличения арендной платы за земельные участки в очередном финансовом году, в связи с увеличением площадей земельных участков, сдаваемых в аренду (в том числе за счет перехода плательщиков с бессрочного пользования на арендные отношения) и изменения порядка определения размера арендной платы за земельные участки;</w:t>
      </w:r>
    </w:p>
    <w:p w:rsidR="00F562B0" w:rsidRPr="007477A7" w:rsidRDefault="00AD37D5" w:rsidP="00AD37D5">
      <w:pPr>
        <w:jc w:val="both"/>
        <w:rPr>
          <w:sz w:val="28"/>
          <w:szCs w:val="28"/>
        </w:rPr>
      </w:pPr>
      <w:r w:rsidRPr="007477A7">
        <w:rPr>
          <w:sz w:val="28"/>
          <w:szCs w:val="28"/>
          <w:lang w:val="en-US"/>
        </w:rPr>
        <w:t>Nno</w:t>
      </w:r>
      <w:r w:rsidRPr="007477A7">
        <w:rPr>
          <w:sz w:val="28"/>
          <w:szCs w:val="28"/>
        </w:rPr>
        <w:t xml:space="preserve"> – провизорно, сумма неисполненных обязательств (недоимки), на 31 декабря текущего года, прогнозируемая к поступлению в планируемом периоде, реальная к взысканию.</w:t>
      </w:r>
    </w:p>
    <w:p w:rsidR="00340400" w:rsidRPr="007477A7" w:rsidRDefault="00DC5949" w:rsidP="009870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0400" w:rsidRPr="007477A7">
        <w:rPr>
          <w:sz w:val="28"/>
          <w:szCs w:val="28"/>
        </w:rPr>
        <w:t xml:space="preserve">. Прогноз поступлений доходов от сдачи в аренду </w:t>
      </w:r>
      <w:r w:rsidR="00D2369C" w:rsidRPr="007477A7">
        <w:rPr>
          <w:sz w:val="28"/>
          <w:szCs w:val="28"/>
        </w:rPr>
        <w:t xml:space="preserve">муниципального </w:t>
      </w:r>
      <w:r w:rsidR="00340400" w:rsidRPr="007477A7">
        <w:rPr>
          <w:sz w:val="28"/>
          <w:szCs w:val="28"/>
        </w:rPr>
        <w:t>имущества, (код бюджетной классификации 9</w:t>
      </w:r>
      <w:r>
        <w:rPr>
          <w:sz w:val="28"/>
          <w:szCs w:val="28"/>
        </w:rPr>
        <w:t>9</w:t>
      </w:r>
      <w:r w:rsidR="006145CE" w:rsidRPr="007477A7">
        <w:rPr>
          <w:sz w:val="28"/>
          <w:szCs w:val="28"/>
        </w:rPr>
        <w:t>2</w:t>
      </w:r>
      <w:r w:rsidR="00340400" w:rsidRPr="007477A7">
        <w:rPr>
          <w:sz w:val="28"/>
          <w:szCs w:val="28"/>
        </w:rPr>
        <w:t xml:space="preserve"> 1 11 0503</w:t>
      </w:r>
      <w:r w:rsidR="006145CE" w:rsidRPr="007477A7">
        <w:rPr>
          <w:sz w:val="28"/>
          <w:szCs w:val="28"/>
        </w:rPr>
        <w:t>5</w:t>
      </w:r>
      <w:r w:rsidR="00340400" w:rsidRPr="007477A7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340400" w:rsidRPr="007477A7">
        <w:rPr>
          <w:sz w:val="28"/>
          <w:szCs w:val="28"/>
        </w:rPr>
        <w:t xml:space="preserve"> 00</w:t>
      </w:r>
      <w:r w:rsidR="006145CE" w:rsidRPr="007477A7">
        <w:rPr>
          <w:sz w:val="28"/>
          <w:szCs w:val="28"/>
        </w:rPr>
        <w:t>00</w:t>
      </w:r>
      <w:r w:rsidR="00340400" w:rsidRPr="007477A7">
        <w:rPr>
          <w:sz w:val="28"/>
          <w:szCs w:val="28"/>
        </w:rPr>
        <w:t xml:space="preserve"> 120)</w:t>
      </w:r>
      <w:r w:rsidR="00EC1E41" w:rsidRPr="00EC1E41">
        <w:fldChar w:fldCharType="begin"/>
      </w:r>
      <w:r w:rsidR="004515B4" w:rsidRPr="007477A7">
        <w:instrText xml:space="preserve"> QUOTE  </w:instrText>
      </w:r>
      <w:r w:rsidR="00EC1E41" w:rsidRPr="007477A7">
        <w:rPr>
          <w:noProof/>
          <w:position w:val="-4"/>
          <w:lang w:eastAsia="ru-RU"/>
        </w:rPr>
        <w:fldChar w:fldCharType="end"/>
      </w:r>
      <w:r w:rsidR="00340400" w:rsidRPr="007477A7">
        <w:rPr>
          <w:sz w:val="28"/>
          <w:szCs w:val="28"/>
        </w:rPr>
        <w:t xml:space="preserve"> рассчитывается с применением метода прямого расчета </w:t>
      </w:r>
      <w:r w:rsidR="00987074" w:rsidRPr="007477A7">
        <w:rPr>
          <w:sz w:val="28"/>
          <w:szCs w:val="28"/>
        </w:rPr>
        <w:t xml:space="preserve">с учетом </w:t>
      </w:r>
      <w:r w:rsidR="00EC1E41" w:rsidRPr="00EC1E41">
        <w:fldChar w:fldCharType="begin"/>
      </w:r>
      <w:r w:rsidR="004515B4" w:rsidRPr="007477A7">
        <w:instrText xml:space="preserve"> QUOTE  </w:instrText>
      </w:r>
      <w:r w:rsidR="00EC1E41" w:rsidRPr="007477A7">
        <w:rPr>
          <w:noProof/>
          <w:position w:val="-10"/>
          <w:lang w:eastAsia="ru-RU"/>
        </w:rPr>
        <w:fldChar w:fldCharType="end"/>
      </w:r>
      <w:r w:rsidR="00EC1E41" w:rsidRPr="00EC1E41">
        <w:fldChar w:fldCharType="begin"/>
      </w:r>
      <w:r w:rsidR="004515B4" w:rsidRPr="007477A7">
        <w:instrText xml:space="preserve"> QUOTE  </w:instrText>
      </w:r>
      <w:r w:rsidR="00EC1E41" w:rsidRPr="007477A7">
        <w:rPr>
          <w:noProof/>
          <w:position w:val="-2"/>
          <w:lang w:eastAsia="ru-RU"/>
        </w:rPr>
        <w:fldChar w:fldCharType="end"/>
      </w:r>
      <w:r w:rsidR="00987074" w:rsidRPr="007477A7">
        <w:rPr>
          <w:sz w:val="28"/>
          <w:szCs w:val="28"/>
        </w:rPr>
        <w:t>количества</w:t>
      </w:r>
      <w:r w:rsidR="00340400" w:rsidRPr="007477A7">
        <w:rPr>
          <w:sz w:val="28"/>
          <w:szCs w:val="28"/>
        </w:rPr>
        <w:t xml:space="preserve"> договоров, заключенных с арендаторам</w:t>
      </w:r>
      <w:r w:rsidR="004F1922" w:rsidRPr="007477A7">
        <w:rPr>
          <w:sz w:val="28"/>
          <w:szCs w:val="28"/>
        </w:rPr>
        <w:t>и</w:t>
      </w:r>
      <w:r w:rsidR="00987074" w:rsidRPr="007477A7">
        <w:rPr>
          <w:sz w:val="28"/>
          <w:szCs w:val="28"/>
        </w:rPr>
        <w:t>,</w:t>
      </w:r>
      <w:r w:rsidR="00EC1E41" w:rsidRPr="00EC1E41">
        <w:fldChar w:fldCharType="begin"/>
      </w:r>
      <w:r w:rsidR="004515B4" w:rsidRPr="007477A7">
        <w:instrText xml:space="preserve"> QUOTE  </w:instrText>
      </w:r>
      <w:r w:rsidR="00EC1E41" w:rsidRPr="007477A7">
        <w:rPr>
          <w:noProof/>
          <w:position w:val="-2"/>
          <w:lang w:eastAsia="ru-RU"/>
        </w:rPr>
        <w:fldChar w:fldCharType="end"/>
      </w:r>
      <w:r w:rsidR="00340400" w:rsidRPr="007477A7">
        <w:rPr>
          <w:sz w:val="28"/>
          <w:szCs w:val="28"/>
        </w:rPr>
        <w:t xml:space="preserve"> размер</w:t>
      </w:r>
      <w:r w:rsidR="00987074" w:rsidRPr="007477A7">
        <w:rPr>
          <w:sz w:val="28"/>
          <w:szCs w:val="28"/>
        </w:rPr>
        <w:t>а</w:t>
      </w:r>
      <w:r w:rsidR="00340400" w:rsidRPr="007477A7">
        <w:rPr>
          <w:sz w:val="28"/>
          <w:szCs w:val="28"/>
        </w:rPr>
        <w:t xml:space="preserve"> арендной платы без НДС в месяц, установленный договором.</w:t>
      </w:r>
    </w:p>
    <w:p w:rsidR="00340400" w:rsidRPr="007477A7" w:rsidRDefault="00340400" w:rsidP="00987074">
      <w:pPr>
        <w:ind w:firstLine="708"/>
        <w:jc w:val="both"/>
        <w:rPr>
          <w:sz w:val="28"/>
          <w:szCs w:val="28"/>
        </w:rPr>
      </w:pPr>
      <w:r w:rsidRPr="007477A7">
        <w:rPr>
          <w:sz w:val="28"/>
          <w:szCs w:val="28"/>
        </w:rPr>
        <w:t>Источник данных: реестр договоров аренды.</w:t>
      </w:r>
    </w:p>
    <w:p w:rsidR="00987074" w:rsidRPr="007477A7" w:rsidRDefault="00987074" w:rsidP="00987074">
      <w:pPr>
        <w:ind w:firstLine="708"/>
        <w:jc w:val="both"/>
        <w:rPr>
          <w:sz w:val="28"/>
          <w:szCs w:val="28"/>
        </w:rPr>
      </w:pPr>
      <w:r w:rsidRPr="007477A7">
        <w:rPr>
          <w:color w:val="000000" w:themeColor="text1"/>
          <w:sz w:val="28"/>
          <w:szCs w:val="28"/>
        </w:rPr>
        <w:lastRenderedPageBreak/>
        <w:t xml:space="preserve">Расчет проводится </w:t>
      </w:r>
      <w:r w:rsidRPr="007477A7">
        <w:rPr>
          <w:sz w:val="28"/>
          <w:szCs w:val="28"/>
        </w:rPr>
        <w:t>по следующей формуле:</w:t>
      </w:r>
    </w:p>
    <w:p w:rsidR="00AD37D5" w:rsidRPr="007477A7" w:rsidRDefault="00AD37D5" w:rsidP="00AD37D5">
      <w:pPr>
        <w:jc w:val="center"/>
        <w:rPr>
          <w:sz w:val="28"/>
          <w:szCs w:val="28"/>
          <w:lang w:val="en-US"/>
        </w:rPr>
      </w:pPr>
      <w:r w:rsidRPr="007477A7">
        <w:rPr>
          <w:sz w:val="28"/>
          <w:szCs w:val="28"/>
          <w:lang w:val="en-US"/>
        </w:rPr>
        <w:t>Apr=(</w:t>
      </w:r>
      <w:r w:rsidRPr="007477A7">
        <w:rPr>
          <w:noProof/>
          <w:sz w:val="28"/>
          <w:szCs w:val="28"/>
          <w:lang w:eastAsia="ru-RU"/>
        </w:rPr>
        <w:drawing>
          <wp:inline distT="0" distB="0" distL="0" distR="0">
            <wp:extent cx="246380" cy="230505"/>
            <wp:effectExtent l="19050" t="0" r="1270" b="0"/>
            <wp:docPr id="5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7A7">
        <w:rPr>
          <w:sz w:val="28"/>
          <w:szCs w:val="28"/>
          <w:lang w:val="en-US"/>
        </w:rPr>
        <w:t>) – Nsn+Nyv+Nno</w:t>
      </w:r>
    </w:p>
    <w:p w:rsidR="006818CD" w:rsidRPr="007477A7" w:rsidRDefault="006818CD" w:rsidP="00AD37D5">
      <w:pPr>
        <w:rPr>
          <w:sz w:val="28"/>
          <w:szCs w:val="28"/>
          <w:lang w:val="en-US"/>
        </w:rPr>
      </w:pPr>
    </w:p>
    <w:p w:rsidR="00AD37D5" w:rsidRPr="007477A7" w:rsidRDefault="00AD37D5" w:rsidP="00AD37D5">
      <w:pPr>
        <w:rPr>
          <w:sz w:val="28"/>
          <w:szCs w:val="28"/>
          <w:lang w:val="en-US"/>
        </w:rPr>
      </w:pPr>
      <w:r w:rsidRPr="007477A7">
        <w:rPr>
          <w:sz w:val="28"/>
          <w:szCs w:val="28"/>
        </w:rPr>
        <w:t>где</w:t>
      </w:r>
      <w:r w:rsidRPr="007477A7">
        <w:rPr>
          <w:sz w:val="28"/>
          <w:szCs w:val="28"/>
          <w:lang w:val="en-US"/>
        </w:rPr>
        <w:t>:</w:t>
      </w:r>
    </w:p>
    <w:p w:rsidR="00B60628" w:rsidRPr="007477A7" w:rsidRDefault="00B60628" w:rsidP="00B60628">
      <w:pPr>
        <w:jc w:val="both"/>
      </w:pPr>
      <w:r w:rsidRPr="007477A7">
        <w:rPr>
          <w:noProof/>
          <w:lang w:eastAsia="ru-RU"/>
        </w:rPr>
        <w:drawing>
          <wp:inline distT="0" distB="0" distL="0" distR="0">
            <wp:extent cx="246380" cy="230505"/>
            <wp:effectExtent l="19050" t="0" r="1270" b="0"/>
            <wp:docPr id="5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7A7">
        <w:rPr>
          <w:sz w:val="28"/>
          <w:szCs w:val="28"/>
        </w:rPr>
        <w:t>– прогнозные поступления от аренды по действующим договорам;</w:t>
      </w:r>
    </w:p>
    <w:p w:rsidR="00AD37D5" w:rsidRPr="007477A7" w:rsidRDefault="00AD37D5" w:rsidP="00AD37D5">
      <w:pPr>
        <w:rPr>
          <w:sz w:val="28"/>
          <w:szCs w:val="28"/>
        </w:rPr>
      </w:pPr>
      <w:r w:rsidRPr="007477A7">
        <w:rPr>
          <w:sz w:val="28"/>
          <w:szCs w:val="28"/>
          <w:lang w:val="en-US"/>
        </w:rPr>
        <w:t>Apr</w:t>
      </w:r>
      <w:r w:rsidRPr="007477A7">
        <w:rPr>
          <w:sz w:val="28"/>
          <w:szCs w:val="28"/>
        </w:rPr>
        <w:t xml:space="preserve"> – прогноз поступлений доходов от арендной платы за пользование муниципальным имуществом;</w:t>
      </w:r>
    </w:p>
    <w:p w:rsidR="00AD37D5" w:rsidRPr="007477A7" w:rsidRDefault="00AD37D5" w:rsidP="00AD37D5">
      <w:pPr>
        <w:jc w:val="both"/>
        <w:rPr>
          <w:sz w:val="28"/>
          <w:szCs w:val="28"/>
        </w:rPr>
      </w:pPr>
      <w:r w:rsidRPr="007477A7">
        <w:rPr>
          <w:sz w:val="28"/>
          <w:szCs w:val="28"/>
          <w:lang w:val="en-US"/>
        </w:rPr>
        <w:t>Nsn</w:t>
      </w:r>
      <w:r w:rsidR="00187E4B" w:rsidRPr="007477A7">
        <w:rPr>
          <w:sz w:val="28"/>
          <w:szCs w:val="28"/>
        </w:rPr>
        <w:t xml:space="preserve"> – </w:t>
      </w:r>
      <w:r w:rsidRPr="007477A7">
        <w:rPr>
          <w:sz w:val="28"/>
          <w:szCs w:val="28"/>
        </w:rPr>
        <w:t>прогнозируемая сумма снижения арендной платы по выбытию муниципального имущества в очередном финансовом году по расторгнутым договорам, продажей муниципального имущества, с приватизацией муниципального имущества и т.п.;</w:t>
      </w:r>
    </w:p>
    <w:p w:rsidR="00AD37D5" w:rsidRPr="007477A7" w:rsidRDefault="00AD37D5" w:rsidP="00AD37D5">
      <w:pPr>
        <w:jc w:val="both"/>
        <w:rPr>
          <w:sz w:val="28"/>
          <w:szCs w:val="28"/>
        </w:rPr>
      </w:pPr>
      <w:r w:rsidRPr="007477A7">
        <w:rPr>
          <w:sz w:val="28"/>
          <w:szCs w:val="28"/>
          <w:lang w:val="en-US"/>
        </w:rPr>
        <w:t>Ny</w:t>
      </w:r>
      <w:r w:rsidR="00056979" w:rsidRPr="007477A7">
        <w:rPr>
          <w:sz w:val="28"/>
          <w:szCs w:val="28"/>
          <w:lang w:val="en-US"/>
        </w:rPr>
        <w:t>v</w:t>
      </w:r>
      <w:r w:rsidRPr="007477A7">
        <w:rPr>
          <w:sz w:val="28"/>
          <w:szCs w:val="28"/>
        </w:rPr>
        <w:t xml:space="preserve"> – прогнозируемая сумма увеличения арендной платы за </w:t>
      </w:r>
      <w:r w:rsidR="003D38EB" w:rsidRPr="007477A7">
        <w:rPr>
          <w:sz w:val="28"/>
          <w:szCs w:val="28"/>
        </w:rPr>
        <w:t>имущество</w:t>
      </w:r>
      <w:r w:rsidRPr="007477A7">
        <w:rPr>
          <w:sz w:val="28"/>
          <w:szCs w:val="28"/>
        </w:rPr>
        <w:t xml:space="preserve"> в очередном финансовом году, в связи с увеличением площадей </w:t>
      </w:r>
      <w:r w:rsidR="003D38EB" w:rsidRPr="007477A7">
        <w:rPr>
          <w:sz w:val="28"/>
          <w:szCs w:val="28"/>
        </w:rPr>
        <w:t>муниципального имущества</w:t>
      </w:r>
      <w:r w:rsidRPr="007477A7">
        <w:rPr>
          <w:sz w:val="28"/>
          <w:szCs w:val="28"/>
        </w:rPr>
        <w:t>, сда</w:t>
      </w:r>
      <w:r w:rsidR="003D38EB" w:rsidRPr="007477A7">
        <w:rPr>
          <w:sz w:val="28"/>
          <w:szCs w:val="28"/>
        </w:rPr>
        <w:t>ваемых в аренду</w:t>
      </w:r>
      <w:r w:rsidRPr="007477A7">
        <w:rPr>
          <w:sz w:val="28"/>
          <w:szCs w:val="28"/>
        </w:rPr>
        <w:t>;</w:t>
      </w:r>
    </w:p>
    <w:p w:rsidR="00AD37D5" w:rsidRPr="007477A7" w:rsidRDefault="00AD37D5" w:rsidP="00AD37D5">
      <w:pPr>
        <w:jc w:val="both"/>
        <w:rPr>
          <w:sz w:val="28"/>
          <w:szCs w:val="28"/>
        </w:rPr>
      </w:pPr>
      <w:r w:rsidRPr="007477A7">
        <w:rPr>
          <w:sz w:val="28"/>
          <w:szCs w:val="28"/>
          <w:lang w:val="en-US"/>
        </w:rPr>
        <w:t>Nno</w:t>
      </w:r>
      <w:r w:rsidRPr="007477A7">
        <w:rPr>
          <w:sz w:val="28"/>
          <w:szCs w:val="28"/>
        </w:rPr>
        <w:t xml:space="preserve"> – провизорно, сумма неисполненных обязательств (недоимки), на 31 декабря текущего года, прогнозируемая к поступлению в планируемом периоде, реальная к взысканию.</w:t>
      </w:r>
    </w:p>
    <w:p w:rsidR="00340400" w:rsidRPr="007477A7" w:rsidRDefault="000C52E2" w:rsidP="0034040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340400" w:rsidRPr="00DC5949">
        <w:rPr>
          <w:sz w:val="28"/>
          <w:szCs w:val="28"/>
        </w:rPr>
        <w:t>. Прогноз п</w:t>
      </w:r>
      <w:r w:rsidR="00340400" w:rsidRPr="00DC5949">
        <w:rPr>
          <w:color w:val="000000"/>
          <w:sz w:val="28"/>
          <w:szCs w:val="28"/>
        </w:rPr>
        <w:t>рочих поступлений от использования имущества, находящегося в собственности муниципального образования (за исключением имущества муниципальных автономных учреждений, а также имущества муниципальных унитарных предприятий, в том числе казенных) (код бюджетной классификации 9</w:t>
      </w:r>
      <w:r>
        <w:rPr>
          <w:color w:val="000000"/>
          <w:sz w:val="28"/>
          <w:szCs w:val="28"/>
        </w:rPr>
        <w:t>9</w:t>
      </w:r>
      <w:r w:rsidR="00234407" w:rsidRPr="00DC5949">
        <w:rPr>
          <w:color w:val="000000"/>
          <w:sz w:val="28"/>
          <w:szCs w:val="28"/>
        </w:rPr>
        <w:t>2</w:t>
      </w:r>
      <w:r w:rsidR="00340400" w:rsidRPr="00DC5949">
        <w:rPr>
          <w:color w:val="000000"/>
          <w:sz w:val="28"/>
          <w:szCs w:val="28"/>
        </w:rPr>
        <w:t xml:space="preserve"> 1 11 090</w:t>
      </w:r>
      <w:r w:rsidR="00234407" w:rsidRPr="00DC5949">
        <w:rPr>
          <w:color w:val="000000"/>
          <w:sz w:val="28"/>
          <w:szCs w:val="28"/>
        </w:rPr>
        <w:t>4</w:t>
      </w:r>
      <w:r w:rsidR="001C1F15" w:rsidRPr="00DC5949">
        <w:rPr>
          <w:color w:val="000000"/>
          <w:sz w:val="28"/>
          <w:szCs w:val="28"/>
        </w:rPr>
        <w:t>5</w:t>
      </w:r>
      <w:r w:rsidR="00DC5949" w:rsidRPr="00DC5949">
        <w:rPr>
          <w:color w:val="000000"/>
          <w:sz w:val="28"/>
          <w:szCs w:val="28"/>
        </w:rPr>
        <w:t xml:space="preserve">  10 </w:t>
      </w:r>
      <w:r w:rsidR="00234407" w:rsidRPr="00DC5949">
        <w:rPr>
          <w:color w:val="000000"/>
          <w:sz w:val="28"/>
          <w:szCs w:val="28"/>
        </w:rPr>
        <w:t>0</w:t>
      </w:r>
      <w:r w:rsidR="00340400" w:rsidRPr="00DC5949">
        <w:rPr>
          <w:color w:val="000000"/>
          <w:sz w:val="28"/>
          <w:szCs w:val="28"/>
        </w:rPr>
        <w:t>000 120):</w:t>
      </w:r>
    </w:p>
    <w:p w:rsidR="00340400" w:rsidRPr="007477A7" w:rsidRDefault="000C52E2" w:rsidP="00F12F44">
      <w:pPr>
        <w:ind w:firstLine="709"/>
        <w:jc w:val="both"/>
      </w:pPr>
      <w:r>
        <w:rPr>
          <w:color w:val="000000"/>
          <w:sz w:val="28"/>
          <w:szCs w:val="28"/>
        </w:rPr>
        <w:t>4</w:t>
      </w:r>
      <w:r w:rsidR="00340400" w:rsidRPr="007477A7">
        <w:rPr>
          <w:color w:val="000000"/>
          <w:sz w:val="28"/>
          <w:szCs w:val="28"/>
        </w:rPr>
        <w:t xml:space="preserve">. Прогноз поступлений </w:t>
      </w:r>
      <w:r w:rsidR="006A1E2A" w:rsidRPr="007477A7">
        <w:rPr>
          <w:color w:val="000000"/>
          <w:sz w:val="28"/>
          <w:szCs w:val="28"/>
        </w:rPr>
        <w:t>д</w:t>
      </w:r>
      <w:r w:rsidR="00BE1420" w:rsidRPr="007477A7">
        <w:rPr>
          <w:sz w:val="28"/>
          <w:szCs w:val="28"/>
        </w:rPr>
        <w:t>оход</w:t>
      </w:r>
      <w:r w:rsidR="006A1E2A" w:rsidRPr="007477A7">
        <w:rPr>
          <w:sz w:val="28"/>
          <w:szCs w:val="28"/>
        </w:rPr>
        <w:t>ов</w:t>
      </w:r>
      <w:r w:rsidR="00BE1420" w:rsidRPr="007477A7">
        <w:rPr>
          <w:sz w:val="28"/>
          <w:szCs w:val="28"/>
        </w:rPr>
        <w:t xml:space="preserve">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</w:t>
      </w:r>
      <w:r w:rsidR="00340400" w:rsidRPr="007477A7">
        <w:rPr>
          <w:sz w:val="28"/>
          <w:szCs w:val="28"/>
        </w:rPr>
        <w:t xml:space="preserve">, в части реализации основных средств и материальных </w:t>
      </w:r>
      <w:r w:rsidR="006A1E2A" w:rsidRPr="007477A7">
        <w:rPr>
          <w:sz w:val="28"/>
          <w:szCs w:val="28"/>
        </w:rPr>
        <w:t>запасов</w:t>
      </w:r>
      <w:r w:rsidR="00340400" w:rsidRPr="007477A7">
        <w:rPr>
          <w:sz w:val="28"/>
          <w:szCs w:val="28"/>
        </w:rPr>
        <w:t xml:space="preserve"> по указанному имуществу (</w:t>
      </w:r>
      <w:r w:rsidR="00340400" w:rsidRPr="007477A7">
        <w:rPr>
          <w:color w:val="000000"/>
          <w:sz w:val="28"/>
          <w:szCs w:val="28"/>
        </w:rPr>
        <w:t xml:space="preserve">код бюджетной классификации </w:t>
      </w:r>
      <w:r w:rsidR="00340400" w:rsidRPr="007477A7">
        <w:rPr>
          <w:sz w:val="28"/>
          <w:szCs w:val="28"/>
        </w:rPr>
        <w:t>9</w:t>
      </w:r>
      <w:r w:rsidR="00DC5949">
        <w:rPr>
          <w:sz w:val="28"/>
          <w:szCs w:val="28"/>
        </w:rPr>
        <w:t>92</w:t>
      </w:r>
      <w:r w:rsidR="00340400" w:rsidRPr="007477A7">
        <w:rPr>
          <w:sz w:val="28"/>
          <w:szCs w:val="28"/>
        </w:rPr>
        <w:t xml:space="preserve"> 1 14 0</w:t>
      </w:r>
      <w:r w:rsidR="00234407" w:rsidRPr="007477A7">
        <w:rPr>
          <w:sz w:val="28"/>
          <w:szCs w:val="28"/>
        </w:rPr>
        <w:t>2</w:t>
      </w:r>
      <w:r w:rsidR="00340400" w:rsidRPr="007477A7">
        <w:rPr>
          <w:sz w:val="28"/>
          <w:szCs w:val="28"/>
        </w:rPr>
        <w:t>0</w:t>
      </w:r>
      <w:r w:rsidR="006A1E2A" w:rsidRPr="007477A7">
        <w:rPr>
          <w:sz w:val="28"/>
          <w:szCs w:val="28"/>
        </w:rPr>
        <w:t>52</w:t>
      </w:r>
      <w:r w:rsidR="00340400" w:rsidRPr="007477A7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340400" w:rsidRPr="007477A7">
        <w:rPr>
          <w:sz w:val="28"/>
          <w:szCs w:val="28"/>
        </w:rPr>
        <w:t> 0000 410</w:t>
      </w:r>
      <w:r w:rsidR="006A1E2A" w:rsidRPr="007477A7">
        <w:rPr>
          <w:sz w:val="28"/>
          <w:szCs w:val="28"/>
        </w:rPr>
        <w:t xml:space="preserve"> и 9</w:t>
      </w:r>
      <w:r>
        <w:rPr>
          <w:sz w:val="28"/>
          <w:szCs w:val="28"/>
        </w:rPr>
        <w:t>9</w:t>
      </w:r>
      <w:r w:rsidR="006A1E2A" w:rsidRPr="007477A7">
        <w:rPr>
          <w:sz w:val="28"/>
          <w:szCs w:val="28"/>
        </w:rPr>
        <w:t xml:space="preserve">2 1 14 02052 </w:t>
      </w:r>
      <w:r>
        <w:rPr>
          <w:sz w:val="28"/>
          <w:szCs w:val="28"/>
        </w:rPr>
        <w:t>10</w:t>
      </w:r>
      <w:r w:rsidR="006A1E2A" w:rsidRPr="007477A7">
        <w:rPr>
          <w:sz w:val="28"/>
          <w:szCs w:val="28"/>
        </w:rPr>
        <w:t> 0000 440</w:t>
      </w:r>
      <w:r w:rsidR="00340400" w:rsidRPr="007477A7">
        <w:rPr>
          <w:color w:val="000000"/>
          <w:sz w:val="28"/>
          <w:szCs w:val="28"/>
        </w:rPr>
        <w:t>)</w:t>
      </w:r>
      <w:r w:rsidR="006A1E2A" w:rsidRPr="007477A7">
        <w:rPr>
          <w:color w:val="000000"/>
          <w:sz w:val="28"/>
          <w:szCs w:val="28"/>
        </w:rPr>
        <w:t xml:space="preserve"> и д</w:t>
      </w:r>
      <w:r w:rsidR="006A1E2A" w:rsidRPr="007477A7">
        <w:rPr>
          <w:sz w:val="28"/>
          <w:szCs w:val="28"/>
        </w:rPr>
        <w:t>оходов от реализации иного</w:t>
      </w:r>
      <w:r w:rsidR="0091600C" w:rsidRPr="007477A7">
        <w:rPr>
          <w:sz w:val="28"/>
          <w:szCs w:val="28"/>
        </w:rPr>
        <w:t xml:space="preserve"> </w:t>
      </w:r>
      <w:r w:rsidR="006A1E2A" w:rsidRPr="007477A7">
        <w:rPr>
          <w:sz w:val="28"/>
          <w:szCs w:val="28"/>
        </w:rPr>
        <w:t xml:space="preserve">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</w:t>
      </w:r>
      <w:r w:rsidR="00F12F44" w:rsidRPr="007477A7">
        <w:rPr>
          <w:sz w:val="28"/>
          <w:szCs w:val="28"/>
        </w:rPr>
        <w:t xml:space="preserve">и материальных запасов </w:t>
      </w:r>
      <w:r w:rsidR="006A1E2A" w:rsidRPr="007477A7">
        <w:rPr>
          <w:sz w:val="28"/>
          <w:szCs w:val="28"/>
        </w:rPr>
        <w:t>по указанному имуществу</w:t>
      </w:r>
      <w:r w:rsidR="00F12F44" w:rsidRPr="007477A7">
        <w:rPr>
          <w:sz w:val="28"/>
          <w:szCs w:val="28"/>
        </w:rPr>
        <w:t xml:space="preserve"> (</w:t>
      </w:r>
      <w:r w:rsidR="00F12F44" w:rsidRPr="007477A7">
        <w:rPr>
          <w:color w:val="000000"/>
          <w:sz w:val="28"/>
          <w:szCs w:val="28"/>
        </w:rPr>
        <w:t xml:space="preserve">код бюджетной классификации </w:t>
      </w:r>
      <w:r w:rsidR="00F12F44" w:rsidRPr="007477A7">
        <w:rPr>
          <w:sz w:val="28"/>
          <w:szCs w:val="28"/>
        </w:rPr>
        <w:t>9</w:t>
      </w:r>
      <w:r>
        <w:rPr>
          <w:sz w:val="28"/>
          <w:szCs w:val="28"/>
        </w:rPr>
        <w:t>9</w:t>
      </w:r>
      <w:r w:rsidR="00F12F44" w:rsidRPr="007477A7">
        <w:rPr>
          <w:sz w:val="28"/>
          <w:szCs w:val="28"/>
        </w:rPr>
        <w:t xml:space="preserve">2 1 14 02053 </w:t>
      </w:r>
      <w:r>
        <w:rPr>
          <w:sz w:val="28"/>
          <w:szCs w:val="28"/>
        </w:rPr>
        <w:t>10</w:t>
      </w:r>
      <w:r w:rsidR="00F12F44" w:rsidRPr="007477A7">
        <w:rPr>
          <w:sz w:val="28"/>
          <w:szCs w:val="28"/>
        </w:rPr>
        <w:t> 0000 410 и 9</w:t>
      </w:r>
      <w:r>
        <w:rPr>
          <w:sz w:val="28"/>
          <w:szCs w:val="28"/>
        </w:rPr>
        <w:t>9</w:t>
      </w:r>
      <w:r w:rsidR="00F12F44" w:rsidRPr="007477A7">
        <w:rPr>
          <w:sz w:val="28"/>
          <w:szCs w:val="28"/>
        </w:rPr>
        <w:t xml:space="preserve">2 1 14 02053 </w:t>
      </w:r>
      <w:r>
        <w:rPr>
          <w:sz w:val="28"/>
          <w:szCs w:val="28"/>
        </w:rPr>
        <w:t>10</w:t>
      </w:r>
      <w:r w:rsidR="00F12F44" w:rsidRPr="007477A7">
        <w:rPr>
          <w:sz w:val="28"/>
          <w:szCs w:val="28"/>
        </w:rPr>
        <w:t> 0000 440</w:t>
      </w:r>
      <w:r w:rsidR="00F12F44" w:rsidRPr="007477A7">
        <w:rPr>
          <w:color w:val="000000"/>
          <w:sz w:val="28"/>
          <w:szCs w:val="28"/>
        </w:rPr>
        <w:t>)</w:t>
      </w:r>
      <w:r w:rsidR="00340400" w:rsidRPr="007477A7">
        <w:rPr>
          <w:color w:val="000000"/>
          <w:sz w:val="28"/>
          <w:szCs w:val="28"/>
        </w:rPr>
        <w:t xml:space="preserve"> рассчитывается с применением метода прямого расчета по следующей формуле: </w:t>
      </w:r>
    </w:p>
    <w:p w:rsidR="00340400" w:rsidRPr="007477A7" w:rsidRDefault="00340400" w:rsidP="00340400">
      <w:pPr>
        <w:jc w:val="center"/>
        <w:rPr>
          <w:sz w:val="28"/>
          <w:szCs w:val="28"/>
        </w:rPr>
      </w:pPr>
      <w:r w:rsidRPr="007477A7">
        <w:rPr>
          <w:noProof/>
          <w:lang w:eastAsia="ru-RU"/>
        </w:rPr>
        <w:drawing>
          <wp:inline distT="0" distB="0" distL="0" distR="0">
            <wp:extent cx="1447165" cy="612140"/>
            <wp:effectExtent l="19050" t="0" r="63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400" w:rsidRPr="007477A7" w:rsidRDefault="00340400" w:rsidP="00340400">
      <w:pPr>
        <w:jc w:val="both"/>
        <w:rPr>
          <w:sz w:val="28"/>
          <w:szCs w:val="28"/>
        </w:rPr>
      </w:pPr>
      <w:r w:rsidRPr="007477A7">
        <w:rPr>
          <w:sz w:val="28"/>
          <w:szCs w:val="28"/>
        </w:rPr>
        <w:t>где:</w:t>
      </w:r>
    </w:p>
    <w:p w:rsidR="00AC02B7" w:rsidRPr="007477A7" w:rsidRDefault="00AC02B7" w:rsidP="00340400">
      <w:pPr>
        <w:jc w:val="both"/>
        <w:rPr>
          <w:sz w:val="28"/>
        </w:rPr>
      </w:pPr>
      <w:r w:rsidRPr="007477A7">
        <w:rPr>
          <w:noProof/>
          <w:sz w:val="28"/>
          <w:szCs w:val="28"/>
          <w:lang w:eastAsia="ru-RU"/>
        </w:rPr>
        <w:drawing>
          <wp:inline distT="0" distB="0" distL="0" distR="0">
            <wp:extent cx="207010" cy="222885"/>
            <wp:effectExtent l="19050" t="0" r="2540" b="0"/>
            <wp:docPr id="5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7A7">
        <w:t xml:space="preserve"> - </w:t>
      </w:r>
      <w:r w:rsidRPr="007477A7">
        <w:rPr>
          <w:sz w:val="28"/>
        </w:rPr>
        <w:t>прогноз поступлений доходов от реализации имущества (нематериальных активов) муниципального образования, без учета рисков, связанных с отсутствием спроса;</w:t>
      </w:r>
    </w:p>
    <w:p w:rsidR="00340400" w:rsidRPr="007477A7" w:rsidRDefault="00EC1E41" w:rsidP="00340400">
      <w:pPr>
        <w:jc w:val="both"/>
      </w:pPr>
      <w:r w:rsidRPr="00EC1E41">
        <w:fldChar w:fldCharType="begin"/>
      </w:r>
      <w:r w:rsidR="004515B4" w:rsidRPr="007477A7">
        <w:instrText xml:space="preserve"> QUOTE  </w:instrText>
      </w:r>
      <w:r w:rsidRPr="007477A7">
        <w:rPr>
          <w:noProof/>
          <w:position w:val="-2"/>
          <w:lang w:eastAsia="ru-RU"/>
        </w:rPr>
        <w:fldChar w:fldCharType="end"/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е</m:t>
            </m:r>
          </m:e>
        </m:acc>
        <m:r>
          <w:rPr>
            <w:rFonts w:ascii="Cambria Math" w:hAnsi="Cambria Math"/>
            <w:sz w:val="28"/>
            <w:szCs w:val="28"/>
          </w:rPr>
          <m:t>-</m:t>
        </m:r>
      </m:oMath>
      <w:r w:rsidR="00340400" w:rsidRPr="007477A7">
        <w:rPr>
          <w:sz w:val="28"/>
          <w:szCs w:val="28"/>
        </w:rPr>
        <w:t>количество объектов, планируемых к приватизации в прогнозируемом периоде;</w:t>
      </w:r>
    </w:p>
    <w:p w:rsidR="00340400" w:rsidRPr="007477A7" w:rsidRDefault="00EC1E41" w:rsidP="00340400">
      <w:pPr>
        <w:jc w:val="both"/>
      </w:pPr>
      <m:oMath>
        <m:acc>
          <m:accPr>
            <m:chr m:val="̃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N</m:t>
            </m:r>
          </m:e>
        </m:acc>
      </m:oMath>
      <w:r w:rsidRPr="00EC1E41">
        <w:fldChar w:fldCharType="begin"/>
      </w:r>
      <w:r w:rsidR="004515B4" w:rsidRPr="007477A7">
        <w:instrText xml:space="preserve"> QUOTE  </w:instrText>
      </w:r>
      <w:r w:rsidRPr="007477A7">
        <w:rPr>
          <w:noProof/>
          <w:position w:val="-2"/>
          <w:lang w:eastAsia="ru-RU"/>
        </w:rPr>
        <w:fldChar w:fldCharType="end"/>
      </w:r>
      <w:r w:rsidR="00340400" w:rsidRPr="007477A7">
        <w:rPr>
          <w:sz w:val="28"/>
          <w:szCs w:val="28"/>
        </w:rPr>
        <w:t xml:space="preserve"> – рыночная стоимость объектов, планируемых к приватизации в прогнозируемом периоде;</w:t>
      </w:r>
    </w:p>
    <w:p w:rsidR="00340400" w:rsidRPr="007477A7" w:rsidRDefault="00EC1E41" w:rsidP="00340400">
      <w:pPr>
        <w:jc w:val="both"/>
      </w:pP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</m:t>
            </m:r>
          </m:e>
        </m:acc>
      </m:oMath>
      <w:r w:rsidRPr="00EC1E41">
        <w:fldChar w:fldCharType="begin"/>
      </w:r>
      <w:r w:rsidR="004515B4" w:rsidRPr="007477A7">
        <w:instrText xml:space="preserve"> QUOTE  </w:instrText>
      </w:r>
      <w:r w:rsidRPr="007477A7">
        <w:rPr>
          <w:noProof/>
          <w:position w:val="-2"/>
          <w:lang w:eastAsia="ru-RU"/>
        </w:rPr>
        <w:fldChar w:fldCharType="end"/>
      </w:r>
      <w:r w:rsidR="00340400" w:rsidRPr="007477A7">
        <w:rPr>
          <w:sz w:val="28"/>
          <w:szCs w:val="28"/>
        </w:rPr>
        <w:t xml:space="preserve"> – средний уровень реализации, который рассчитывается по формуле:</w:t>
      </w:r>
    </w:p>
    <w:p w:rsidR="00340400" w:rsidRPr="007477A7" w:rsidRDefault="00340400" w:rsidP="00340400">
      <w:pPr>
        <w:jc w:val="center"/>
        <w:rPr>
          <w:sz w:val="28"/>
          <w:szCs w:val="28"/>
          <w:lang w:val="en-US"/>
        </w:rPr>
      </w:pPr>
      <w:r w:rsidRPr="007477A7">
        <w:rPr>
          <w:noProof/>
          <w:lang w:eastAsia="ru-RU"/>
        </w:rPr>
        <w:drawing>
          <wp:inline distT="0" distB="0" distL="0" distR="0">
            <wp:extent cx="1383665" cy="437515"/>
            <wp:effectExtent l="19050" t="0" r="698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400" w:rsidRPr="007477A7" w:rsidRDefault="00340400" w:rsidP="00340400">
      <w:pPr>
        <w:jc w:val="both"/>
      </w:pPr>
      <w:r w:rsidRPr="007477A7">
        <w:rPr>
          <w:sz w:val="28"/>
          <w:szCs w:val="28"/>
          <w:lang w:val="en-US"/>
        </w:rPr>
        <w:t>n</w:t>
      </w:r>
      <w:r w:rsidRPr="007477A7">
        <w:rPr>
          <w:sz w:val="28"/>
          <w:szCs w:val="28"/>
        </w:rPr>
        <w:t>– количество периодов (не менее трех лет, предшествующих прогнозируемому);</w:t>
      </w:r>
    </w:p>
    <w:p w:rsidR="00340400" w:rsidRPr="007477A7" w:rsidRDefault="00EC1E41" w:rsidP="00340400">
      <w:pPr>
        <w:jc w:val="both"/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Id</m:t>
            </m:r>
          </m:e>
        </m:acc>
        <m:r>
          <w:rPr>
            <w:rFonts w:ascii="Cambria Math" w:hAnsi="Cambria Math"/>
          </w:rPr>
          <m:t>-</m:t>
        </m:r>
      </m:oMath>
      <w:r w:rsidRPr="00EC1E41">
        <w:fldChar w:fldCharType="begin"/>
      </w:r>
      <w:r w:rsidR="004515B4" w:rsidRPr="007477A7">
        <w:instrText xml:space="preserve"> QUOTE  </w:instrText>
      </w:r>
      <w:r w:rsidRPr="007477A7">
        <w:rPr>
          <w:noProof/>
          <w:position w:val="-2"/>
          <w:lang w:eastAsia="ru-RU"/>
        </w:rPr>
        <w:fldChar w:fldCharType="end"/>
      </w:r>
      <w:r w:rsidR="00340400" w:rsidRPr="007477A7">
        <w:rPr>
          <w:sz w:val="28"/>
          <w:szCs w:val="28"/>
        </w:rPr>
        <w:t xml:space="preserve"> количество приватизированных объектов в периоде;</w:t>
      </w:r>
    </w:p>
    <w:p w:rsidR="00340400" w:rsidRPr="007477A7" w:rsidRDefault="00EC1E41" w:rsidP="00340400">
      <w:pPr>
        <w:jc w:val="both"/>
        <w:rPr>
          <w:sz w:val="28"/>
          <w:szCs w:val="28"/>
        </w:rPr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Ie</m:t>
            </m:r>
          </m:e>
        </m:acc>
      </m:oMath>
      <w:r w:rsidRPr="00EC1E41">
        <w:fldChar w:fldCharType="begin"/>
      </w:r>
      <w:r w:rsidR="004515B4" w:rsidRPr="007477A7">
        <w:instrText xml:space="preserve"> QUOTE  </w:instrText>
      </w:r>
      <w:r w:rsidRPr="007477A7">
        <w:rPr>
          <w:noProof/>
          <w:position w:val="-2"/>
          <w:lang w:eastAsia="ru-RU"/>
        </w:rPr>
        <w:fldChar w:fldCharType="end"/>
      </w:r>
      <w:r w:rsidR="00340400" w:rsidRPr="007477A7">
        <w:rPr>
          <w:sz w:val="28"/>
          <w:szCs w:val="28"/>
        </w:rPr>
        <w:t xml:space="preserve"> – количество объектов, запланированных к приватизации в периоде.</w:t>
      </w:r>
    </w:p>
    <w:p w:rsidR="00340400" w:rsidRPr="007477A7" w:rsidRDefault="00340400" w:rsidP="00340400">
      <w:pPr>
        <w:jc w:val="both"/>
        <w:rPr>
          <w:sz w:val="28"/>
          <w:szCs w:val="28"/>
        </w:rPr>
      </w:pPr>
      <w:r w:rsidRPr="007477A7">
        <w:rPr>
          <w:sz w:val="28"/>
          <w:szCs w:val="28"/>
        </w:rPr>
        <w:t xml:space="preserve">Источник данных: прогнозный план приватизации муниципальной собственности; перечень недвижимого и движимого имущества, планируемого к приватизации; отчет о приватизации. </w:t>
      </w:r>
    </w:p>
    <w:p w:rsidR="00AC02B7" w:rsidRPr="007477A7" w:rsidRDefault="00AC02B7" w:rsidP="00AC02B7">
      <w:pPr>
        <w:jc w:val="center"/>
        <w:rPr>
          <w:sz w:val="28"/>
          <w:szCs w:val="28"/>
        </w:rPr>
      </w:pPr>
      <w:r w:rsidRPr="007477A7">
        <w:rPr>
          <w:sz w:val="28"/>
          <w:szCs w:val="28"/>
          <w:lang w:val="en-US"/>
        </w:rPr>
        <w:t>Apriv</w:t>
      </w:r>
      <w:r w:rsidRPr="007477A7">
        <w:rPr>
          <w:sz w:val="28"/>
          <w:szCs w:val="28"/>
        </w:rPr>
        <w:t>=(</w:t>
      </w:r>
      <w:r w:rsidRPr="007477A7">
        <w:rPr>
          <w:noProof/>
          <w:sz w:val="28"/>
          <w:szCs w:val="28"/>
          <w:lang w:eastAsia="ru-RU"/>
        </w:rPr>
        <w:drawing>
          <wp:inline distT="0" distB="0" distL="0" distR="0">
            <wp:extent cx="207010" cy="222885"/>
            <wp:effectExtent l="19050" t="0" r="2540" b="0"/>
            <wp:docPr id="5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7A7">
        <w:rPr>
          <w:sz w:val="28"/>
          <w:szCs w:val="28"/>
        </w:rPr>
        <w:t xml:space="preserve">) </w:t>
      </w:r>
      <w:r w:rsidRPr="007477A7">
        <w:rPr>
          <w:sz w:val="28"/>
          <w:szCs w:val="28"/>
          <w:lang w:val="en-US"/>
        </w:rPr>
        <w:t>xRpriv</w:t>
      </w:r>
    </w:p>
    <w:p w:rsidR="00AC02B7" w:rsidRPr="007477A7" w:rsidRDefault="00AC02B7" w:rsidP="00AC02B7">
      <w:pPr>
        <w:rPr>
          <w:sz w:val="28"/>
          <w:szCs w:val="28"/>
        </w:rPr>
      </w:pPr>
      <w:r w:rsidRPr="007477A7">
        <w:rPr>
          <w:sz w:val="28"/>
          <w:szCs w:val="28"/>
        </w:rPr>
        <w:t>где:</w:t>
      </w:r>
    </w:p>
    <w:p w:rsidR="00AC02B7" w:rsidRPr="007477A7" w:rsidRDefault="00AC02B7" w:rsidP="00AC02B7">
      <w:pPr>
        <w:rPr>
          <w:sz w:val="28"/>
        </w:rPr>
      </w:pPr>
      <w:r w:rsidRPr="007477A7">
        <w:rPr>
          <w:sz w:val="28"/>
          <w:szCs w:val="28"/>
          <w:lang w:val="en-US"/>
        </w:rPr>
        <w:t>Apriv</w:t>
      </w:r>
      <w:r w:rsidRPr="007477A7">
        <w:rPr>
          <w:sz w:val="28"/>
          <w:szCs w:val="28"/>
        </w:rPr>
        <w:t xml:space="preserve"> – </w:t>
      </w:r>
      <w:r w:rsidRPr="007477A7">
        <w:rPr>
          <w:sz w:val="28"/>
        </w:rPr>
        <w:t>прогноз поступлений доходов от реализации имущества (нематериальных активов) муниципального образования, с учетом рисков, связанных с отсутствием спроса;</w:t>
      </w:r>
    </w:p>
    <w:p w:rsidR="00AC02B7" w:rsidRPr="007477A7" w:rsidRDefault="00AC02B7" w:rsidP="00AC02B7">
      <w:pPr>
        <w:rPr>
          <w:sz w:val="28"/>
          <w:szCs w:val="28"/>
        </w:rPr>
      </w:pPr>
      <w:r w:rsidRPr="007477A7">
        <w:rPr>
          <w:sz w:val="28"/>
          <w:szCs w:val="28"/>
          <w:lang w:val="en-US"/>
        </w:rPr>
        <w:t>Rpriv</w:t>
      </w:r>
      <w:r w:rsidRPr="007477A7">
        <w:rPr>
          <w:sz w:val="28"/>
          <w:szCs w:val="28"/>
        </w:rPr>
        <w:t xml:space="preserve"> – ожидаемый процент реализации</w:t>
      </w:r>
      <w:r w:rsidR="008A7EF6" w:rsidRPr="007477A7">
        <w:rPr>
          <w:sz w:val="28"/>
          <w:szCs w:val="28"/>
        </w:rPr>
        <w:t xml:space="preserve"> имущества</w:t>
      </w:r>
      <w:r w:rsidRPr="007477A7">
        <w:rPr>
          <w:sz w:val="28"/>
          <w:szCs w:val="28"/>
        </w:rPr>
        <w:t>, исходя из данных текущего периода.</w:t>
      </w:r>
    </w:p>
    <w:p w:rsidR="00917AA3" w:rsidRPr="007477A7" w:rsidRDefault="000C52E2" w:rsidP="00872973">
      <w:pPr>
        <w:ind w:firstLine="708"/>
        <w:jc w:val="both"/>
      </w:pPr>
      <w:r>
        <w:rPr>
          <w:sz w:val="28"/>
          <w:szCs w:val="28"/>
        </w:rPr>
        <w:t>5</w:t>
      </w:r>
      <w:r w:rsidR="00340400" w:rsidRPr="007477A7">
        <w:rPr>
          <w:sz w:val="28"/>
          <w:szCs w:val="28"/>
        </w:rPr>
        <w:t xml:space="preserve">. Прогноз поступлений </w:t>
      </w:r>
      <w:r w:rsidR="00F864C8" w:rsidRPr="007477A7">
        <w:rPr>
          <w:sz w:val="28"/>
          <w:szCs w:val="28"/>
        </w:rPr>
        <w:t>доходов от продажи земельных участков</w:t>
      </w:r>
      <w:r w:rsidR="004515B4" w:rsidRPr="007477A7">
        <w:rPr>
          <w:sz w:val="28"/>
          <w:szCs w:val="28"/>
        </w:rPr>
        <w:t xml:space="preserve">(код бюджетной классификации </w:t>
      </w:r>
      <w:r w:rsidR="00340400" w:rsidRPr="007477A7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9</w:t>
      </w:r>
      <w:r w:rsidR="00234407" w:rsidRPr="007477A7">
        <w:rPr>
          <w:color w:val="000000" w:themeColor="text1"/>
          <w:sz w:val="28"/>
          <w:szCs w:val="28"/>
        </w:rPr>
        <w:t>2</w:t>
      </w:r>
      <w:r w:rsidR="00340400" w:rsidRPr="007477A7">
        <w:rPr>
          <w:color w:val="000000" w:themeColor="text1"/>
          <w:sz w:val="28"/>
          <w:szCs w:val="28"/>
        </w:rPr>
        <w:t xml:space="preserve"> 1 14 060</w:t>
      </w:r>
      <w:r w:rsidR="00036D5F" w:rsidRPr="007477A7">
        <w:rPr>
          <w:color w:val="000000" w:themeColor="text1"/>
          <w:sz w:val="28"/>
          <w:szCs w:val="28"/>
        </w:rPr>
        <w:t>25</w:t>
      </w:r>
      <w:r w:rsidR="00340400" w:rsidRPr="007477A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10</w:t>
      </w:r>
      <w:r w:rsidR="00340400" w:rsidRPr="007477A7">
        <w:rPr>
          <w:color w:val="000000" w:themeColor="text1"/>
          <w:sz w:val="28"/>
          <w:szCs w:val="28"/>
        </w:rPr>
        <w:t xml:space="preserve"> 0000 430</w:t>
      </w:r>
      <w:r w:rsidR="004515B4" w:rsidRPr="007477A7">
        <w:rPr>
          <w:sz w:val="28"/>
          <w:szCs w:val="28"/>
        </w:rPr>
        <w:t>)</w:t>
      </w:r>
      <w:r w:rsidR="00EC1E41" w:rsidRPr="00EC1E41">
        <w:fldChar w:fldCharType="begin"/>
      </w:r>
      <w:r w:rsidR="004515B4" w:rsidRPr="007477A7">
        <w:instrText xml:space="preserve"> QUOTE  </w:instrText>
      </w:r>
      <w:r w:rsidR="00EC1E41" w:rsidRPr="007477A7">
        <w:rPr>
          <w:noProof/>
          <w:position w:val="-4"/>
          <w:lang w:eastAsia="ru-RU"/>
        </w:rPr>
        <w:fldChar w:fldCharType="end"/>
      </w:r>
      <w:r w:rsidR="00340400" w:rsidRPr="007477A7">
        <w:rPr>
          <w:sz w:val="28"/>
          <w:szCs w:val="28"/>
        </w:rPr>
        <w:t xml:space="preserve"> рассчитывается с применением метода прямого расчета </w:t>
      </w:r>
      <w:r w:rsidR="00917AA3" w:rsidRPr="007477A7">
        <w:rPr>
          <w:sz w:val="28"/>
          <w:szCs w:val="28"/>
        </w:rPr>
        <w:t>с учетом количества земельных участков, планируемых к продаже в прогнозируемом периоде,</w:t>
      </w:r>
      <w:r w:rsidR="000B5111" w:rsidRPr="007477A7">
        <w:rPr>
          <w:sz w:val="28"/>
          <w:szCs w:val="28"/>
        </w:rPr>
        <w:t xml:space="preserve"> </w:t>
      </w:r>
      <w:r w:rsidR="00EC1E41" w:rsidRPr="00EC1E41">
        <w:fldChar w:fldCharType="begin"/>
      </w:r>
      <w:r w:rsidR="00917AA3" w:rsidRPr="007477A7">
        <w:instrText xml:space="preserve"> QUOTE  </w:instrText>
      </w:r>
      <w:r w:rsidR="00EC1E41" w:rsidRPr="007477A7">
        <w:rPr>
          <w:noProof/>
          <w:position w:val="-2"/>
          <w:lang w:eastAsia="ru-RU"/>
        </w:rPr>
        <w:fldChar w:fldCharType="end"/>
      </w:r>
      <w:r w:rsidR="00917AA3" w:rsidRPr="007477A7">
        <w:rPr>
          <w:sz w:val="28"/>
          <w:szCs w:val="28"/>
        </w:rPr>
        <w:t>рыночной или кадастровой стоимости земельных участков, планируемых к продаже в прогнозируемом периоде по следующей формуле:</w:t>
      </w:r>
    </w:p>
    <w:p w:rsidR="00340400" w:rsidRPr="007477A7" w:rsidRDefault="00340400" w:rsidP="00340400">
      <w:pPr>
        <w:jc w:val="center"/>
        <w:rPr>
          <w:sz w:val="28"/>
          <w:szCs w:val="28"/>
        </w:rPr>
      </w:pPr>
      <w:r w:rsidRPr="007477A7">
        <w:rPr>
          <w:noProof/>
          <w:lang w:eastAsia="ru-RU"/>
        </w:rPr>
        <w:drawing>
          <wp:inline distT="0" distB="0" distL="0" distR="0">
            <wp:extent cx="1447165" cy="612140"/>
            <wp:effectExtent l="19050" t="0" r="63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400" w:rsidRPr="007477A7" w:rsidRDefault="00340400" w:rsidP="00340400">
      <w:pPr>
        <w:jc w:val="both"/>
        <w:rPr>
          <w:sz w:val="28"/>
          <w:szCs w:val="28"/>
        </w:rPr>
      </w:pPr>
      <w:r w:rsidRPr="007477A7">
        <w:rPr>
          <w:sz w:val="28"/>
          <w:szCs w:val="28"/>
        </w:rPr>
        <w:t>где:</w:t>
      </w:r>
    </w:p>
    <w:p w:rsidR="007C584B" w:rsidRPr="007477A7" w:rsidRDefault="007C584B" w:rsidP="00340400">
      <w:pPr>
        <w:jc w:val="both"/>
        <w:rPr>
          <w:sz w:val="28"/>
        </w:rPr>
      </w:pPr>
      <w:r w:rsidRPr="007477A7">
        <w:rPr>
          <w:noProof/>
          <w:lang w:eastAsia="ru-RU"/>
        </w:rPr>
        <w:drawing>
          <wp:inline distT="0" distB="0" distL="0" distR="0">
            <wp:extent cx="207010" cy="222885"/>
            <wp:effectExtent l="19050" t="0" r="2540" b="0"/>
            <wp:docPr id="64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7A7">
        <w:t xml:space="preserve">- </w:t>
      </w:r>
      <w:r w:rsidRPr="007477A7">
        <w:rPr>
          <w:sz w:val="28"/>
        </w:rPr>
        <w:t>прогноз поступлений доходов от продажи земельных участков, без учета рисков, связанных с отсутствием спроса;</w:t>
      </w:r>
    </w:p>
    <w:p w:rsidR="00340400" w:rsidRPr="007477A7" w:rsidRDefault="00EC1E41" w:rsidP="00340400">
      <w:pPr>
        <w:jc w:val="both"/>
      </w:pPr>
      <w:r w:rsidRPr="00EC1E41">
        <w:fldChar w:fldCharType="begin"/>
      </w:r>
      <w:r w:rsidR="004515B4" w:rsidRPr="007477A7">
        <w:instrText xml:space="preserve"> QUOTE  </w:instrText>
      </w:r>
      <w:r w:rsidRPr="007477A7">
        <w:rPr>
          <w:noProof/>
          <w:position w:val="-2"/>
          <w:lang w:eastAsia="ru-RU"/>
        </w:rPr>
        <w:fldChar w:fldCharType="end"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О</m:t>
            </m:r>
            <m:r>
              <w:rPr>
                <w:rFonts w:ascii="Cambria Math" w:hAnsi="Cambria Math"/>
                <w:lang w:val="en-US"/>
              </w:rPr>
              <m:t>d</m:t>
            </m:r>
          </m:e>
        </m:acc>
      </m:oMath>
      <w:r w:rsidRPr="00EC1E41">
        <w:fldChar w:fldCharType="begin"/>
      </w:r>
      <w:r w:rsidR="004515B4" w:rsidRPr="007477A7">
        <w:instrText xml:space="preserve"> QUOTE  </w:instrText>
      </w:r>
      <w:r w:rsidRPr="007477A7">
        <w:rPr>
          <w:noProof/>
          <w:position w:val="-2"/>
          <w:lang w:eastAsia="ru-RU"/>
        </w:rPr>
        <w:fldChar w:fldCharType="end"/>
      </w:r>
      <w:r w:rsidR="00340400" w:rsidRPr="007477A7">
        <w:rPr>
          <w:sz w:val="28"/>
          <w:szCs w:val="28"/>
        </w:rPr>
        <w:t xml:space="preserve"> – средний уровень реализации, который рассчитывается по формуле:</w:t>
      </w:r>
    </w:p>
    <w:p w:rsidR="00340400" w:rsidRPr="007477A7" w:rsidRDefault="00340400" w:rsidP="00340400">
      <w:pPr>
        <w:jc w:val="center"/>
        <w:rPr>
          <w:sz w:val="28"/>
          <w:szCs w:val="28"/>
          <w:lang w:val="en-US"/>
        </w:rPr>
      </w:pPr>
      <w:r w:rsidRPr="007477A7">
        <w:rPr>
          <w:noProof/>
          <w:lang w:eastAsia="ru-RU"/>
        </w:rPr>
        <w:drawing>
          <wp:inline distT="0" distB="0" distL="0" distR="0">
            <wp:extent cx="1447165" cy="437515"/>
            <wp:effectExtent l="19050" t="0" r="63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37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400" w:rsidRPr="007477A7" w:rsidRDefault="00340400" w:rsidP="00340400">
      <w:pPr>
        <w:jc w:val="both"/>
      </w:pPr>
      <w:r w:rsidRPr="007477A7">
        <w:rPr>
          <w:sz w:val="28"/>
          <w:szCs w:val="28"/>
          <w:lang w:val="en-US"/>
        </w:rPr>
        <w:t>n</w:t>
      </w:r>
      <w:r w:rsidRPr="007477A7">
        <w:rPr>
          <w:sz w:val="28"/>
          <w:szCs w:val="28"/>
        </w:rPr>
        <w:t>– количество периодов (не менее трех лет, предшествующих прогнозируемому);</w:t>
      </w:r>
    </w:p>
    <w:p w:rsidR="00340400" w:rsidRPr="007477A7" w:rsidRDefault="00EC1E41" w:rsidP="00340400">
      <w:pPr>
        <w:jc w:val="both"/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 -</m:t>
            </m:r>
          </m:e>
        </m:acc>
      </m:oMath>
      <w:r w:rsidRPr="00EC1E41">
        <w:fldChar w:fldCharType="begin"/>
      </w:r>
      <w:r w:rsidR="004515B4" w:rsidRPr="007477A7">
        <w:instrText xml:space="preserve"> QUOTE  </w:instrText>
      </w:r>
      <w:r w:rsidRPr="007477A7">
        <w:rPr>
          <w:noProof/>
          <w:position w:val="-2"/>
          <w:lang w:eastAsia="ru-RU"/>
        </w:rPr>
        <w:fldChar w:fldCharType="end"/>
      </w:r>
      <w:r w:rsidR="00340400" w:rsidRPr="007477A7">
        <w:rPr>
          <w:sz w:val="28"/>
          <w:szCs w:val="28"/>
        </w:rPr>
        <w:t xml:space="preserve"> количество проданных земельных участков в периоде;</w:t>
      </w:r>
    </w:p>
    <w:p w:rsidR="00340400" w:rsidRPr="007477A7" w:rsidRDefault="00EC1E41" w:rsidP="00340400">
      <w:pPr>
        <w:jc w:val="both"/>
        <w:rPr>
          <w:sz w:val="28"/>
          <w:szCs w:val="28"/>
        </w:rPr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Ce</m:t>
            </m:r>
          </m:e>
        </m:acc>
      </m:oMath>
      <w:r w:rsidRPr="00EC1E41">
        <w:fldChar w:fldCharType="begin"/>
      </w:r>
      <w:r w:rsidR="004515B4" w:rsidRPr="007477A7">
        <w:instrText xml:space="preserve"> QUOTE  </w:instrText>
      </w:r>
      <w:r w:rsidRPr="007477A7">
        <w:rPr>
          <w:noProof/>
          <w:position w:val="-2"/>
          <w:lang w:eastAsia="ru-RU"/>
        </w:rPr>
        <w:fldChar w:fldCharType="end"/>
      </w:r>
      <w:r w:rsidR="00340400" w:rsidRPr="007477A7">
        <w:rPr>
          <w:sz w:val="28"/>
          <w:szCs w:val="28"/>
        </w:rPr>
        <w:t xml:space="preserve"> – количество земельных участков, запланированных к продаже в периоде.</w:t>
      </w:r>
    </w:p>
    <w:p w:rsidR="00340400" w:rsidRPr="007477A7" w:rsidRDefault="00340400" w:rsidP="00340400">
      <w:pPr>
        <w:jc w:val="both"/>
        <w:rPr>
          <w:sz w:val="28"/>
          <w:szCs w:val="28"/>
        </w:rPr>
      </w:pPr>
      <w:r w:rsidRPr="007477A7">
        <w:rPr>
          <w:sz w:val="28"/>
          <w:szCs w:val="28"/>
        </w:rPr>
        <w:t>Источник данных: прогнозный план приватизации муниципальной собственности; перечень недвижимого и движимого имущества, планируемого к приватизации; отчет о приватизации.</w:t>
      </w:r>
    </w:p>
    <w:p w:rsidR="00AC02B7" w:rsidRPr="007477A7" w:rsidRDefault="00AC02B7" w:rsidP="00AC02B7">
      <w:pPr>
        <w:jc w:val="center"/>
        <w:rPr>
          <w:sz w:val="28"/>
          <w:szCs w:val="28"/>
        </w:rPr>
      </w:pPr>
      <w:r w:rsidRPr="007477A7">
        <w:rPr>
          <w:sz w:val="28"/>
          <w:szCs w:val="28"/>
          <w:lang w:val="en-US"/>
        </w:rPr>
        <w:t>Apriv</w:t>
      </w:r>
      <w:r w:rsidRPr="007477A7">
        <w:rPr>
          <w:sz w:val="28"/>
          <w:szCs w:val="28"/>
        </w:rPr>
        <w:t>=(</w:t>
      </w:r>
      <w:r w:rsidR="008A7EF6" w:rsidRPr="007477A7">
        <w:rPr>
          <w:noProof/>
          <w:sz w:val="28"/>
          <w:szCs w:val="28"/>
          <w:lang w:eastAsia="ru-RU"/>
        </w:rPr>
        <w:drawing>
          <wp:inline distT="0" distB="0" distL="0" distR="0">
            <wp:extent cx="207010" cy="222885"/>
            <wp:effectExtent l="19050" t="0" r="2540" b="0"/>
            <wp:docPr id="59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7A7">
        <w:rPr>
          <w:sz w:val="28"/>
          <w:szCs w:val="28"/>
        </w:rPr>
        <w:t xml:space="preserve">) </w:t>
      </w:r>
      <w:r w:rsidRPr="007477A7">
        <w:rPr>
          <w:sz w:val="28"/>
          <w:szCs w:val="28"/>
          <w:lang w:val="en-US"/>
        </w:rPr>
        <w:t>xRpriv</w:t>
      </w:r>
    </w:p>
    <w:p w:rsidR="00AC02B7" w:rsidRPr="007477A7" w:rsidRDefault="00AC02B7" w:rsidP="00AC02B7">
      <w:pPr>
        <w:rPr>
          <w:sz w:val="28"/>
          <w:szCs w:val="28"/>
        </w:rPr>
      </w:pPr>
      <w:r w:rsidRPr="007477A7">
        <w:rPr>
          <w:sz w:val="28"/>
          <w:szCs w:val="28"/>
        </w:rPr>
        <w:t>где:</w:t>
      </w:r>
    </w:p>
    <w:p w:rsidR="00AC02B7" w:rsidRPr="007477A7" w:rsidRDefault="00AC02B7" w:rsidP="00AC02B7">
      <w:pPr>
        <w:rPr>
          <w:sz w:val="28"/>
        </w:rPr>
      </w:pPr>
      <w:r w:rsidRPr="007477A7">
        <w:rPr>
          <w:sz w:val="28"/>
          <w:szCs w:val="28"/>
          <w:lang w:val="en-US"/>
        </w:rPr>
        <w:lastRenderedPageBreak/>
        <w:t>Apriv</w:t>
      </w:r>
      <w:r w:rsidRPr="007477A7">
        <w:rPr>
          <w:sz w:val="28"/>
          <w:szCs w:val="28"/>
        </w:rPr>
        <w:t xml:space="preserve"> – </w:t>
      </w:r>
      <w:r w:rsidRPr="007477A7">
        <w:rPr>
          <w:sz w:val="28"/>
        </w:rPr>
        <w:t xml:space="preserve">прогноз поступлений доходов от реализации </w:t>
      </w:r>
      <w:r w:rsidR="008A7EF6" w:rsidRPr="007477A7">
        <w:rPr>
          <w:sz w:val="28"/>
        </w:rPr>
        <w:t>земельных участков</w:t>
      </w:r>
      <w:r w:rsidRPr="007477A7">
        <w:rPr>
          <w:sz w:val="28"/>
        </w:rPr>
        <w:t>, с учетом рисков, связанных с отсутствием спроса;</w:t>
      </w:r>
    </w:p>
    <w:p w:rsidR="00AC02B7" w:rsidRPr="007477A7" w:rsidRDefault="00AC02B7" w:rsidP="008A7EF6">
      <w:pPr>
        <w:rPr>
          <w:sz w:val="28"/>
          <w:szCs w:val="28"/>
        </w:rPr>
      </w:pPr>
      <w:r w:rsidRPr="007477A7">
        <w:rPr>
          <w:sz w:val="28"/>
          <w:szCs w:val="28"/>
          <w:lang w:val="en-US"/>
        </w:rPr>
        <w:t>Rpriv</w:t>
      </w:r>
      <w:r w:rsidRPr="007477A7">
        <w:rPr>
          <w:sz w:val="28"/>
          <w:szCs w:val="28"/>
        </w:rPr>
        <w:t xml:space="preserve"> – ожидаемый процент </w:t>
      </w:r>
      <w:r w:rsidR="008A7EF6" w:rsidRPr="007477A7">
        <w:rPr>
          <w:sz w:val="28"/>
          <w:szCs w:val="28"/>
        </w:rPr>
        <w:t>продажи земельных участков</w:t>
      </w:r>
      <w:r w:rsidRPr="007477A7">
        <w:rPr>
          <w:sz w:val="28"/>
          <w:szCs w:val="28"/>
        </w:rPr>
        <w:t>, исходя из данных текущего периода.</w:t>
      </w:r>
    </w:p>
    <w:p w:rsidR="007E3335" w:rsidRPr="000C52E2" w:rsidRDefault="000C52E2" w:rsidP="00664EFC">
      <w:pPr>
        <w:ind w:firstLine="709"/>
        <w:jc w:val="both"/>
        <w:rPr>
          <w:sz w:val="28"/>
          <w:szCs w:val="28"/>
        </w:rPr>
      </w:pPr>
      <w:r w:rsidRPr="000C52E2">
        <w:rPr>
          <w:sz w:val="28"/>
          <w:szCs w:val="28"/>
        </w:rPr>
        <w:t>6</w:t>
      </w:r>
      <w:r w:rsidR="00340400" w:rsidRPr="000C52E2">
        <w:rPr>
          <w:sz w:val="28"/>
          <w:szCs w:val="28"/>
        </w:rPr>
        <w:t xml:space="preserve">. </w:t>
      </w:r>
      <w:r w:rsidR="00664EFC" w:rsidRPr="000C52E2">
        <w:rPr>
          <w:sz w:val="28"/>
        </w:rPr>
        <w:t>Р</w:t>
      </w:r>
      <w:r w:rsidR="007E3335" w:rsidRPr="000C52E2">
        <w:rPr>
          <w:sz w:val="28"/>
        </w:rPr>
        <w:t xml:space="preserve">асчет неналоговых доходов, не имеющих постоянного характера поступлений и установленных ставок, осуществляется </w:t>
      </w:r>
      <w:r w:rsidR="007E3335" w:rsidRPr="000C52E2">
        <w:rPr>
          <w:sz w:val="28"/>
          <w:szCs w:val="28"/>
        </w:rPr>
        <w:t>комбинированным методом экстраполяции и индексации п</w:t>
      </w:r>
      <w:r w:rsidR="000B5111" w:rsidRPr="000C52E2">
        <w:rPr>
          <w:sz w:val="28"/>
          <w:szCs w:val="28"/>
        </w:rPr>
        <w:t xml:space="preserve">о данным отчетов об исполнении </w:t>
      </w:r>
      <w:r w:rsidR="00852A4D" w:rsidRPr="000C52E2">
        <w:rPr>
          <w:sz w:val="28"/>
          <w:szCs w:val="28"/>
        </w:rPr>
        <w:t>местного</w:t>
      </w:r>
      <w:r w:rsidR="007E3335" w:rsidRPr="000C52E2">
        <w:rPr>
          <w:sz w:val="28"/>
          <w:szCs w:val="28"/>
        </w:rPr>
        <w:t xml:space="preserve"> бюджета исходя из суммы ожидаемого поступления дохода в текущем финансовом году и коэффициента, характеризующего динамику поступления дохода за тр</w:t>
      </w:r>
      <w:r w:rsidR="00664EFC" w:rsidRPr="000C52E2">
        <w:rPr>
          <w:sz w:val="28"/>
          <w:szCs w:val="28"/>
        </w:rPr>
        <w:t>и года, предшествующие текущему</w:t>
      </w:r>
      <w:r w:rsidR="007E3335" w:rsidRPr="000C52E2">
        <w:rPr>
          <w:sz w:val="28"/>
          <w:szCs w:val="28"/>
        </w:rPr>
        <w:t xml:space="preserve"> финансовому году, за последний отчетный период текущего финансового года и аналогичные периоды за три отчетных года.</w:t>
      </w:r>
    </w:p>
    <w:p w:rsidR="007E3335" w:rsidRPr="000C52E2" w:rsidRDefault="007E3335" w:rsidP="007E3335">
      <w:pPr>
        <w:tabs>
          <w:tab w:val="left" w:pos="709"/>
        </w:tabs>
        <w:jc w:val="both"/>
        <w:rPr>
          <w:sz w:val="28"/>
          <w:szCs w:val="28"/>
        </w:rPr>
      </w:pPr>
      <w:r w:rsidRPr="000C52E2">
        <w:rPr>
          <w:sz w:val="28"/>
          <w:szCs w:val="28"/>
        </w:rPr>
        <w:tab/>
        <w:t>Расчет осуществляется по формуле:</w:t>
      </w:r>
    </w:p>
    <w:p w:rsidR="007E3335" w:rsidRPr="000C52E2" w:rsidRDefault="007E3335" w:rsidP="007E3335">
      <w:pPr>
        <w:tabs>
          <w:tab w:val="left" w:pos="709"/>
        </w:tabs>
        <w:jc w:val="both"/>
        <w:rPr>
          <w:sz w:val="28"/>
          <w:szCs w:val="28"/>
        </w:rPr>
      </w:pPr>
    </w:p>
    <w:p w:rsidR="007E3335" w:rsidRPr="000C52E2" w:rsidRDefault="007E3335" w:rsidP="007E3335">
      <w:pPr>
        <w:tabs>
          <w:tab w:val="left" w:pos="709"/>
        </w:tabs>
        <w:jc w:val="both"/>
        <w:rPr>
          <w:sz w:val="28"/>
          <w:szCs w:val="28"/>
        </w:rPr>
      </w:pPr>
      <w:r w:rsidRPr="000C52E2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+1)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(n)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×K</m:t>
        </m:r>
      </m:oMath>
      <w:r w:rsidRPr="000C52E2">
        <w:rPr>
          <w:sz w:val="28"/>
          <w:szCs w:val="28"/>
        </w:rPr>
        <w:t>, где:</w:t>
      </w:r>
    </w:p>
    <w:p w:rsidR="007E3335" w:rsidRPr="000C52E2" w:rsidRDefault="007E3335" w:rsidP="007E3335">
      <w:pPr>
        <w:tabs>
          <w:tab w:val="left" w:pos="709"/>
        </w:tabs>
        <w:jc w:val="both"/>
        <w:rPr>
          <w:sz w:val="28"/>
          <w:szCs w:val="28"/>
        </w:rPr>
      </w:pPr>
      <w:r w:rsidRPr="000C52E2">
        <w:rPr>
          <w:sz w:val="28"/>
          <w:szCs w:val="28"/>
        </w:rPr>
        <w:tab/>
      </w:r>
    </w:p>
    <w:p w:rsidR="007E3335" w:rsidRPr="000C52E2" w:rsidRDefault="007E3335" w:rsidP="007E3335">
      <w:pPr>
        <w:tabs>
          <w:tab w:val="left" w:pos="709"/>
        </w:tabs>
        <w:jc w:val="both"/>
        <w:rPr>
          <w:sz w:val="28"/>
          <w:szCs w:val="28"/>
        </w:rPr>
      </w:pPr>
      <w:r w:rsidRPr="000C52E2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+1)</m:t>
            </m:r>
          </m:sub>
        </m:sSub>
      </m:oMath>
      <w:r w:rsidRPr="000C52E2">
        <w:rPr>
          <w:sz w:val="28"/>
          <w:szCs w:val="28"/>
        </w:rPr>
        <w:t xml:space="preserve"> – объем поступлений </w:t>
      </w:r>
      <w:r w:rsidRPr="000C52E2">
        <w:rPr>
          <w:sz w:val="28"/>
        </w:rPr>
        <w:t>неналоговых доходов на очередной финансовый год;</w:t>
      </w:r>
    </w:p>
    <w:p w:rsidR="007E3335" w:rsidRPr="000C52E2" w:rsidRDefault="007E3335" w:rsidP="004B0EA4">
      <w:pPr>
        <w:jc w:val="both"/>
        <w:rPr>
          <w:sz w:val="28"/>
          <w:szCs w:val="28"/>
        </w:rPr>
      </w:pPr>
      <w:r w:rsidRPr="000C52E2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sub>
        </m:sSub>
      </m:oMath>
      <w:r w:rsidRPr="000C52E2">
        <w:rPr>
          <w:sz w:val="28"/>
          <w:szCs w:val="28"/>
        </w:rPr>
        <w:t xml:space="preserve"> – ожидаемый объем поступлений доходов в текущем финансовом году, рассчитываемый по следующей формуле:</w:t>
      </w:r>
    </w:p>
    <w:p w:rsidR="007E3335" w:rsidRPr="000C52E2" w:rsidRDefault="007E3335" w:rsidP="007E3335">
      <w:pPr>
        <w:rPr>
          <w:sz w:val="28"/>
          <w:szCs w:val="28"/>
        </w:rPr>
      </w:pPr>
    </w:p>
    <w:p w:rsidR="007E3335" w:rsidRPr="000C52E2" w:rsidRDefault="007E3335" w:rsidP="007E3335">
      <w:pPr>
        <w:rPr>
          <w:sz w:val="28"/>
          <w:szCs w:val="28"/>
        </w:rPr>
      </w:pPr>
      <w:r w:rsidRPr="000C52E2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(n)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Fo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(n)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/P</m:t>
        </m:r>
      </m:oMath>
      <w:r w:rsidRPr="000C52E2">
        <w:rPr>
          <w:sz w:val="28"/>
          <w:szCs w:val="28"/>
        </w:rPr>
        <w:t>, где:</w:t>
      </w:r>
    </w:p>
    <w:p w:rsidR="007E3335" w:rsidRPr="000C52E2" w:rsidRDefault="007E3335" w:rsidP="007E3335">
      <w:pPr>
        <w:rPr>
          <w:sz w:val="28"/>
          <w:szCs w:val="28"/>
        </w:rPr>
      </w:pPr>
    </w:p>
    <w:p w:rsidR="007E3335" w:rsidRPr="000C52E2" w:rsidRDefault="00EC1E41" w:rsidP="004B0EA4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(n)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7E3335" w:rsidRPr="000C52E2">
        <w:rPr>
          <w:sz w:val="28"/>
          <w:szCs w:val="28"/>
        </w:rPr>
        <w:t xml:space="preserve"> фактическое значение поступлений за период текущего финансового года;</w:t>
      </w:r>
    </w:p>
    <w:p w:rsidR="007E3335" w:rsidRPr="000C52E2" w:rsidRDefault="007E3335" w:rsidP="007E3335">
      <w:pPr>
        <w:ind w:firstLine="709"/>
        <w:rPr>
          <w:sz w:val="28"/>
          <w:szCs w:val="28"/>
        </w:rPr>
      </w:pPr>
      <w:r w:rsidRPr="000C52E2">
        <w:rPr>
          <w:sz w:val="28"/>
          <w:szCs w:val="28"/>
          <w:lang w:val="en-US"/>
        </w:rPr>
        <w:t>P</w:t>
      </w:r>
      <w:r w:rsidRPr="000C52E2">
        <w:rPr>
          <w:sz w:val="28"/>
          <w:szCs w:val="28"/>
        </w:rPr>
        <w:t xml:space="preserve"> – поправочный коэффициент поступлений доходов, рассчитываемый по следующей формуле:</w:t>
      </w:r>
    </w:p>
    <w:p w:rsidR="007E3335" w:rsidRPr="000C52E2" w:rsidRDefault="007E3335" w:rsidP="007E3335">
      <w:pPr>
        <w:ind w:firstLine="709"/>
        <w:rPr>
          <w:sz w:val="28"/>
          <w:szCs w:val="28"/>
        </w:rPr>
      </w:pPr>
    </w:p>
    <w:p w:rsidR="007E3335" w:rsidRPr="000C52E2" w:rsidRDefault="007E3335" w:rsidP="007E3335">
      <w:pPr>
        <w:rPr>
          <w:sz w:val="28"/>
          <w:szCs w:val="28"/>
        </w:rPr>
      </w:pPr>
      <w:r w:rsidRPr="000C52E2">
        <w:rPr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P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n-3</m:t>
                        </m:r>
                      </m:e>
                    </m:d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n-3</m:t>
                        </m:r>
                      </m:e>
                    </m:d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n-2</m:t>
                        </m:r>
                      </m:e>
                    </m:d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n-2</m:t>
                        </m:r>
                      </m:e>
                    </m:d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n-1</m:t>
                        </m:r>
                      </m:e>
                    </m:d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n-1</m:t>
                        </m:r>
                      </m:e>
                    </m:d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/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Pr="000C52E2">
        <w:rPr>
          <w:sz w:val="28"/>
          <w:szCs w:val="28"/>
        </w:rPr>
        <w:t>, где:</w:t>
      </w:r>
    </w:p>
    <w:p w:rsidR="007E3335" w:rsidRPr="000C52E2" w:rsidRDefault="007E3335" w:rsidP="007E3335">
      <w:pPr>
        <w:rPr>
          <w:sz w:val="28"/>
          <w:szCs w:val="28"/>
        </w:rPr>
      </w:pPr>
    </w:p>
    <w:p w:rsidR="007E3335" w:rsidRPr="000C52E2" w:rsidRDefault="007E3335" w:rsidP="007E3335">
      <w:pPr>
        <w:rPr>
          <w:sz w:val="28"/>
          <w:szCs w:val="28"/>
        </w:rPr>
      </w:pPr>
      <w:r w:rsidRPr="000C52E2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Fo</m:t>
            </m:r>
          </m:e>
          <m:sub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n-3</m:t>
                </m:r>
              </m:e>
            </m:d>
          </m:sub>
        </m:sSub>
      </m:oMath>
      <w:r w:rsidRPr="000C52E2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(n-2)</m:t>
            </m:r>
          </m:sub>
        </m:sSub>
      </m:oMath>
      <w:r w:rsidRPr="000C52E2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(n-1)</m:t>
            </m:r>
          </m:sub>
        </m:sSub>
      </m:oMath>
      <w:r w:rsidRPr="000C52E2">
        <w:rPr>
          <w:sz w:val="28"/>
          <w:szCs w:val="28"/>
        </w:rPr>
        <w:t xml:space="preserve"> – фактическое значение поступлений за периоды трех отчетных годов;</w:t>
      </w:r>
    </w:p>
    <w:p w:rsidR="007E3335" w:rsidRPr="000C52E2" w:rsidRDefault="007E3335" w:rsidP="007E3335">
      <w:pPr>
        <w:rPr>
          <w:sz w:val="28"/>
          <w:szCs w:val="28"/>
        </w:rPr>
      </w:pPr>
      <w:r w:rsidRPr="000C52E2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n-3</m:t>
                </m:r>
              </m:e>
            </m:d>
          </m:sub>
        </m:sSub>
      </m:oMath>
      <w:r w:rsidRPr="000C52E2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(n-2)</m:t>
            </m:r>
          </m:sub>
        </m:sSub>
      </m:oMath>
      <w:r w:rsidRPr="000C52E2">
        <w:rPr>
          <w:sz w:val="28"/>
          <w:szCs w:val="28"/>
        </w:rPr>
        <w:t>,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(n-1)</m:t>
            </m:r>
          </m:sub>
        </m:sSub>
      </m:oMath>
      <w:r w:rsidRPr="000C52E2">
        <w:rPr>
          <w:sz w:val="28"/>
          <w:szCs w:val="28"/>
        </w:rPr>
        <w:t xml:space="preserve"> – фактическое значение годовых поступлений за три отчетных года.</w:t>
      </w:r>
    </w:p>
    <w:p w:rsidR="007E3335" w:rsidRPr="000C52E2" w:rsidRDefault="007E3335" w:rsidP="007E3335">
      <w:pPr>
        <w:rPr>
          <w:sz w:val="28"/>
          <w:szCs w:val="28"/>
        </w:rPr>
      </w:pPr>
      <w:r w:rsidRPr="000C52E2">
        <w:rPr>
          <w:sz w:val="28"/>
          <w:szCs w:val="28"/>
        </w:rPr>
        <w:tab/>
        <w:t xml:space="preserve">Если при расчете </w:t>
      </w:r>
      <w:r w:rsidRPr="000C52E2">
        <w:rPr>
          <w:sz w:val="28"/>
          <w:szCs w:val="28"/>
          <w:lang w:val="en-US"/>
        </w:rPr>
        <w:t>P</w:t>
      </w:r>
      <w:r w:rsidRPr="000C52E2">
        <w:rPr>
          <w:sz w:val="28"/>
          <w:szCs w:val="28"/>
        </w:rPr>
        <w:t xml:space="preserve"> значения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n-3</m:t>
                </m:r>
              </m:e>
            </m:d>
          </m:sub>
        </m:sSub>
      </m:oMath>
      <w:r w:rsidRPr="000C52E2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(n-2)</m:t>
            </m:r>
          </m:sub>
        </m:sSub>
      </m:oMath>
      <w:r w:rsidRPr="000C52E2">
        <w:rPr>
          <w:sz w:val="28"/>
          <w:szCs w:val="28"/>
        </w:rPr>
        <w:t>,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(n-1)</m:t>
            </m:r>
          </m:sub>
        </m:sSub>
      </m:oMath>
      <w:r w:rsidRPr="000C52E2">
        <w:rPr>
          <w:sz w:val="28"/>
          <w:szCs w:val="28"/>
        </w:rPr>
        <w:t xml:space="preserve"> равны нулю, то частное от деления на них принимается равным нулю;</w:t>
      </w:r>
    </w:p>
    <w:p w:rsidR="007E3335" w:rsidRPr="000C52E2" w:rsidRDefault="007E3335" w:rsidP="007E3335">
      <w:pPr>
        <w:rPr>
          <w:sz w:val="28"/>
          <w:szCs w:val="28"/>
        </w:rPr>
      </w:pPr>
      <w:r w:rsidRPr="000C52E2">
        <w:rPr>
          <w:sz w:val="28"/>
          <w:szCs w:val="28"/>
        </w:rPr>
        <w:tab/>
      </w:r>
      <w:r w:rsidRPr="000C52E2">
        <w:rPr>
          <w:sz w:val="28"/>
          <w:szCs w:val="28"/>
          <w:lang w:val="en-US"/>
        </w:rPr>
        <w:t>N</w:t>
      </w:r>
      <w:r w:rsidRPr="000C52E2">
        <w:rPr>
          <w:sz w:val="28"/>
          <w:szCs w:val="28"/>
        </w:rPr>
        <w:t xml:space="preserve"> – количество частных, участвующих в расчете </w:t>
      </w:r>
      <w:r w:rsidRPr="000C52E2">
        <w:rPr>
          <w:sz w:val="28"/>
          <w:szCs w:val="28"/>
          <w:lang w:val="en-US"/>
        </w:rPr>
        <w:t>P</w:t>
      </w:r>
      <w:r w:rsidRPr="000C52E2">
        <w:rPr>
          <w:sz w:val="28"/>
          <w:szCs w:val="28"/>
        </w:rPr>
        <w:t>, со значением больше нуля;</w:t>
      </w:r>
    </w:p>
    <w:p w:rsidR="007E3335" w:rsidRPr="000C52E2" w:rsidRDefault="007E3335" w:rsidP="004B0EA4">
      <w:pPr>
        <w:ind w:firstLine="708"/>
        <w:jc w:val="both"/>
        <w:rPr>
          <w:sz w:val="28"/>
          <w:szCs w:val="28"/>
        </w:rPr>
      </w:pPr>
      <w:r w:rsidRPr="000C52E2">
        <w:rPr>
          <w:sz w:val="28"/>
          <w:szCs w:val="28"/>
          <w:lang w:val="en-US"/>
        </w:rPr>
        <w:t>K</w:t>
      </w:r>
      <w:r w:rsidRPr="000C52E2">
        <w:rPr>
          <w:sz w:val="28"/>
          <w:szCs w:val="28"/>
        </w:rPr>
        <w:t xml:space="preserve"> – коэффициент, характеризующий динамику поступления дохода, рассчитываемый по формуле:</w:t>
      </w:r>
    </w:p>
    <w:p w:rsidR="007E3335" w:rsidRPr="000C52E2" w:rsidRDefault="007E3335" w:rsidP="007E3335">
      <w:pPr>
        <w:rPr>
          <w:sz w:val="28"/>
          <w:szCs w:val="28"/>
        </w:rPr>
      </w:pPr>
      <w:r w:rsidRPr="000C52E2">
        <w:rPr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K=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n-2</m:t>
                        </m:r>
                      </m:e>
                    </m:d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n-3</m:t>
                        </m:r>
                      </m:e>
                    </m:d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n-1</m:t>
                        </m:r>
                      </m:e>
                    </m:d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n-2</m:t>
                        </m:r>
                      </m:e>
                    </m:d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e>
                    </m:d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o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n-1</m:t>
                        </m:r>
                      </m:e>
                    </m:d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/3</m:t>
        </m:r>
      </m:oMath>
      <w:r w:rsidRPr="000C52E2">
        <w:rPr>
          <w:sz w:val="28"/>
          <w:szCs w:val="28"/>
        </w:rPr>
        <w:t>, где:</w:t>
      </w:r>
    </w:p>
    <w:p w:rsidR="007E3335" w:rsidRPr="000C52E2" w:rsidRDefault="007E3335" w:rsidP="007E3335">
      <w:pPr>
        <w:jc w:val="both"/>
        <w:rPr>
          <w:sz w:val="28"/>
          <w:szCs w:val="28"/>
        </w:rPr>
      </w:pPr>
      <w:r w:rsidRPr="000C52E2">
        <w:rPr>
          <w:sz w:val="28"/>
          <w:szCs w:val="28"/>
        </w:rPr>
        <w:lastRenderedPageBreak/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Fo</m:t>
            </m:r>
          </m:e>
          <m:sub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n-3</m:t>
                </m:r>
              </m:e>
            </m:d>
          </m:sub>
        </m:sSub>
      </m:oMath>
      <w:r w:rsidRPr="000C52E2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(n-2)</m:t>
            </m:r>
          </m:sub>
        </m:sSub>
      </m:oMath>
      <w:r w:rsidRPr="000C52E2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(n-1)</m:t>
            </m:r>
          </m:sub>
        </m:sSub>
      </m:oMath>
      <w:r w:rsidRPr="000C52E2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</m:d>
          </m:sub>
        </m:sSub>
      </m:oMath>
      <w:r w:rsidRPr="000C52E2">
        <w:rPr>
          <w:sz w:val="28"/>
          <w:szCs w:val="28"/>
        </w:rPr>
        <w:t xml:space="preserve"> – поступления по отдельным неналоговым доходным источникам за период за три отчетных года и текущий финансовый год.</w:t>
      </w:r>
    </w:p>
    <w:p w:rsidR="007E3335" w:rsidRDefault="007E3335" w:rsidP="007E333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C52E2">
        <w:rPr>
          <w:rFonts w:ascii="Times New Roman" w:hAnsi="Times New Roman" w:cs="Times New Roman"/>
          <w:sz w:val="28"/>
        </w:rPr>
        <w:t>К неналоговым доходам, не имеющих постоянного характера поступлений, относятся:</w:t>
      </w:r>
    </w:p>
    <w:tbl>
      <w:tblPr>
        <w:tblW w:w="19844" w:type="dxa"/>
        <w:tblLayout w:type="fixed"/>
        <w:tblLook w:val="0000"/>
      </w:tblPr>
      <w:tblGrid>
        <w:gridCol w:w="4961"/>
        <w:gridCol w:w="4961"/>
        <w:gridCol w:w="4961"/>
        <w:gridCol w:w="4961"/>
      </w:tblGrid>
      <w:tr w:rsidR="00985109" w:rsidRPr="00A44232" w:rsidTr="00985109">
        <w:trPr>
          <w:trHeight w:val="327"/>
        </w:trPr>
        <w:tc>
          <w:tcPr>
            <w:tcW w:w="4961" w:type="dxa"/>
            <w:shd w:val="clear" w:color="auto" w:fill="auto"/>
            <w:vAlign w:val="bottom"/>
          </w:tcPr>
          <w:p w:rsidR="00985109" w:rsidRPr="00A44232" w:rsidRDefault="00985109" w:rsidP="005C2AB4">
            <w:pPr>
              <w:rPr>
                <w:sz w:val="28"/>
                <w:szCs w:val="28"/>
              </w:rPr>
            </w:pPr>
            <w:r w:rsidRPr="00A44232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поселений* </w:t>
            </w:r>
          </w:p>
        </w:tc>
        <w:tc>
          <w:tcPr>
            <w:tcW w:w="4961" w:type="dxa"/>
            <w:vAlign w:val="center"/>
          </w:tcPr>
          <w:p w:rsidR="00985109" w:rsidRPr="00A44232" w:rsidRDefault="00985109" w:rsidP="005C2AB4">
            <w:pPr>
              <w:jc w:val="center"/>
              <w:rPr>
                <w:sz w:val="28"/>
                <w:szCs w:val="28"/>
              </w:rPr>
            </w:pPr>
          </w:p>
          <w:p w:rsidR="00985109" w:rsidRPr="00A44232" w:rsidRDefault="00985109" w:rsidP="005C2AB4">
            <w:pPr>
              <w:jc w:val="center"/>
              <w:rPr>
                <w:sz w:val="28"/>
                <w:szCs w:val="28"/>
              </w:rPr>
            </w:pPr>
          </w:p>
          <w:p w:rsidR="00985109" w:rsidRPr="00A44232" w:rsidRDefault="00A44232" w:rsidP="005C2AB4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="00985109" w:rsidRPr="00A44232">
              <w:rPr>
                <w:sz w:val="28"/>
                <w:szCs w:val="28"/>
              </w:rPr>
              <w:t>992 1 13 01995 10 0000 130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109" w:rsidRPr="00A44232" w:rsidRDefault="00985109" w:rsidP="005C2AB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9" w:rsidRPr="00A44232" w:rsidRDefault="00985109" w:rsidP="005C2AB4">
            <w:pPr>
              <w:rPr>
                <w:sz w:val="28"/>
                <w:szCs w:val="28"/>
              </w:rPr>
            </w:pPr>
          </w:p>
        </w:tc>
      </w:tr>
      <w:tr w:rsidR="00985109" w:rsidRPr="00A44232" w:rsidTr="00985109">
        <w:trPr>
          <w:trHeight w:val="148"/>
        </w:trPr>
        <w:tc>
          <w:tcPr>
            <w:tcW w:w="4961" w:type="dxa"/>
            <w:shd w:val="clear" w:color="auto" w:fill="auto"/>
            <w:vAlign w:val="bottom"/>
          </w:tcPr>
          <w:p w:rsidR="00985109" w:rsidRPr="00A44232" w:rsidRDefault="00985109" w:rsidP="005C2AB4">
            <w:pPr>
              <w:rPr>
                <w:sz w:val="28"/>
                <w:szCs w:val="28"/>
              </w:rPr>
            </w:pPr>
          </w:p>
          <w:p w:rsidR="00985109" w:rsidRPr="00A44232" w:rsidRDefault="00985109" w:rsidP="005C2AB4">
            <w:pPr>
              <w:rPr>
                <w:sz w:val="28"/>
                <w:szCs w:val="28"/>
              </w:rPr>
            </w:pPr>
            <w:r w:rsidRPr="00A44232">
              <w:rPr>
                <w:sz w:val="28"/>
                <w:szCs w:val="28"/>
              </w:rPr>
              <w:t>Прочие доходы от компенсации затрат бюджетов поселений*</w:t>
            </w:r>
          </w:p>
        </w:tc>
        <w:tc>
          <w:tcPr>
            <w:tcW w:w="4961" w:type="dxa"/>
            <w:vAlign w:val="center"/>
          </w:tcPr>
          <w:p w:rsidR="00985109" w:rsidRPr="00A44232" w:rsidRDefault="00985109" w:rsidP="005C2AB4">
            <w:pPr>
              <w:jc w:val="center"/>
              <w:rPr>
                <w:sz w:val="28"/>
                <w:szCs w:val="28"/>
              </w:rPr>
            </w:pPr>
          </w:p>
          <w:p w:rsidR="00985109" w:rsidRPr="00A44232" w:rsidRDefault="00A44232" w:rsidP="005C2AB4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="00985109" w:rsidRPr="00A44232">
              <w:rPr>
                <w:sz w:val="28"/>
                <w:szCs w:val="28"/>
              </w:rPr>
              <w:t xml:space="preserve"> 992 1 13 02995 10 0000 130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109" w:rsidRPr="00A44232" w:rsidRDefault="00985109" w:rsidP="005C2AB4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9" w:rsidRPr="00A44232" w:rsidRDefault="00985109" w:rsidP="005C2AB4">
            <w:pPr>
              <w:rPr>
                <w:sz w:val="28"/>
                <w:szCs w:val="28"/>
              </w:rPr>
            </w:pPr>
          </w:p>
        </w:tc>
      </w:tr>
      <w:tr w:rsidR="00985109" w:rsidRPr="00A44232" w:rsidTr="00985109">
        <w:trPr>
          <w:trHeight w:val="249"/>
        </w:trPr>
        <w:tc>
          <w:tcPr>
            <w:tcW w:w="4961" w:type="dxa"/>
            <w:shd w:val="clear" w:color="auto" w:fill="auto"/>
          </w:tcPr>
          <w:p w:rsidR="00985109" w:rsidRPr="00A44232" w:rsidRDefault="00985109" w:rsidP="005C2AB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985109" w:rsidRPr="00A44232" w:rsidRDefault="00985109" w:rsidP="005C2AB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A44232">
              <w:rPr>
                <w:rFonts w:ascii="Times New Roman" w:hAnsi="Times New Roman"/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4961" w:type="dxa"/>
            <w:vAlign w:val="center"/>
          </w:tcPr>
          <w:p w:rsidR="00985109" w:rsidRPr="00A44232" w:rsidRDefault="00985109" w:rsidP="005C2AB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5109" w:rsidRPr="00A44232" w:rsidRDefault="00A44232" w:rsidP="005C2AB4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232">
              <w:rPr>
                <w:rFonts w:ascii="Times New Roman" w:hAnsi="Times New Roman"/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="00985109" w:rsidRPr="00A44232">
              <w:rPr>
                <w:rFonts w:ascii="Times New Roman" w:hAnsi="Times New Roman"/>
                <w:sz w:val="28"/>
                <w:szCs w:val="28"/>
              </w:rPr>
              <w:t>992 1 14 01050 10 0000 410</w:t>
            </w:r>
          </w:p>
          <w:p w:rsidR="00985109" w:rsidRPr="00A44232" w:rsidRDefault="00985109" w:rsidP="005C2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109" w:rsidRPr="00A44232" w:rsidRDefault="00985109" w:rsidP="005C2AB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9" w:rsidRPr="00A44232" w:rsidRDefault="00985109" w:rsidP="005C2AB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5109" w:rsidRPr="00A44232" w:rsidRDefault="00985109" w:rsidP="007E333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14883" w:type="dxa"/>
        <w:tblLayout w:type="fixed"/>
        <w:tblLook w:val="0000"/>
      </w:tblPr>
      <w:tblGrid>
        <w:gridCol w:w="4961"/>
        <w:gridCol w:w="4961"/>
        <w:gridCol w:w="4961"/>
      </w:tblGrid>
      <w:tr w:rsidR="00985109" w:rsidRPr="00A44232" w:rsidTr="00985109">
        <w:trPr>
          <w:trHeight w:val="310"/>
        </w:trPr>
        <w:tc>
          <w:tcPr>
            <w:tcW w:w="4961" w:type="dxa"/>
            <w:shd w:val="clear" w:color="auto" w:fill="auto"/>
            <w:vAlign w:val="center"/>
          </w:tcPr>
          <w:p w:rsidR="00985109" w:rsidRPr="00A44232" w:rsidRDefault="00985109" w:rsidP="005C2AB4">
            <w:pPr>
              <w:rPr>
                <w:bCs/>
                <w:sz w:val="28"/>
                <w:szCs w:val="28"/>
              </w:rPr>
            </w:pPr>
            <w:r w:rsidRPr="00A44232">
              <w:rPr>
                <w:bCs/>
                <w:sz w:val="28"/>
                <w:szCs w:val="28"/>
              </w:rPr>
              <w:t>Платежи, взимаемые органами  местного самоуправления (организациями) поселений за  выполнение  определённых функций</w:t>
            </w:r>
          </w:p>
        </w:tc>
        <w:tc>
          <w:tcPr>
            <w:tcW w:w="4961" w:type="dxa"/>
            <w:vAlign w:val="center"/>
          </w:tcPr>
          <w:p w:rsidR="00985109" w:rsidRPr="00A44232" w:rsidRDefault="00985109" w:rsidP="005C2AB4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  <w:szCs w:val="28"/>
              </w:rPr>
              <w:t xml:space="preserve"> </w:t>
            </w:r>
          </w:p>
          <w:p w:rsidR="00985109" w:rsidRPr="00A44232" w:rsidRDefault="00985109" w:rsidP="005C2AB4">
            <w:pPr>
              <w:jc w:val="center"/>
              <w:rPr>
                <w:sz w:val="28"/>
                <w:szCs w:val="28"/>
              </w:rPr>
            </w:pPr>
          </w:p>
          <w:p w:rsidR="00985109" w:rsidRPr="00A44232" w:rsidRDefault="00A44232" w:rsidP="005C2AB4">
            <w:pPr>
              <w:jc w:val="center"/>
              <w:rPr>
                <w:bCs/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="00985109" w:rsidRPr="00A44232">
              <w:rPr>
                <w:sz w:val="28"/>
                <w:szCs w:val="28"/>
              </w:rPr>
              <w:t xml:space="preserve"> 992 1 15 02050 10 0000 140</w:t>
            </w:r>
          </w:p>
        </w:tc>
        <w:tc>
          <w:tcPr>
            <w:tcW w:w="4961" w:type="dxa"/>
          </w:tcPr>
          <w:p w:rsidR="00985109" w:rsidRPr="00A44232" w:rsidRDefault="00985109" w:rsidP="005C2AB4">
            <w:pPr>
              <w:rPr>
                <w:bCs/>
                <w:sz w:val="28"/>
                <w:szCs w:val="28"/>
              </w:rPr>
            </w:pPr>
          </w:p>
        </w:tc>
      </w:tr>
      <w:tr w:rsidR="00985109" w:rsidRPr="00A44232" w:rsidTr="00985109">
        <w:trPr>
          <w:trHeight w:val="785"/>
        </w:trPr>
        <w:tc>
          <w:tcPr>
            <w:tcW w:w="4961" w:type="dxa"/>
            <w:shd w:val="clear" w:color="auto" w:fill="auto"/>
            <w:vAlign w:val="center"/>
          </w:tcPr>
          <w:p w:rsidR="00985109" w:rsidRPr="00A44232" w:rsidRDefault="00985109" w:rsidP="005C2AB4">
            <w:pPr>
              <w:rPr>
                <w:bCs/>
                <w:sz w:val="28"/>
                <w:szCs w:val="28"/>
              </w:rPr>
            </w:pPr>
          </w:p>
          <w:p w:rsidR="00985109" w:rsidRPr="00A44232" w:rsidRDefault="00985109" w:rsidP="005C2AB4">
            <w:pPr>
              <w:rPr>
                <w:bCs/>
                <w:sz w:val="28"/>
                <w:szCs w:val="28"/>
              </w:rPr>
            </w:pPr>
            <w:r w:rsidRPr="00A44232">
              <w:rPr>
                <w:bCs/>
                <w:sz w:val="28"/>
                <w:szCs w:val="28"/>
              </w:rPr>
              <w:t>Доходы  от  возмещения  ущерба при  возникновении страховых  случаев по обязательному страхованию гражданской ответственности, когда  выгодоприобретателями выступают получатели  средств  бюджетов  поселений**</w:t>
            </w:r>
          </w:p>
        </w:tc>
        <w:tc>
          <w:tcPr>
            <w:tcW w:w="4961" w:type="dxa"/>
            <w:vAlign w:val="center"/>
          </w:tcPr>
          <w:p w:rsidR="00985109" w:rsidRPr="00A44232" w:rsidRDefault="00985109" w:rsidP="005C2AB4">
            <w:pPr>
              <w:jc w:val="center"/>
              <w:rPr>
                <w:bCs/>
                <w:sz w:val="28"/>
                <w:szCs w:val="28"/>
              </w:rPr>
            </w:pPr>
          </w:p>
          <w:p w:rsidR="00985109" w:rsidRPr="00A44232" w:rsidRDefault="00985109" w:rsidP="005C2AB4">
            <w:pPr>
              <w:jc w:val="center"/>
              <w:rPr>
                <w:bCs/>
                <w:sz w:val="28"/>
                <w:szCs w:val="28"/>
              </w:rPr>
            </w:pPr>
          </w:p>
          <w:p w:rsidR="00985109" w:rsidRPr="00A44232" w:rsidRDefault="00985109" w:rsidP="005C2AB4">
            <w:pPr>
              <w:jc w:val="center"/>
              <w:rPr>
                <w:bCs/>
                <w:sz w:val="28"/>
                <w:szCs w:val="28"/>
              </w:rPr>
            </w:pPr>
          </w:p>
          <w:p w:rsidR="00985109" w:rsidRPr="00A44232" w:rsidRDefault="00985109" w:rsidP="005C2AB4">
            <w:pPr>
              <w:jc w:val="center"/>
              <w:rPr>
                <w:bCs/>
                <w:sz w:val="28"/>
                <w:szCs w:val="28"/>
              </w:rPr>
            </w:pPr>
          </w:p>
          <w:p w:rsidR="00985109" w:rsidRPr="00A44232" w:rsidRDefault="00985109" w:rsidP="005C2AB4">
            <w:pPr>
              <w:jc w:val="center"/>
              <w:rPr>
                <w:bCs/>
                <w:sz w:val="28"/>
                <w:szCs w:val="28"/>
              </w:rPr>
            </w:pPr>
          </w:p>
          <w:p w:rsidR="00985109" w:rsidRPr="00A44232" w:rsidRDefault="00A44232" w:rsidP="005C2AB4">
            <w:pPr>
              <w:jc w:val="center"/>
              <w:rPr>
                <w:bCs/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="00985109" w:rsidRPr="00A44232">
              <w:rPr>
                <w:bCs/>
                <w:sz w:val="28"/>
                <w:szCs w:val="28"/>
              </w:rPr>
              <w:t xml:space="preserve"> 992 1 16 23051 10 0000 140</w:t>
            </w:r>
          </w:p>
        </w:tc>
        <w:tc>
          <w:tcPr>
            <w:tcW w:w="4961" w:type="dxa"/>
          </w:tcPr>
          <w:p w:rsidR="00985109" w:rsidRPr="00A44232" w:rsidRDefault="00985109" w:rsidP="005C2AB4">
            <w:pPr>
              <w:rPr>
                <w:bCs/>
                <w:sz w:val="28"/>
                <w:szCs w:val="28"/>
              </w:rPr>
            </w:pPr>
          </w:p>
        </w:tc>
      </w:tr>
      <w:tr w:rsidR="00985109" w:rsidRPr="00A44232" w:rsidTr="00985109">
        <w:trPr>
          <w:trHeight w:val="440"/>
        </w:trPr>
        <w:tc>
          <w:tcPr>
            <w:tcW w:w="4961" w:type="dxa"/>
            <w:shd w:val="clear" w:color="auto" w:fill="auto"/>
            <w:vAlign w:val="center"/>
          </w:tcPr>
          <w:p w:rsidR="00985109" w:rsidRPr="00A44232" w:rsidRDefault="00985109" w:rsidP="005C2AB4">
            <w:pPr>
              <w:rPr>
                <w:bCs/>
                <w:sz w:val="28"/>
                <w:szCs w:val="28"/>
              </w:rPr>
            </w:pPr>
          </w:p>
          <w:p w:rsidR="00985109" w:rsidRPr="00A44232" w:rsidRDefault="00985109" w:rsidP="005C2AB4">
            <w:pPr>
              <w:rPr>
                <w:bCs/>
                <w:sz w:val="28"/>
                <w:szCs w:val="28"/>
              </w:rPr>
            </w:pPr>
            <w:r w:rsidRPr="00A44232">
              <w:rPr>
                <w:bCs/>
                <w:sz w:val="28"/>
                <w:szCs w:val="28"/>
              </w:rPr>
              <w:t>Доходы от возмещения ущерба при возникновении иных страховых, когда выгодоприобретателями выступают получатели средств бюджетов поселений**</w:t>
            </w:r>
          </w:p>
        </w:tc>
        <w:tc>
          <w:tcPr>
            <w:tcW w:w="4961" w:type="dxa"/>
            <w:vAlign w:val="center"/>
          </w:tcPr>
          <w:p w:rsidR="00985109" w:rsidRPr="00A44232" w:rsidRDefault="00985109" w:rsidP="005C2AB4">
            <w:pPr>
              <w:jc w:val="center"/>
              <w:rPr>
                <w:bCs/>
                <w:sz w:val="28"/>
                <w:szCs w:val="28"/>
              </w:rPr>
            </w:pPr>
          </w:p>
          <w:p w:rsidR="00985109" w:rsidRPr="00A44232" w:rsidRDefault="00985109" w:rsidP="005C2AB4">
            <w:pPr>
              <w:jc w:val="center"/>
              <w:rPr>
                <w:bCs/>
                <w:sz w:val="28"/>
                <w:szCs w:val="28"/>
              </w:rPr>
            </w:pPr>
          </w:p>
          <w:p w:rsidR="00985109" w:rsidRPr="00A44232" w:rsidRDefault="00985109" w:rsidP="005C2AB4">
            <w:pPr>
              <w:jc w:val="center"/>
              <w:rPr>
                <w:bCs/>
                <w:sz w:val="28"/>
                <w:szCs w:val="28"/>
              </w:rPr>
            </w:pPr>
          </w:p>
          <w:p w:rsidR="00985109" w:rsidRPr="00A44232" w:rsidRDefault="00985109" w:rsidP="005C2AB4">
            <w:pPr>
              <w:jc w:val="center"/>
              <w:rPr>
                <w:bCs/>
                <w:sz w:val="28"/>
                <w:szCs w:val="28"/>
              </w:rPr>
            </w:pPr>
          </w:p>
          <w:p w:rsidR="00985109" w:rsidRPr="00A44232" w:rsidRDefault="00A44232" w:rsidP="005C2AB4">
            <w:pPr>
              <w:jc w:val="center"/>
              <w:rPr>
                <w:bCs/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="00985109" w:rsidRPr="00A44232">
              <w:rPr>
                <w:bCs/>
                <w:sz w:val="28"/>
                <w:szCs w:val="28"/>
              </w:rPr>
              <w:t xml:space="preserve"> 992 1 16 23052 10 0000 140</w:t>
            </w:r>
          </w:p>
        </w:tc>
        <w:tc>
          <w:tcPr>
            <w:tcW w:w="4961" w:type="dxa"/>
          </w:tcPr>
          <w:p w:rsidR="00985109" w:rsidRPr="00A44232" w:rsidRDefault="00985109" w:rsidP="005C2AB4">
            <w:pPr>
              <w:rPr>
                <w:bCs/>
                <w:sz w:val="28"/>
                <w:szCs w:val="28"/>
              </w:rPr>
            </w:pPr>
          </w:p>
        </w:tc>
      </w:tr>
      <w:tr w:rsidR="00985109" w:rsidRPr="00A44232" w:rsidTr="00985109">
        <w:trPr>
          <w:trHeight w:val="390"/>
        </w:trPr>
        <w:tc>
          <w:tcPr>
            <w:tcW w:w="4961" w:type="dxa"/>
            <w:shd w:val="clear" w:color="auto" w:fill="auto"/>
            <w:vAlign w:val="center"/>
          </w:tcPr>
          <w:p w:rsidR="00985109" w:rsidRPr="00A44232" w:rsidRDefault="00985109" w:rsidP="005C2AB4">
            <w:pPr>
              <w:rPr>
                <w:bCs/>
                <w:sz w:val="28"/>
                <w:szCs w:val="28"/>
              </w:rPr>
            </w:pPr>
            <w:r w:rsidRPr="00A44232">
              <w:rPr>
                <w:bCs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поселений)**</w:t>
            </w:r>
          </w:p>
        </w:tc>
        <w:tc>
          <w:tcPr>
            <w:tcW w:w="4961" w:type="dxa"/>
            <w:vAlign w:val="center"/>
          </w:tcPr>
          <w:p w:rsidR="00985109" w:rsidRPr="00A44232" w:rsidRDefault="00985109" w:rsidP="005C2AB4">
            <w:pPr>
              <w:jc w:val="center"/>
              <w:rPr>
                <w:bCs/>
                <w:sz w:val="28"/>
                <w:szCs w:val="28"/>
              </w:rPr>
            </w:pPr>
          </w:p>
          <w:p w:rsidR="00985109" w:rsidRPr="00A44232" w:rsidRDefault="00985109" w:rsidP="005C2AB4">
            <w:pPr>
              <w:jc w:val="center"/>
              <w:rPr>
                <w:bCs/>
                <w:sz w:val="28"/>
                <w:szCs w:val="28"/>
              </w:rPr>
            </w:pPr>
          </w:p>
          <w:p w:rsidR="00985109" w:rsidRPr="00A44232" w:rsidRDefault="00985109" w:rsidP="005C2AB4">
            <w:pPr>
              <w:jc w:val="center"/>
              <w:rPr>
                <w:bCs/>
                <w:sz w:val="28"/>
                <w:szCs w:val="28"/>
              </w:rPr>
            </w:pPr>
          </w:p>
          <w:p w:rsidR="00985109" w:rsidRPr="00A44232" w:rsidRDefault="00985109" w:rsidP="005C2AB4">
            <w:pPr>
              <w:jc w:val="center"/>
              <w:rPr>
                <w:bCs/>
                <w:sz w:val="28"/>
                <w:szCs w:val="28"/>
              </w:rPr>
            </w:pPr>
          </w:p>
          <w:p w:rsidR="00985109" w:rsidRPr="00A44232" w:rsidRDefault="00A44232" w:rsidP="005C2AB4">
            <w:pPr>
              <w:jc w:val="center"/>
              <w:rPr>
                <w:bCs/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="00985109" w:rsidRPr="00A44232">
              <w:rPr>
                <w:bCs/>
                <w:sz w:val="28"/>
                <w:szCs w:val="28"/>
              </w:rPr>
              <w:t xml:space="preserve"> 992 1 16 32000 10 0000 140</w:t>
            </w:r>
          </w:p>
          <w:p w:rsidR="00985109" w:rsidRPr="00A44232" w:rsidRDefault="00985109" w:rsidP="005C2A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85109" w:rsidRPr="00A44232" w:rsidRDefault="00985109" w:rsidP="005C2AB4">
            <w:pPr>
              <w:rPr>
                <w:bCs/>
                <w:sz w:val="28"/>
                <w:szCs w:val="28"/>
              </w:rPr>
            </w:pPr>
          </w:p>
        </w:tc>
      </w:tr>
      <w:tr w:rsidR="00985109" w:rsidRPr="00A44232" w:rsidTr="00985109">
        <w:trPr>
          <w:trHeight w:val="467"/>
        </w:trPr>
        <w:tc>
          <w:tcPr>
            <w:tcW w:w="4961" w:type="dxa"/>
            <w:shd w:val="clear" w:color="auto" w:fill="auto"/>
            <w:vAlign w:val="center"/>
          </w:tcPr>
          <w:p w:rsidR="00985109" w:rsidRPr="00A44232" w:rsidRDefault="00985109" w:rsidP="005C2AB4">
            <w:pPr>
              <w:rPr>
                <w:bCs/>
                <w:sz w:val="28"/>
                <w:szCs w:val="28"/>
              </w:rPr>
            </w:pPr>
            <w:r w:rsidRPr="00A44232">
              <w:rPr>
                <w:bCs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размещении </w:t>
            </w:r>
            <w:r w:rsidRPr="00A44232">
              <w:rPr>
                <w:bCs/>
                <w:sz w:val="28"/>
                <w:szCs w:val="28"/>
              </w:rPr>
              <w:lastRenderedPageBreak/>
              <w:t>заказов на поставки товаров, выполнение работ, оказание услуг для нужд поселений**</w:t>
            </w:r>
          </w:p>
        </w:tc>
        <w:tc>
          <w:tcPr>
            <w:tcW w:w="4961" w:type="dxa"/>
            <w:vAlign w:val="center"/>
          </w:tcPr>
          <w:p w:rsidR="00985109" w:rsidRPr="00A44232" w:rsidRDefault="00985109" w:rsidP="005C2AB4">
            <w:pPr>
              <w:jc w:val="center"/>
              <w:rPr>
                <w:bCs/>
                <w:sz w:val="28"/>
                <w:szCs w:val="28"/>
              </w:rPr>
            </w:pPr>
          </w:p>
          <w:p w:rsidR="00985109" w:rsidRPr="00A44232" w:rsidRDefault="00985109" w:rsidP="005C2AB4">
            <w:pPr>
              <w:jc w:val="center"/>
              <w:rPr>
                <w:bCs/>
                <w:sz w:val="28"/>
                <w:szCs w:val="28"/>
              </w:rPr>
            </w:pPr>
          </w:p>
          <w:p w:rsidR="00985109" w:rsidRPr="00A44232" w:rsidRDefault="00985109" w:rsidP="005C2AB4">
            <w:pPr>
              <w:jc w:val="center"/>
              <w:rPr>
                <w:bCs/>
                <w:sz w:val="28"/>
                <w:szCs w:val="28"/>
              </w:rPr>
            </w:pPr>
          </w:p>
          <w:p w:rsidR="00985109" w:rsidRPr="00A44232" w:rsidRDefault="00985109" w:rsidP="005C2AB4">
            <w:pPr>
              <w:jc w:val="center"/>
              <w:rPr>
                <w:bCs/>
                <w:sz w:val="28"/>
                <w:szCs w:val="28"/>
              </w:rPr>
            </w:pPr>
          </w:p>
          <w:p w:rsidR="00985109" w:rsidRPr="00A44232" w:rsidRDefault="00A44232" w:rsidP="005C2AB4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="00985109" w:rsidRPr="00A44232">
              <w:rPr>
                <w:bCs/>
                <w:sz w:val="28"/>
                <w:szCs w:val="28"/>
              </w:rPr>
              <w:t>1 16 33050 10 0000 140</w:t>
            </w:r>
          </w:p>
        </w:tc>
        <w:tc>
          <w:tcPr>
            <w:tcW w:w="4961" w:type="dxa"/>
          </w:tcPr>
          <w:p w:rsidR="00985109" w:rsidRPr="00A44232" w:rsidRDefault="00985109" w:rsidP="005C2AB4">
            <w:pPr>
              <w:rPr>
                <w:bCs/>
                <w:sz w:val="28"/>
                <w:szCs w:val="28"/>
              </w:rPr>
            </w:pPr>
          </w:p>
        </w:tc>
      </w:tr>
      <w:tr w:rsidR="00985109" w:rsidRPr="00A44232" w:rsidTr="00A44232">
        <w:trPr>
          <w:trHeight w:val="2965"/>
        </w:trPr>
        <w:tc>
          <w:tcPr>
            <w:tcW w:w="4961" w:type="dxa"/>
            <w:shd w:val="clear" w:color="auto" w:fill="auto"/>
            <w:vAlign w:val="center"/>
          </w:tcPr>
          <w:p w:rsidR="00985109" w:rsidRPr="00A44232" w:rsidRDefault="00985109" w:rsidP="005C2AB4">
            <w:pPr>
              <w:rPr>
                <w:bCs/>
                <w:sz w:val="28"/>
                <w:szCs w:val="28"/>
              </w:rPr>
            </w:pPr>
            <w:r w:rsidRPr="00A44232">
              <w:rPr>
                <w:bCs/>
                <w:sz w:val="28"/>
                <w:szCs w:val="28"/>
              </w:rPr>
              <w:lastRenderedPageBreak/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поселений**</w:t>
            </w:r>
          </w:p>
        </w:tc>
        <w:tc>
          <w:tcPr>
            <w:tcW w:w="4961" w:type="dxa"/>
            <w:vAlign w:val="center"/>
          </w:tcPr>
          <w:p w:rsidR="00A44232" w:rsidRPr="00A44232" w:rsidRDefault="00A44232" w:rsidP="005C2AB4">
            <w:pPr>
              <w:jc w:val="center"/>
              <w:rPr>
                <w:bCs/>
                <w:sz w:val="28"/>
                <w:szCs w:val="28"/>
              </w:rPr>
            </w:pPr>
          </w:p>
          <w:p w:rsidR="00A44232" w:rsidRPr="00A44232" w:rsidRDefault="00A44232" w:rsidP="005C2AB4">
            <w:pPr>
              <w:jc w:val="center"/>
              <w:rPr>
                <w:bCs/>
                <w:sz w:val="28"/>
                <w:szCs w:val="28"/>
              </w:rPr>
            </w:pPr>
          </w:p>
          <w:p w:rsidR="00A44232" w:rsidRPr="00A44232" w:rsidRDefault="00A44232" w:rsidP="005C2AB4">
            <w:pPr>
              <w:jc w:val="center"/>
              <w:rPr>
                <w:bCs/>
                <w:sz w:val="28"/>
                <w:szCs w:val="28"/>
              </w:rPr>
            </w:pPr>
          </w:p>
          <w:p w:rsidR="00A44232" w:rsidRPr="00A44232" w:rsidRDefault="00A44232" w:rsidP="005C2AB4">
            <w:pPr>
              <w:jc w:val="center"/>
              <w:rPr>
                <w:bCs/>
                <w:sz w:val="28"/>
                <w:szCs w:val="28"/>
              </w:rPr>
            </w:pPr>
          </w:p>
          <w:p w:rsidR="00A44232" w:rsidRPr="00A44232" w:rsidRDefault="00A44232" w:rsidP="005C2AB4">
            <w:pPr>
              <w:jc w:val="center"/>
              <w:rPr>
                <w:bCs/>
                <w:sz w:val="28"/>
                <w:szCs w:val="28"/>
              </w:rPr>
            </w:pPr>
          </w:p>
          <w:p w:rsidR="00A44232" w:rsidRPr="00A44232" w:rsidRDefault="00A44232" w:rsidP="005C2AB4">
            <w:pPr>
              <w:jc w:val="center"/>
              <w:rPr>
                <w:bCs/>
                <w:sz w:val="28"/>
                <w:szCs w:val="28"/>
              </w:rPr>
            </w:pPr>
          </w:p>
          <w:p w:rsidR="00A44232" w:rsidRPr="00A44232" w:rsidRDefault="00A44232" w:rsidP="005C2AB4">
            <w:pPr>
              <w:jc w:val="center"/>
              <w:rPr>
                <w:bCs/>
                <w:sz w:val="28"/>
                <w:szCs w:val="28"/>
              </w:rPr>
            </w:pPr>
          </w:p>
          <w:p w:rsidR="00985109" w:rsidRPr="00A44232" w:rsidRDefault="00A44232" w:rsidP="005C2AB4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="00985109" w:rsidRPr="00A44232">
              <w:rPr>
                <w:bCs/>
                <w:sz w:val="28"/>
                <w:szCs w:val="28"/>
              </w:rPr>
              <w:t>1 16 37040 10 0000 140</w:t>
            </w:r>
          </w:p>
        </w:tc>
        <w:tc>
          <w:tcPr>
            <w:tcW w:w="4961" w:type="dxa"/>
          </w:tcPr>
          <w:p w:rsidR="00985109" w:rsidRPr="00A44232" w:rsidRDefault="00985109" w:rsidP="005C2AB4">
            <w:pPr>
              <w:rPr>
                <w:bCs/>
                <w:sz w:val="28"/>
                <w:szCs w:val="28"/>
              </w:rPr>
            </w:pPr>
          </w:p>
        </w:tc>
      </w:tr>
      <w:tr w:rsidR="00985109" w:rsidRPr="00A44232" w:rsidTr="00985109">
        <w:trPr>
          <w:trHeight w:val="302"/>
        </w:trPr>
        <w:tc>
          <w:tcPr>
            <w:tcW w:w="4961" w:type="dxa"/>
            <w:shd w:val="clear" w:color="auto" w:fill="auto"/>
          </w:tcPr>
          <w:p w:rsidR="00985109" w:rsidRPr="00A44232" w:rsidRDefault="00985109" w:rsidP="005C2AB4">
            <w:pPr>
              <w:rPr>
                <w:sz w:val="28"/>
                <w:szCs w:val="28"/>
              </w:rPr>
            </w:pPr>
          </w:p>
          <w:p w:rsidR="00985109" w:rsidRPr="00A44232" w:rsidRDefault="00985109" w:rsidP="005C2AB4">
            <w:pPr>
              <w:rPr>
                <w:sz w:val="28"/>
                <w:szCs w:val="28"/>
              </w:rPr>
            </w:pPr>
            <w:r w:rsidRPr="00A44232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поселений**</w:t>
            </w:r>
          </w:p>
        </w:tc>
        <w:tc>
          <w:tcPr>
            <w:tcW w:w="4961" w:type="dxa"/>
            <w:vAlign w:val="center"/>
          </w:tcPr>
          <w:p w:rsidR="00A44232" w:rsidRPr="00A44232" w:rsidRDefault="00A44232" w:rsidP="005C2AB4">
            <w:pPr>
              <w:jc w:val="center"/>
              <w:rPr>
                <w:sz w:val="28"/>
                <w:szCs w:val="28"/>
              </w:rPr>
            </w:pPr>
          </w:p>
          <w:p w:rsidR="00A44232" w:rsidRPr="00A44232" w:rsidRDefault="00A44232" w:rsidP="005C2AB4">
            <w:pPr>
              <w:jc w:val="center"/>
              <w:rPr>
                <w:sz w:val="28"/>
                <w:szCs w:val="28"/>
              </w:rPr>
            </w:pPr>
          </w:p>
          <w:p w:rsidR="00985109" w:rsidRPr="00A44232" w:rsidRDefault="00A44232" w:rsidP="005C2AB4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sz w:val="28"/>
                <w:szCs w:val="28"/>
              </w:rPr>
              <w:t xml:space="preserve"> </w:t>
            </w:r>
            <w:r w:rsidR="00985109" w:rsidRPr="00A44232">
              <w:rPr>
                <w:sz w:val="28"/>
                <w:szCs w:val="28"/>
              </w:rPr>
              <w:t>1 16 90050 10 0000 140</w:t>
            </w:r>
          </w:p>
        </w:tc>
        <w:tc>
          <w:tcPr>
            <w:tcW w:w="4961" w:type="dxa"/>
          </w:tcPr>
          <w:p w:rsidR="00985109" w:rsidRPr="00A44232" w:rsidRDefault="00985109" w:rsidP="005C2AB4">
            <w:pPr>
              <w:rPr>
                <w:sz w:val="28"/>
                <w:szCs w:val="28"/>
              </w:rPr>
            </w:pPr>
          </w:p>
        </w:tc>
      </w:tr>
      <w:tr w:rsidR="00985109" w:rsidRPr="00A44232" w:rsidTr="00985109">
        <w:trPr>
          <w:trHeight w:val="121"/>
        </w:trPr>
        <w:tc>
          <w:tcPr>
            <w:tcW w:w="4961" w:type="dxa"/>
            <w:shd w:val="clear" w:color="auto" w:fill="auto"/>
          </w:tcPr>
          <w:p w:rsidR="00985109" w:rsidRPr="00A44232" w:rsidRDefault="00985109" w:rsidP="005C2AB4">
            <w:pPr>
              <w:rPr>
                <w:bCs/>
                <w:sz w:val="28"/>
                <w:szCs w:val="28"/>
              </w:rPr>
            </w:pPr>
          </w:p>
          <w:p w:rsidR="00985109" w:rsidRPr="00A44232" w:rsidRDefault="00985109" w:rsidP="005C2AB4">
            <w:pPr>
              <w:rPr>
                <w:sz w:val="28"/>
                <w:szCs w:val="28"/>
              </w:rPr>
            </w:pPr>
            <w:r w:rsidRPr="00A44232">
              <w:rPr>
                <w:bCs/>
                <w:sz w:val="28"/>
                <w:szCs w:val="28"/>
              </w:rPr>
              <w:t>Невыясненные поступления,   зачисляемые  в  бюджеты   поселений</w:t>
            </w:r>
          </w:p>
        </w:tc>
        <w:tc>
          <w:tcPr>
            <w:tcW w:w="4961" w:type="dxa"/>
            <w:vAlign w:val="center"/>
          </w:tcPr>
          <w:p w:rsidR="00A44232" w:rsidRPr="00A44232" w:rsidRDefault="00A44232" w:rsidP="005C2AB4">
            <w:pPr>
              <w:jc w:val="center"/>
              <w:rPr>
                <w:sz w:val="28"/>
                <w:szCs w:val="28"/>
              </w:rPr>
            </w:pPr>
          </w:p>
          <w:p w:rsidR="00985109" w:rsidRPr="00A44232" w:rsidRDefault="00A44232" w:rsidP="005C2AB4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="00985109" w:rsidRPr="00A44232">
              <w:rPr>
                <w:sz w:val="28"/>
                <w:szCs w:val="28"/>
              </w:rPr>
              <w:t>1 17 01050 10 0000 180</w:t>
            </w:r>
          </w:p>
        </w:tc>
        <w:tc>
          <w:tcPr>
            <w:tcW w:w="4961" w:type="dxa"/>
          </w:tcPr>
          <w:p w:rsidR="00985109" w:rsidRPr="00A44232" w:rsidRDefault="00985109" w:rsidP="005C2AB4">
            <w:pPr>
              <w:rPr>
                <w:bCs/>
                <w:sz w:val="28"/>
                <w:szCs w:val="28"/>
              </w:rPr>
            </w:pPr>
          </w:p>
        </w:tc>
      </w:tr>
      <w:tr w:rsidR="00985109" w:rsidRPr="00985109" w:rsidTr="00985109">
        <w:trPr>
          <w:trHeight w:val="279"/>
        </w:trPr>
        <w:tc>
          <w:tcPr>
            <w:tcW w:w="4961" w:type="dxa"/>
            <w:shd w:val="clear" w:color="auto" w:fill="auto"/>
          </w:tcPr>
          <w:p w:rsidR="00985109" w:rsidRPr="00A44232" w:rsidRDefault="00985109" w:rsidP="005C2AB4">
            <w:pPr>
              <w:rPr>
                <w:sz w:val="28"/>
                <w:szCs w:val="28"/>
              </w:rPr>
            </w:pPr>
          </w:p>
          <w:p w:rsidR="00985109" w:rsidRPr="00A44232" w:rsidRDefault="00985109" w:rsidP="005C2AB4">
            <w:pPr>
              <w:rPr>
                <w:sz w:val="28"/>
                <w:szCs w:val="28"/>
              </w:rPr>
            </w:pPr>
            <w:r w:rsidRPr="00A44232">
              <w:rPr>
                <w:sz w:val="28"/>
                <w:szCs w:val="28"/>
              </w:rPr>
              <w:t xml:space="preserve">Прочие неналоговые доходы бюджетов поселений                          </w:t>
            </w:r>
          </w:p>
        </w:tc>
        <w:tc>
          <w:tcPr>
            <w:tcW w:w="4961" w:type="dxa"/>
            <w:vAlign w:val="center"/>
          </w:tcPr>
          <w:p w:rsidR="00A44232" w:rsidRPr="00A44232" w:rsidRDefault="00A44232" w:rsidP="005C2AB4">
            <w:pPr>
              <w:jc w:val="center"/>
              <w:rPr>
                <w:sz w:val="28"/>
                <w:szCs w:val="28"/>
              </w:rPr>
            </w:pPr>
          </w:p>
          <w:p w:rsidR="00985109" w:rsidRPr="00985109" w:rsidRDefault="00A44232" w:rsidP="005C2AB4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sz w:val="28"/>
                <w:szCs w:val="28"/>
              </w:rPr>
              <w:t xml:space="preserve"> </w:t>
            </w:r>
            <w:r w:rsidR="00985109" w:rsidRPr="00A44232">
              <w:rPr>
                <w:sz w:val="28"/>
                <w:szCs w:val="28"/>
              </w:rPr>
              <w:t>1 17 05050 10 0000 180</w:t>
            </w:r>
          </w:p>
        </w:tc>
        <w:tc>
          <w:tcPr>
            <w:tcW w:w="4961" w:type="dxa"/>
          </w:tcPr>
          <w:p w:rsidR="00985109" w:rsidRPr="00985109" w:rsidRDefault="00985109" w:rsidP="005C2AB4">
            <w:pPr>
              <w:rPr>
                <w:sz w:val="28"/>
                <w:szCs w:val="28"/>
              </w:rPr>
            </w:pPr>
          </w:p>
        </w:tc>
      </w:tr>
    </w:tbl>
    <w:p w:rsidR="00985109" w:rsidRPr="00985109" w:rsidRDefault="00985109" w:rsidP="007E3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335" w:rsidRPr="005C2AB4" w:rsidRDefault="005C2AB4" w:rsidP="007E3335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C2AB4">
        <w:rPr>
          <w:sz w:val="28"/>
        </w:rPr>
        <w:t>7.</w:t>
      </w:r>
      <w:r w:rsidR="007E3335" w:rsidRPr="005C2AB4">
        <w:rPr>
          <w:sz w:val="28"/>
        </w:rPr>
        <w:t xml:space="preserve"> Прогноз безвозмездных поступлений в связи с несистемностью их поступления и непредсказуемостью их об</w:t>
      </w:r>
      <w:r w:rsidR="00157EA8" w:rsidRPr="005C2AB4">
        <w:rPr>
          <w:sz w:val="28"/>
        </w:rPr>
        <w:t xml:space="preserve">разования не осуществляется по </w:t>
      </w:r>
      <w:r w:rsidR="007E3335" w:rsidRPr="005C2AB4">
        <w:rPr>
          <w:sz w:val="28"/>
        </w:rPr>
        <w:t>следующим кодам б</w:t>
      </w:r>
      <w:r w:rsidR="00157EA8" w:rsidRPr="005C2AB4">
        <w:rPr>
          <w:sz w:val="28"/>
        </w:rPr>
        <w:t>юджетной классификации доходов:</w:t>
      </w:r>
    </w:p>
    <w:tbl>
      <w:tblPr>
        <w:tblW w:w="9922" w:type="dxa"/>
        <w:tblLayout w:type="fixed"/>
        <w:tblLook w:val="0000"/>
      </w:tblPr>
      <w:tblGrid>
        <w:gridCol w:w="4961"/>
        <w:gridCol w:w="4961"/>
      </w:tblGrid>
      <w:tr w:rsidR="005C2AB4" w:rsidRPr="00382E66" w:rsidTr="00971839">
        <w:trPr>
          <w:trHeight w:val="634"/>
        </w:trPr>
        <w:tc>
          <w:tcPr>
            <w:tcW w:w="4961" w:type="dxa"/>
            <w:shd w:val="clear" w:color="auto" w:fill="auto"/>
          </w:tcPr>
          <w:p w:rsidR="00971839" w:rsidRDefault="00971839" w:rsidP="005C2AB4">
            <w:pPr>
              <w:rPr>
                <w:sz w:val="28"/>
                <w:szCs w:val="28"/>
              </w:rPr>
            </w:pPr>
          </w:p>
          <w:p w:rsidR="005C2AB4" w:rsidRPr="005C2AB4" w:rsidRDefault="005C2AB4" w:rsidP="005C2AB4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4961" w:type="dxa"/>
            <w:vAlign w:val="center"/>
          </w:tcPr>
          <w:p w:rsidR="00971839" w:rsidRDefault="00971839" w:rsidP="005C2AB4">
            <w:pPr>
              <w:jc w:val="center"/>
              <w:rPr>
                <w:sz w:val="28"/>
              </w:rPr>
            </w:pPr>
          </w:p>
          <w:p w:rsidR="005C2AB4" w:rsidRPr="005C2AB4" w:rsidRDefault="00971839" w:rsidP="005C2AB4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="005C2AB4" w:rsidRPr="005C2AB4">
              <w:rPr>
                <w:sz w:val="28"/>
                <w:szCs w:val="28"/>
              </w:rPr>
              <w:t xml:space="preserve"> 992 2 02 01001 10 0000 151</w:t>
            </w:r>
          </w:p>
        </w:tc>
      </w:tr>
      <w:tr w:rsidR="005C2AB4" w:rsidRPr="00382E66" w:rsidTr="00971839">
        <w:trPr>
          <w:trHeight w:val="412"/>
        </w:trPr>
        <w:tc>
          <w:tcPr>
            <w:tcW w:w="4961" w:type="dxa"/>
            <w:shd w:val="clear" w:color="auto" w:fill="auto"/>
          </w:tcPr>
          <w:p w:rsidR="005C2AB4" w:rsidRPr="005C2AB4" w:rsidRDefault="005C2AB4" w:rsidP="005C2AB4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4961" w:type="dxa"/>
            <w:vAlign w:val="center"/>
          </w:tcPr>
          <w:p w:rsidR="00971839" w:rsidRDefault="00971839" w:rsidP="005C2AB4">
            <w:pPr>
              <w:jc w:val="center"/>
              <w:rPr>
                <w:sz w:val="28"/>
              </w:rPr>
            </w:pPr>
          </w:p>
          <w:p w:rsidR="005C2AB4" w:rsidRPr="005C2AB4" w:rsidRDefault="00971839" w:rsidP="005C2AB4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="005C2AB4" w:rsidRPr="005C2AB4">
              <w:rPr>
                <w:sz w:val="28"/>
                <w:szCs w:val="28"/>
              </w:rPr>
              <w:t>992 2 02 01003 10 0000 151</w:t>
            </w:r>
          </w:p>
        </w:tc>
      </w:tr>
      <w:tr w:rsidR="005C2AB4" w:rsidRPr="00382E66" w:rsidTr="00971839">
        <w:trPr>
          <w:trHeight w:val="262"/>
        </w:trPr>
        <w:tc>
          <w:tcPr>
            <w:tcW w:w="4961" w:type="dxa"/>
            <w:shd w:val="clear" w:color="auto" w:fill="auto"/>
            <w:vAlign w:val="center"/>
          </w:tcPr>
          <w:p w:rsidR="005C2AB4" w:rsidRPr="005C2AB4" w:rsidRDefault="005C2AB4" w:rsidP="005C2AB4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4961" w:type="dxa"/>
            <w:vAlign w:val="center"/>
          </w:tcPr>
          <w:p w:rsidR="00971839" w:rsidRDefault="00971839" w:rsidP="005C2AB4">
            <w:pPr>
              <w:jc w:val="center"/>
              <w:rPr>
                <w:sz w:val="28"/>
              </w:rPr>
            </w:pPr>
          </w:p>
          <w:p w:rsidR="005C2AB4" w:rsidRPr="005C2AB4" w:rsidRDefault="00971839" w:rsidP="005C2AB4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="005C2AB4" w:rsidRPr="005C2AB4">
              <w:rPr>
                <w:sz w:val="28"/>
                <w:szCs w:val="28"/>
              </w:rPr>
              <w:t>992 2 02 02999 10 0000 151</w:t>
            </w:r>
          </w:p>
        </w:tc>
      </w:tr>
      <w:tr w:rsidR="005C2AB4" w:rsidRPr="00382E66" w:rsidTr="00971839">
        <w:trPr>
          <w:trHeight w:val="421"/>
        </w:trPr>
        <w:tc>
          <w:tcPr>
            <w:tcW w:w="4961" w:type="dxa"/>
            <w:shd w:val="clear" w:color="auto" w:fill="auto"/>
          </w:tcPr>
          <w:p w:rsidR="005C2AB4" w:rsidRPr="005C2AB4" w:rsidRDefault="005C2AB4" w:rsidP="005C2AB4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61" w:type="dxa"/>
            <w:vAlign w:val="center"/>
          </w:tcPr>
          <w:p w:rsidR="00971839" w:rsidRDefault="00971839" w:rsidP="005C2AB4">
            <w:pPr>
              <w:jc w:val="center"/>
              <w:rPr>
                <w:sz w:val="28"/>
              </w:rPr>
            </w:pPr>
          </w:p>
          <w:p w:rsidR="00971839" w:rsidRDefault="00971839" w:rsidP="005C2AB4">
            <w:pPr>
              <w:jc w:val="center"/>
              <w:rPr>
                <w:sz w:val="28"/>
              </w:rPr>
            </w:pPr>
          </w:p>
          <w:p w:rsidR="005C2AB4" w:rsidRPr="005C2AB4" w:rsidRDefault="00971839" w:rsidP="005C2AB4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="005C2AB4" w:rsidRPr="005C2AB4">
              <w:rPr>
                <w:sz w:val="28"/>
                <w:szCs w:val="28"/>
              </w:rPr>
              <w:t>992 2 02 03015 10 0000 151</w:t>
            </w:r>
          </w:p>
        </w:tc>
      </w:tr>
      <w:tr w:rsidR="005C2AB4" w:rsidRPr="00382E66" w:rsidTr="00971839">
        <w:trPr>
          <w:trHeight w:val="499"/>
        </w:trPr>
        <w:tc>
          <w:tcPr>
            <w:tcW w:w="4961" w:type="dxa"/>
            <w:shd w:val="clear" w:color="auto" w:fill="auto"/>
          </w:tcPr>
          <w:p w:rsidR="0046081A" w:rsidRDefault="0046081A" w:rsidP="005C2AB4">
            <w:pPr>
              <w:rPr>
                <w:sz w:val="28"/>
                <w:szCs w:val="28"/>
              </w:rPr>
            </w:pPr>
          </w:p>
          <w:p w:rsidR="005C2AB4" w:rsidRPr="005C2AB4" w:rsidRDefault="005C2AB4" w:rsidP="005C2AB4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 xml:space="preserve">Субвенции бюджетам поселений на выполнение передаваемых полномочий субъектов Российской </w:t>
            </w:r>
            <w:r w:rsidRPr="005C2AB4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4961" w:type="dxa"/>
            <w:vAlign w:val="center"/>
          </w:tcPr>
          <w:p w:rsidR="00971839" w:rsidRDefault="00971839" w:rsidP="005C2AB4">
            <w:pPr>
              <w:jc w:val="center"/>
              <w:rPr>
                <w:sz w:val="28"/>
              </w:rPr>
            </w:pPr>
          </w:p>
          <w:p w:rsidR="005C2AB4" w:rsidRPr="005C2AB4" w:rsidRDefault="00971839" w:rsidP="005C2AB4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="005C2AB4" w:rsidRPr="005C2AB4">
              <w:rPr>
                <w:sz w:val="28"/>
                <w:szCs w:val="28"/>
              </w:rPr>
              <w:t>992 2 02 03024 10 0000 151</w:t>
            </w:r>
          </w:p>
        </w:tc>
      </w:tr>
      <w:tr w:rsidR="005C2AB4" w:rsidRPr="00382E66" w:rsidTr="00971839">
        <w:trPr>
          <w:trHeight w:val="549"/>
        </w:trPr>
        <w:tc>
          <w:tcPr>
            <w:tcW w:w="4961" w:type="dxa"/>
            <w:shd w:val="clear" w:color="auto" w:fill="auto"/>
          </w:tcPr>
          <w:p w:rsidR="0046081A" w:rsidRDefault="0046081A" w:rsidP="005C2AB4">
            <w:pPr>
              <w:rPr>
                <w:sz w:val="28"/>
                <w:szCs w:val="28"/>
              </w:rPr>
            </w:pPr>
          </w:p>
          <w:p w:rsidR="005C2AB4" w:rsidRPr="005C2AB4" w:rsidRDefault="005C2AB4" w:rsidP="005C2AB4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Субвенции бюджетам поселений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4961" w:type="dxa"/>
            <w:vAlign w:val="center"/>
          </w:tcPr>
          <w:p w:rsidR="00971839" w:rsidRDefault="00971839" w:rsidP="005C2AB4">
            <w:pPr>
              <w:jc w:val="center"/>
              <w:rPr>
                <w:sz w:val="28"/>
              </w:rPr>
            </w:pPr>
          </w:p>
          <w:p w:rsidR="00971839" w:rsidRDefault="00971839" w:rsidP="005C2AB4">
            <w:pPr>
              <w:jc w:val="center"/>
              <w:rPr>
                <w:sz w:val="28"/>
              </w:rPr>
            </w:pPr>
          </w:p>
          <w:p w:rsidR="00971839" w:rsidRDefault="00971839" w:rsidP="005C2AB4">
            <w:pPr>
              <w:jc w:val="center"/>
              <w:rPr>
                <w:sz w:val="28"/>
              </w:rPr>
            </w:pPr>
          </w:p>
          <w:p w:rsidR="005C2AB4" w:rsidRPr="005C2AB4" w:rsidRDefault="00971839" w:rsidP="005C2AB4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="005C2AB4" w:rsidRPr="005C2AB4">
              <w:rPr>
                <w:sz w:val="28"/>
                <w:szCs w:val="28"/>
              </w:rPr>
              <w:t>992 2 02 03025 10 0000 151</w:t>
            </w:r>
          </w:p>
        </w:tc>
      </w:tr>
      <w:tr w:rsidR="005C2AB4" w:rsidRPr="00382E66" w:rsidTr="00971839">
        <w:trPr>
          <w:trHeight w:val="428"/>
        </w:trPr>
        <w:tc>
          <w:tcPr>
            <w:tcW w:w="4961" w:type="dxa"/>
            <w:shd w:val="clear" w:color="auto" w:fill="auto"/>
          </w:tcPr>
          <w:p w:rsidR="00971839" w:rsidRDefault="00971839" w:rsidP="005C2AB4">
            <w:pPr>
              <w:rPr>
                <w:sz w:val="28"/>
                <w:szCs w:val="28"/>
              </w:rPr>
            </w:pPr>
          </w:p>
          <w:p w:rsidR="005C2AB4" w:rsidRPr="005C2AB4" w:rsidRDefault="005C2AB4" w:rsidP="005C2AB4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Субвенции бюджетам поселений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займах, полученным в сельскохозяйственных кредитных потребительских кооперативах в 2005-2012 годах на срок до 8 лет</w:t>
            </w:r>
          </w:p>
        </w:tc>
        <w:tc>
          <w:tcPr>
            <w:tcW w:w="4961" w:type="dxa"/>
            <w:vAlign w:val="center"/>
          </w:tcPr>
          <w:p w:rsidR="00971839" w:rsidRDefault="00971839" w:rsidP="005C2AB4">
            <w:pPr>
              <w:jc w:val="center"/>
              <w:rPr>
                <w:sz w:val="28"/>
              </w:rPr>
            </w:pPr>
          </w:p>
          <w:p w:rsidR="00971839" w:rsidRDefault="00971839" w:rsidP="005C2AB4">
            <w:pPr>
              <w:jc w:val="center"/>
              <w:rPr>
                <w:sz w:val="28"/>
              </w:rPr>
            </w:pPr>
          </w:p>
          <w:p w:rsidR="00971839" w:rsidRDefault="00971839" w:rsidP="005C2AB4">
            <w:pPr>
              <w:jc w:val="center"/>
              <w:rPr>
                <w:sz w:val="28"/>
              </w:rPr>
            </w:pPr>
          </w:p>
          <w:p w:rsidR="00971839" w:rsidRDefault="00971839" w:rsidP="005C2AB4">
            <w:pPr>
              <w:jc w:val="center"/>
              <w:rPr>
                <w:sz w:val="28"/>
              </w:rPr>
            </w:pPr>
          </w:p>
          <w:p w:rsidR="00971839" w:rsidRDefault="00971839" w:rsidP="005C2AB4">
            <w:pPr>
              <w:jc w:val="center"/>
              <w:rPr>
                <w:sz w:val="28"/>
              </w:rPr>
            </w:pPr>
          </w:p>
          <w:p w:rsidR="00971839" w:rsidRDefault="00971839" w:rsidP="005C2AB4">
            <w:pPr>
              <w:jc w:val="center"/>
              <w:rPr>
                <w:sz w:val="28"/>
              </w:rPr>
            </w:pPr>
          </w:p>
          <w:p w:rsidR="00971839" w:rsidRDefault="00971839" w:rsidP="005C2AB4">
            <w:pPr>
              <w:jc w:val="center"/>
              <w:rPr>
                <w:sz w:val="28"/>
              </w:rPr>
            </w:pPr>
          </w:p>
          <w:p w:rsidR="00971839" w:rsidRDefault="00971839" w:rsidP="005C2AB4">
            <w:pPr>
              <w:jc w:val="center"/>
              <w:rPr>
                <w:sz w:val="28"/>
              </w:rPr>
            </w:pPr>
          </w:p>
          <w:p w:rsidR="00971839" w:rsidRDefault="00971839" w:rsidP="005C2AB4">
            <w:pPr>
              <w:jc w:val="center"/>
              <w:rPr>
                <w:sz w:val="28"/>
              </w:rPr>
            </w:pPr>
          </w:p>
          <w:p w:rsidR="00971839" w:rsidRDefault="00971839" w:rsidP="005C2AB4">
            <w:pPr>
              <w:jc w:val="center"/>
              <w:rPr>
                <w:sz w:val="28"/>
              </w:rPr>
            </w:pPr>
          </w:p>
          <w:p w:rsidR="00971839" w:rsidRDefault="00971839" w:rsidP="005C2AB4">
            <w:pPr>
              <w:jc w:val="center"/>
              <w:rPr>
                <w:sz w:val="28"/>
              </w:rPr>
            </w:pPr>
          </w:p>
          <w:p w:rsidR="00971839" w:rsidRDefault="00971839" w:rsidP="005C2AB4">
            <w:pPr>
              <w:jc w:val="center"/>
              <w:rPr>
                <w:sz w:val="28"/>
              </w:rPr>
            </w:pPr>
          </w:p>
          <w:p w:rsidR="005C2AB4" w:rsidRPr="005C2AB4" w:rsidRDefault="00971839" w:rsidP="005C2AB4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C2AB4" w:rsidRPr="005C2AB4">
              <w:rPr>
                <w:sz w:val="28"/>
                <w:szCs w:val="28"/>
              </w:rPr>
              <w:t>992 2 02 03046 10 0000 151</w:t>
            </w:r>
          </w:p>
        </w:tc>
      </w:tr>
      <w:tr w:rsidR="005C2AB4" w:rsidRPr="00382E66" w:rsidTr="00971839">
        <w:trPr>
          <w:trHeight w:val="428"/>
        </w:trPr>
        <w:tc>
          <w:tcPr>
            <w:tcW w:w="4961" w:type="dxa"/>
            <w:shd w:val="clear" w:color="auto" w:fill="auto"/>
          </w:tcPr>
          <w:p w:rsidR="00971839" w:rsidRDefault="00971839" w:rsidP="005C2AB4">
            <w:pPr>
              <w:rPr>
                <w:sz w:val="28"/>
                <w:szCs w:val="28"/>
              </w:rPr>
            </w:pPr>
          </w:p>
          <w:p w:rsidR="005C2AB4" w:rsidRPr="005C2AB4" w:rsidRDefault="005C2AB4" w:rsidP="005C2AB4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Субвенции бюджетам поселений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4961" w:type="dxa"/>
            <w:vAlign w:val="center"/>
          </w:tcPr>
          <w:p w:rsidR="00971839" w:rsidRDefault="00971839" w:rsidP="005C2AB4">
            <w:pPr>
              <w:jc w:val="center"/>
              <w:rPr>
                <w:sz w:val="28"/>
              </w:rPr>
            </w:pPr>
          </w:p>
          <w:p w:rsidR="00971839" w:rsidRDefault="00971839" w:rsidP="005C2AB4">
            <w:pPr>
              <w:jc w:val="center"/>
              <w:rPr>
                <w:sz w:val="28"/>
              </w:rPr>
            </w:pPr>
          </w:p>
          <w:p w:rsidR="005C2AB4" w:rsidRPr="005C2AB4" w:rsidRDefault="00971839" w:rsidP="005C2AB4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C2AB4" w:rsidRPr="005C2AB4">
              <w:rPr>
                <w:sz w:val="28"/>
                <w:szCs w:val="28"/>
              </w:rPr>
              <w:t>992 2 02 03077 10 0000 151</w:t>
            </w:r>
          </w:p>
        </w:tc>
      </w:tr>
      <w:tr w:rsidR="005C2AB4" w:rsidRPr="00382E66" w:rsidTr="00971839">
        <w:trPr>
          <w:trHeight w:val="411"/>
        </w:trPr>
        <w:tc>
          <w:tcPr>
            <w:tcW w:w="4961" w:type="dxa"/>
            <w:shd w:val="clear" w:color="auto" w:fill="auto"/>
          </w:tcPr>
          <w:p w:rsidR="00971839" w:rsidRDefault="00971839" w:rsidP="005C2AB4">
            <w:pPr>
              <w:rPr>
                <w:sz w:val="28"/>
                <w:szCs w:val="28"/>
              </w:rPr>
            </w:pPr>
          </w:p>
          <w:p w:rsidR="005C2AB4" w:rsidRPr="005C2AB4" w:rsidRDefault="005C2AB4" w:rsidP="005C2AB4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Прочие межбюджетные  трансфёрты  передаваемые бюджетам поселений*</w:t>
            </w:r>
          </w:p>
        </w:tc>
        <w:tc>
          <w:tcPr>
            <w:tcW w:w="4961" w:type="dxa"/>
            <w:vAlign w:val="center"/>
          </w:tcPr>
          <w:p w:rsidR="005C2AB4" w:rsidRPr="005C2AB4" w:rsidRDefault="00971839" w:rsidP="005C2AB4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="005C2AB4" w:rsidRPr="005C2AB4">
              <w:rPr>
                <w:sz w:val="28"/>
                <w:szCs w:val="28"/>
              </w:rPr>
              <w:t>992 2 02 04999 10 0000 151</w:t>
            </w:r>
          </w:p>
        </w:tc>
      </w:tr>
      <w:tr w:rsidR="005C2AB4" w:rsidRPr="00382E66" w:rsidTr="00971839">
        <w:trPr>
          <w:trHeight w:val="404"/>
        </w:trPr>
        <w:tc>
          <w:tcPr>
            <w:tcW w:w="4961" w:type="dxa"/>
            <w:shd w:val="clear" w:color="auto" w:fill="auto"/>
          </w:tcPr>
          <w:p w:rsidR="00971839" w:rsidRDefault="00971839" w:rsidP="005C2AB4">
            <w:pPr>
              <w:rPr>
                <w:sz w:val="28"/>
                <w:szCs w:val="28"/>
              </w:rPr>
            </w:pPr>
          </w:p>
          <w:p w:rsidR="005C2AB4" w:rsidRPr="005C2AB4" w:rsidRDefault="005C2AB4" w:rsidP="005C2AB4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 xml:space="preserve">Прочие безвозмездные поступления в бюджеты поселений*                  </w:t>
            </w:r>
          </w:p>
        </w:tc>
        <w:tc>
          <w:tcPr>
            <w:tcW w:w="4961" w:type="dxa"/>
            <w:vAlign w:val="center"/>
          </w:tcPr>
          <w:p w:rsidR="005C2AB4" w:rsidRPr="005C2AB4" w:rsidRDefault="00971839" w:rsidP="005C2AB4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="005C2AB4" w:rsidRPr="005C2AB4">
              <w:rPr>
                <w:sz w:val="28"/>
                <w:szCs w:val="28"/>
              </w:rPr>
              <w:t>992 2 07 05000 10 0000 180</w:t>
            </w:r>
          </w:p>
        </w:tc>
      </w:tr>
      <w:tr w:rsidR="005C2AB4" w:rsidRPr="00382E66" w:rsidTr="00971839">
        <w:trPr>
          <w:trHeight w:val="404"/>
        </w:trPr>
        <w:tc>
          <w:tcPr>
            <w:tcW w:w="4961" w:type="dxa"/>
            <w:shd w:val="clear" w:color="auto" w:fill="auto"/>
            <w:vAlign w:val="center"/>
          </w:tcPr>
          <w:p w:rsidR="00971839" w:rsidRDefault="00971839" w:rsidP="005C2AB4">
            <w:pPr>
              <w:rPr>
                <w:sz w:val="28"/>
                <w:szCs w:val="28"/>
              </w:rPr>
            </w:pPr>
          </w:p>
          <w:p w:rsidR="005C2AB4" w:rsidRPr="005C2AB4" w:rsidRDefault="005C2AB4" w:rsidP="005C2AB4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Безвозмездные поступления от юридических и физических лиц на финансовое обеспечение дорожной деятельности, в отношении автомобильных дорог общего пользования местного значения поселений</w:t>
            </w:r>
          </w:p>
        </w:tc>
        <w:tc>
          <w:tcPr>
            <w:tcW w:w="4961" w:type="dxa"/>
            <w:vAlign w:val="center"/>
          </w:tcPr>
          <w:p w:rsidR="005C2AB4" w:rsidRPr="005C2AB4" w:rsidRDefault="00971839" w:rsidP="005C2AB4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="005C2AB4" w:rsidRPr="005C2AB4">
              <w:rPr>
                <w:sz w:val="28"/>
                <w:szCs w:val="28"/>
              </w:rPr>
              <w:t>992 2 07 05010 10 0000 180</w:t>
            </w:r>
          </w:p>
        </w:tc>
      </w:tr>
      <w:tr w:rsidR="005C2AB4" w:rsidRPr="00382E66" w:rsidTr="00971839">
        <w:trPr>
          <w:trHeight w:val="404"/>
        </w:trPr>
        <w:tc>
          <w:tcPr>
            <w:tcW w:w="4961" w:type="dxa"/>
            <w:shd w:val="clear" w:color="auto" w:fill="auto"/>
          </w:tcPr>
          <w:p w:rsidR="0046081A" w:rsidRDefault="0046081A" w:rsidP="005C2AB4">
            <w:pPr>
              <w:rPr>
                <w:sz w:val="28"/>
                <w:szCs w:val="28"/>
              </w:rPr>
            </w:pPr>
          </w:p>
          <w:p w:rsidR="005C2AB4" w:rsidRPr="005C2AB4" w:rsidRDefault="005C2AB4" w:rsidP="005C2AB4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4961" w:type="dxa"/>
            <w:vAlign w:val="center"/>
          </w:tcPr>
          <w:p w:rsidR="00971839" w:rsidRDefault="00971839" w:rsidP="005C2AB4">
            <w:pPr>
              <w:jc w:val="center"/>
              <w:rPr>
                <w:sz w:val="28"/>
              </w:rPr>
            </w:pPr>
          </w:p>
          <w:p w:rsidR="00971839" w:rsidRDefault="00971839" w:rsidP="005C2AB4">
            <w:pPr>
              <w:jc w:val="center"/>
              <w:rPr>
                <w:sz w:val="28"/>
              </w:rPr>
            </w:pPr>
          </w:p>
          <w:p w:rsidR="005C2AB4" w:rsidRPr="005C2AB4" w:rsidRDefault="00971839" w:rsidP="005C2AB4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="005C2AB4" w:rsidRPr="005C2AB4">
              <w:rPr>
                <w:sz w:val="28"/>
                <w:szCs w:val="28"/>
              </w:rPr>
              <w:t>992 2 07 05020 10 0000 180</w:t>
            </w:r>
          </w:p>
        </w:tc>
      </w:tr>
      <w:tr w:rsidR="005C2AB4" w:rsidRPr="00382E66" w:rsidTr="00971839">
        <w:trPr>
          <w:trHeight w:val="726"/>
        </w:trPr>
        <w:tc>
          <w:tcPr>
            <w:tcW w:w="4961" w:type="dxa"/>
            <w:shd w:val="clear" w:color="auto" w:fill="auto"/>
          </w:tcPr>
          <w:p w:rsidR="0046081A" w:rsidRDefault="0046081A" w:rsidP="005C2AB4">
            <w:pPr>
              <w:rPr>
                <w:sz w:val="28"/>
                <w:szCs w:val="28"/>
              </w:rPr>
            </w:pPr>
          </w:p>
          <w:p w:rsidR="005C2AB4" w:rsidRPr="005C2AB4" w:rsidRDefault="005C2AB4" w:rsidP="005C2AB4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4961" w:type="dxa"/>
            <w:vAlign w:val="center"/>
          </w:tcPr>
          <w:p w:rsidR="0046081A" w:rsidRDefault="0046081A" w:rsidP="005C2AB4">
            <w:pPr>
              <w:jc w:val="center"/>
              <w:rPr>
                <w:sz w:val="28"/>
              </w:rPr>
            </w:pPr>
          </w:p>
          <w:p w:rsidR="005C2AB4" w:rsidRPr="005C2AB4" w:rsidRDefault="00971839" w:rsidP="005C2AB4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="005C2AB4" w:rsidRPr="005C2AB4">
              <w:rPr>
                <w:sz w:val="28"/>
                <w:szCs w:val="28"/>
              </w:rPr>
              <w:t>992 2 07 05030 10 0000 180</w:t>
            </w:r>
          </w:p>
        </w:tc>
      </w:tr>
      <w:tr w:rsidR="005C2AB4" w:rsidRPr="00382E66" w:rsidTr="00971839">
        <w:trPr>
          <w:trHeight w:val="404"/>
        </w:trPr>
        <w:tc>
          <w:tcPr>
            <w:tcW w:w="4961" w:type="dxa"/>
            <w:shd w:val="clear" w:color="auto" w:fill="auto"/>
          </w:tcPr>
          <w:p w:rsidR="0046081A" w:rsidRDefault="0046081A" w:rsidP="005C2AB4">
            <w:pPr>
              <w:rPr>
                <w:sz w:val="28"/>
                <w:szCs w:val="28"/>
              </w:rPr>
            </w:pPr>
          </w:p>
          <w:p w:rsidR="005C2AB4" w:rsidRPr="005C2AB4" w:rsidRDefault="005C2AB4" w:rsidP="005C2AB4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4961" w:type="dxa"/>
            <w:vAlign w:val="center"/>
          </w:tcPr>
          <w:p w:rsidR="00971839" w:rsidRDefault="00971839" w:rsidP="005C2AB4">
            <w:pPr>
              <w:jc w:val="center"/>
              <w:rPr>
                <w:sz w:val="28"/>
              </w:rPr>
            </w:pPr>
          </w:p>
          <w:p w:rsidR="00971839" w:rsidRDefault="00971839" w:rsidP="005C2AB4">
            <w:pPr>
              <w:jc w:val="center"/>
              <w:rPr>
                <w:sz w:val="28"/>
              </w:rPr>
            </w:pPr>
          </w:p>
          <w:p w:rsidR="00971839" w:rsidRDefault="00971839" w:rsidP="005C2AB4">
            <w:pPr>
              <w:jc w:val="center"/>
              <w:rPr>
                <w:sz w:val="28"/>
              </w:rPr>
            </w:pPr>
          </w:p>
          <w:p w:rsidR="00971839" w:rsidRDefault="00971839" w:rsidP="005C2AB4">
            <w:pPr>
              <w:jc w:val="center"/>
              <w:rPr>
                <w:sz w:val="28"/>
              </w:rPr>
            </w:pPr>
          </w:p>
          <w:p w:rsidR="00971839" w:rsidRDefault="00971839" w:rsidP="005C2AB4">
            <w:pPr>
              <w:jc w:val="center"/>
              <w:rPr>
                <w:sz w:val="28"/>
              </w:rPr>
            </w:pPr>
          </w:p>
          <w:p w:rsidR="00971839" w:rsidRDefault="00971839" w:rsidP="005C2AB4">
            <w:pPr>
              <w:jc w:val="center"/>
              <w:rPr>
                <w:sz w:val="28"/>
              </w:rPr>
            </w:pPr>
          </w:p>
          <w:p w:rsidR="00971839" w:rsidRDefault="00971839" w:rsidP="005C2AB4">
            <w:pPr>
              <w:jc w:val="center"/>
              <w:rPr>
                <w:sz w:val="28"/>
              </w:rPr>
            </w:pPr>
          </w:p>
          <w:p w:rsidR="00971839" w:rsidRDefault="00971839" w:rsidP="005C2AB4">
            <w:pPr>
              <w:jc w:val="center"/>
              <w:rPr>
                <w:sz w:val="28"/>
              </w:rPr>
            </w:pPr>
          </w:p>
          <w:p w:rsidR="0046081A" w:rsidRDefault="0046081A" w:rsidP="005C2AB4">
            <w:pPr>
              <w:jc w:val="center"/>
              <w:rPr>
                <w:sz w:val="28"/>
              </w:rPr>
            </w:pPr>
          </w:p>
          <w:p w:rsidR="005C2AB4" w:rsidRPr="005C2AB4" w:rsidRDefault="00971839" w:rsidP="005C2AB4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="005C2AB4" w:rsidRPr="005C2AB4">
              <w:rPr>
                <w:sz w:val="28"/>
                <w:szCs w:val="28"/>
              </w:rPr>
              <w:t>992 2 08 05000 10 0000 180</w:t>
            </w:r>
          </w:p>
        </w:tc>
      </w:tr>
      <w:tr w:rsidR="005C2AB4" w:rsidRPr="00382E66" w:rsidTr="00971839">
        <w:trPr>
          <w:trHeight w:val="710"/>
        </w:trPr>
        <w:tc>
          <w:tcPr>
            <w:tcW w:w="4961" w:type="dxa"/>
            <w:shd w:val="clear" w:color="auto" w:fill="auto"/>
          </w:tcPr>
          <w:p w:rsidR="0046081A" w:rsidRDefault="0046081A" w:rsidP="005C2AB4">
            <w:pPr>
              <w:rPr>
                <w:sz w:val="28"/>
                <w:szCs w:val="28"/>
              </w:rPr>
            </w:pPr>
          </w:p>
          <w:p w:rsidR="005C2AB4" w:rsidRPr="005C2AB4" w:rsidRDefault="005C2AB4" w:rsidP="005C2AB4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районов*</w:t>
            </w:r>
          </w:p>
        </w:tc>
        <w:tc>
          <w:tcPr>
            <w:tcW w:w="4961" w:type="dxa"/>
            <w:vAlign w:val="center"/>
          </w:tcPr>
          <w:p w:rsidR="00971839" w:rsidRDefault="00971839" w:rsidP="005C2AB4">
            <w:pPr>
              <w:jc w:val="center"/>
              <w:rPr>
                <w:sz w:val="28"/>
              </w:rPr>
            </w:pPr>
          </w:p>
          <w:p w:rsidR="00971839" w:rsidRDefault="00971839" w:rsidP="005C2AB4">
            <w:pPr>
              <w:jc w:val="center"/>
              <w:rPr>
                <w:sz w:val="28"/>
              </w:rPr>
            </w:pPr>
          </w:p>
          <w:p w:rsidR="00971839" w:rsidRDefault="00971839" w:rsidP="005C2AB4">
            <w:pPr>
              <w:jc w:val="center"/>
              <w:rPr>
                <w:sz w:val="28"/>
              </w:rPr>
            </w:pPr>
          </w:p>
          <w:p w:rsidR="00971839" w:rsidRDefault="00971839" w:rsidP="005C2AB4">
            <w:pPr>
              <w:jc w:val="center"/>
              <w:rPr>
                <w:sz w:val="28"/>
              </w:rPr>
            </w:pPr>
          </w:p>
          <w:p w:rsidR="0046081A" w:rsidRDefault="0046081A" w:rsidP="005C2AB4">
            <w:pPr>
              <w:jc w:val="center"/>
              <w:rPr>
                <w:sz w:val="28"/>
              </w:rPr>
            </w:pPr>
          </w:p>
          <w:p w:rsidR="005C2AB4" w:rsidRPr="005C2AB4" w:rsidRDefault="00971839" w:rsidP="005C2AB4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="005C2AB4" w:rsidRPr="005C2AB4">
              <w:rPr>
                <w:sz w:val="28"/>
                <w:szCs w:val="28"/>
              </w:rPr>
              <w:t>992 2 18 05010 10 0000 151</w:t>
            </w:r>
          </w:p>
        </w:tc>
      </w:tr>
      <w:tr w:rsidR="005C2AB4" w:rsidRPr="00382E66" w:rsidTr="00971839">
        <w:trPr>
          <w:trHeight w:val="288"/>
        </w:trPr>
        <w:tc>
          <w:tcPr>
            <w:tcW w:w="4961" w:type="dxa"/>
            <w:shd w:val="clear" w:color="auto" w:fill="auto"/>
          </w:tcPr>
          <w:p w:rsidR="0046081A" w:rsidRDefault="0046081A" w:rsidP="005C2AB4">
            <w:pPr>
              <w:rPr>
                <w:sz w:val="28"/>
                <w:szCs w:val="28"/>
              </w:rPr>
            </w:pPr>
          </w:p>
          <w:p w:rsidR="005C2AB4" w:rsidRPr="005C2AB4" w:rsidRDefault="005C2AB4" w:rsidP="005C2AB4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Доходы бюджетов поселений от возврата  учреждениями остатков субсидий  прошлых лет</w:t>
            </w:r>
          </w:p>
        </w:tc>
        <w:tc>
          <w:tcPr>
            <w:tcW w:w="4961" w:type="dxa"/>
            <w:vAlign w:val="center"/>
          </w:tcPr>
          <w:p w:rsidR="00971839" w:rsidRDefault="00971839" w:rsidP="005C2AB4">
            <w:pPr>
              <w:jc w:val="center"/>
              <w:rPr>
                <w:sz w:val="28"/>
              </w:rPr>
            </w:pPr>
          </w:p>
          <w:p w:rsidR="0046081A" w:rsidRDefault="0046081A" w:rsidP="005C2AB4">
            <w:pPr>
              <w:jc w:val="center"/>
              <w:rPr>
                <w:sz w:val="28"/>
              </w:rPr>
            </w:pPr>
          </w:p>
          <w:p w:rsidR="005C2AB4" w:rsidRPr="005C2AB4" w:rsidRDefault="00971839" w:rsidP="005C2AB4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="005C2AB4" w:rsidRPr="005C2AB4">
              <w:rPr>
                <w:sz w:val="28"/>
                <w:szCs w:val="28"/>
              </w:rPr>
              <w:t>992 2 18 05010 10 0000 180</w:t>
            </w:r>
          </w:p>
        </w:tc>
      </w:tr>
      <w:tr w:rsidR="005C2AB4" w:rsidRPr="00382E66" w:rsidTr="00971839">
        <w:trPr>
          <w:trHeight w:val="288"/>
        </w:trPr>
        <w:tc>
          <w:tcPr>
            <w:tcW w:w="4961" w:type="dxa"/>
            <w:shd w:val="clear" w:color="auto" w:fill="auto"/>
          </w:tcPr>
          <w:p w:rsidR="0046081A" w:rsidRDefault="0046081A" w:rsidP="005C2AB4">
            <w:pPr>
              <w:rPr>
                <w:sz w:val="28"/>
                <w:szCs w:val="28"/>
              </w:rPr>
            </w:pPr>
          </w:p>
          <w:p w:rsidR="005C2AB4" w:rsidRPr="005C2AB4" w:rsidRDefault="005C2AB4" w:rsidP="005C2AB4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4961" w:type="dxa"/>
            <w:vAlign w:val="center"/>
          </w:tcPr>
          <w:p w:rsidR="00971839" w:rsidRDefault="00971839" w:rsidP="005C2AB4">
            <w:pPr>
              <w:jc w:val="center"/>
              <w:rPr>
                <w:sz w:val="28"/>
              </w:rPr>
            </w:pPr>
          </w:p>
          <w:p w:rsidR="0046081A" w:rsidRDefault="0046081A" w:rsidP="005C2AB4">
            <w:pPr>
              <w:jc w:val="center"/>
              <w:rPr>
                <w:sz w:val="28"/>
              </w:rPr>
            </w:pPr>
          </w:p>
          <w:p w:rsidR="005C2AB4" w:rsidRPr="005C2AB4" w:rsidRDefault="00971839" w:rsidP="005C2AB4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="005C2AB4" w:rsidRPr="005C2AB4">
              <w:rPr>
                <w:sz w:val="28"/>
                <w:szCs w:val="28"/>
              </w:rPr>
              <w:t>992 2 18 05020 10 0000 180</w:t>
            </w:r>
          </w:p>
        </w:tc>
      </w:tr>
      <w:tr w:rsidR="005C2AB4" w:rsidRPr="00382E66" w:rsidTr="00971839">
        <w:trPr>
          <w:trHeight w:val="391"/>
        </w:trPr>
        <w:tc>
          <w:tcPr>
            <w:tcW w:w="4961" w:type="dxa"/>
            <w:shd w:val="clear" w:color="auto" w:fill="auto"/>
          </w:tcPr>
          <w:p w:rsidR="0046081A" w:rsidRDefault="0046081A" w:rsidP="005C2AB4">
            <w:pPr>
              <w:rPr>
                <w:sz w:val="28"/>
                <w:szCs w:val="28"/>
              </w:rPr>
            </w:pPr>
          </w:p>
          <w:p w:rsidR="005C2AB4" w:rsidRPr="005C2AB4" w:rsidRDefault="005C2AB4" w:rsidP="005C2AB4">
            <w:pPr>
              <w:rPr>
                <w:sz w:val="28"/>
                <w:szCs w:val="28"/>
              </w:rPr>
            </w:pPr>
            <w:r w:rsidRPr="005C2AB4">
              <w:rPr>
                <w:sz w:val="28"/>
                <w:szCs w:val="28"/>
              </w:rPr>
              <w:t>Возврат остатков субсидий, субвенций и  иных  межбюджетных  трансфёртов имеющих  целевое  назначение прошлых лет из  бюджетов  поселений</w:t>
            </w:r>
          </w:p>
        </w:tc>
        <w:tc>
          <w:tcPr>
            <w:tcW w:w="4961" w:type="dxa"/>
            <w:vAlign w:val="center"/>
          </w:tcPr>
          <w:p w:rsidR="00971839" w:rsidRDefault="00971839" w:rsidP="005C2AB4">
            <w:pPr>
              <w:jc w:val="center"/>
              <w:rPr>
                <w:sz w:val="28"/>
              </w:rPr>
            </w:pPr>
          </w:p>
          <w:p w:rsidR="00971839" w:rsidRDefault="00971839" w:rsidP="005C2AB4">
            <w:pPr>
              <w:jc w:val="center"/>
              <w:rPr>
                <w:sz w:val="28"/>
              </w:rPr>
            </w:pPr>
          </w:p>
          <w:p w:rsidR="0046081A" w:rsidRDefault="0046081A" w:rsidP="005C2AB4">
            <w:pPr>
              <w:jc w:val="center"/>
              <w:rPr>
                <w:sz w:val="28"/>
              </w:rPr>
            </w:pPr>
          </w:p>
          <w:p w:rsidR="005C2AB4" w:rsidRPr="005C2AB4" w:rsidRDefault="00971839" w:rsidP="005C2AB4">
            <w:pPr>
              <w:jc w:val="center"/>
              <w:rPr>
                <w:sz w:val="28"/>
                <w:szCs w:val="28"/>
              </w:rPr>
            </w:pPr>
            <w:r w:rsidRPr="00A44232">
              <w:rPr>
                <w:sz w:val="28"/>
              </w:rPr>
              <w:t>код бюджетной классификации доходов</w:t>
            </w:r>
            <w:r w:rsidRPr="00A44232">
              <w:rPr>
                <w:bCs/>
                <w:sz w:val="28"/>
                <w:szCs w:val="28"/>
              </w:rPr>
              <w:t xml:space="preserve"> </w:t>
            </w:r>
            <w:r w:rsidR="005C2AB4" w:rsidRPr="005C2AB4">
              <w:rPr>
                <w:sz w:val="28"/>
                <w:szCs w:val="28"/>
              </w:rPr>
              <w:t>992 2 19 05000 10 0000 151</w:t>
            </w:r>
          </w:p>
        </w:tc>
      </w:tr>
    </w:tbl>
    <w:p w:rsidR="007E3335" w:rsidRPr="007477A7" w:rsidRDefault="007E3335" w:rsidP="007E3335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C2AB4">
        <w:rPr>
          <w:sz w:val="28"/>
        </w:rPr>
        <w:t xml:space="preserve">Показатели прогнозных поступлений указанных в настоящем пункте доходов в текущем финансовом году могут быть скорректированы в ходе исполнения бюджета </w:t>
      </w:r>
      <w:r w:rsidR="00995533">
        <w:rPr>
          <w:sz w:val="28"/>
          <w:szCs w:val="28"/>
        </w:rPr>
        <w:t>Вольненского</w:t>
      </w:r>
      <w:r w:rsidR="005C2AB4">
        <w:rPr>
          <w:sz w:val="28"/>
          <w:szCs w:val="28"/>
        </w:rPr>
        <w:t xml:space="preserve"> сельского поселения Успенского района </w:t>
      </w:r>
      <w:r w:rsidRPr="005C2AB4">
        <w:rPr>
          <w:sz w:val="28"/>
          <w:szCs w:val="28"/>
        </w:rPr>
        <w:t xml:space="preserve"> </w:t>
      </w:r>
      <w:r w:rsidRPr="005C2AB4">
        <w:rPr>
          <w:sz w:val="28"/>
        </w:rPr>
        <w:t xml:space="preserve">с учетом фактического поступления средств в бюджет </w:t>
      </w:r>
      <w:r w:rsidRPr="005C2AB4">
        <w:rPr>
          <w:sz w:val="28"/>
          <w:szCs w:val="28"/>
        </w:rPr>
        <w:t xml:space="preserve">муниципального </w:t>
      </w:r>
      <w:r w:rsidR="00995533" w:rsidRPr="005C2AB4">
        <w:rPr>
          <w:sz w:val="28"/>
        </w:rPr>
        <w:t xml:space="preserve">бюджета </w:t>
      </w:r>
      <w:r w:rsidR="00995533">
        <w:rPr>
          <w:sz w:val="28"/>
          <w:szCs w:val="28"/>
        </w:rPr>
        <w:t xml:space="preserve">Вольненского сельского поселения Успенского района </w:t>
      </w:r>
      <w:r w:rsidRPr="005C2AB4">
        <w:rPr>
          <w:sz w:val="28"/>
        </w:rPr>
        <w:t>в соответствии с положениями пунктов 2 и 3 статьи 232 и пункта 5 статьи 242 Бюджетного кодекса Российской Федерации.</w:t>
      </w:r>
    </w:p>
    <w:p w:rsidR="007E3335" w:rsidRPr="007477A7" w:rsidRDefault="007E3335" w:rsidP="007E3335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967977" w:rsidRPr="007477A7" w:rsidRDefault="00967977" w:rsidP="007E3335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5C2AB4" w:rsidRDefault="00F435B7" w:rsidP="00A4578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Глава</w:t>
      </w:r>
      <w:r w:rsidR="005C2AB4">
        <w:rPr>
          <w:sz w:val="28"/>
        </w:rPr>
        <w:t xml:space="preserve"> </w:t>
      </w:r>
      <w:r>
        <w:rPr>
          <w:sz w:val="28"/>
        </w:rPr>
        <w:t xml:space="preserve">Вольненского </w:t>
      </w:r>
    </w:p>
    <w:p w:rsidR="00F435B7" w:rsidRDefault="005C2AB4" w:rsidP="00A4578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BF3EEA" w:rsidRDefault="005C2AB4" w:rsidP="0046081A">
      <w:pPr>
        <w:autoSpaceDE w:val="0"/>
        <w:autoSpaceDN w:val="0"/>
        <w:adjustRightInd w:val="0"/>
        <w:jc w:val="both"/>
      </w:pPr>
      <w:r>
        <w:rPr>
          <w:sz w:val="28"/>
        </w:rPr>
        <w:t xml:space="preserve">Успенского </w:t>
      </w:r>
      <w:r w:rsidR="00F435B7">
        <w:rPr>
          <w:sz w:val="28"/>
        </w:rPr>
        <w:t xml:space="preserve">района           </w:t>
      </w:r>
      <w:r>
        <w:rPr>
          <w:sz w:val="28"/>
        </w:rPr>
        <w:t xml:space="preserve">                                 </w:t>
      </w:r>
      <w:r w:rsidR="0046081A">
        <w:rPr>
          <w:sz w:val="28"/>
        </w:rPr>
        <w:t xml:space="preserve">                         </w:t>
      </w:r>
      <w:r w:rsidR="00F435B7">
        <w:rPr>
          <w:sz w:val="28"/>
        </w:rPr>
        <w:t>С.М. Багдасарян</w:t>
      </w:r>
      <w:r w:rsidR="0046081A">
        <w:rPr>
          <w:sz w:val="28"/>
        </w:rPr>
        <w:t xml:space="preserve">  </w:t>
      </w:r>
    </w:p>
    <w:sectPr w:rsidR="00BF3EEA" w:rsidSect="00143DDA">
      <w:headerReference w:type="default" r:id="rId15"/>
      <w:pgSz w:w="11906" w:h="16838"/>
      <w:pgMar w:top="709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40F" w:rsidRDefault="00AA640F" w:rsidP="00340400">
      <w:r>
        <w:separator/>
      </w:r>
    </w:p>
  </w:endnote>
  <w:endnote w:type="continuationSeparator" w:id="1">
    <w:p w:rsidR="00AA640F" w:rsidRDefault="00AA640F" w:rsidP="00340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40F" w:rsidRDefault="00AA640F" w:rsidP="00340400">
      <w:r>
        <w:separator/>
      </w:r>
    </w:p>
  </w:footnote>
  <w:footnote w:type="continuationSeparator" w:id="1">
    <w:p w:rsidR="00AA640F" w:rsidRDefault="00AA640F" w:rsidP="00340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45124"/>
    </w:sdtPr>
    <w:sdtContent>
      <w:p w:rsidR="005C2AB4" w:rsidRDefault="00EC1E41">
        <w:pPr>
          <w:pStyle w:val="a3"/>
          <w:jc w:val="center"/>
        </w:pPr>
        <w:fldSimple w:instr=" PAGE   \* MERGEFORMAT ">
          <w:r w:rsidR="00143DDA">
            <w:rPr>
              <w:noProof/>
            </w:rPr>
            <w:t>8</w:t>
          </w:r>
        </w:fldSimple>
      </w:p>
    </w:sdtContent>
  </w:sdt>
  <w:p w:rsidR="005C2AB4" w:rsidRDefault="005C2A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0008"/>
    <w:multiLevelType w:val="multilevel"/>
    <w:tmpl w:val="5388EB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62C97943"/>
    <w:multiLevelType w:val="hybridMultilevel"/>
    <w:tmpl w:val="9394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400"/>
    <w:rsid w:val="000022DD"/>
    <w:rsid w:val="00010BBE"/>
    <w:rsid w:val="0001166C"/>
    <w:rsid w:val="00016166"/>
    <w:rsid w:val="000176FD"/>
    <w:rsid w:val="0003288C"/>
    <w:rsid w:val="00035AD2"/>
    <w:rsid w:val="00036D5F"/>
    <w:rsid w:val="00037A9B"/>
    <w:rsid w:val="0004104D"/>
    <w:rsid w:val="00056979"/>
    <w:rsid w:val="00060849"/>
    <w:rsid w:val="00063B94"/>
    <w:rsid w:val="00076393"/>
    <w:rsid w:val="00077153"/>
    <w:rsid w:val="0008069C"/>
    <w:rsid w:val="000B5111"/>
    <w:rsid w:val="000C52E2"/>
    <w:rsid w:val="000E02FE"/>
    <w:rsid w:val="001257B2"/>
    <w:rsid w:val="0012794E"/>
    <w:rsid w:val="00143DDA"/>
    <w:rsid w:val="00157EA8"/>
    <w:rsid w:val="0017204A"/>
    <w:rsid w:val="00177076"/>
    <w:rsid w:val="00187E4B"/>
    <w:rsid w:val="001A75A0"/>
    <w:rsid w:val="001C1F15"/>
    <w:rsid w:val="001C2878"/>
    <w:rsid w:val="001E1FD4"/>
    <w:rsid w:val="002177B0"/>
    <w:rsid w:val="00234407"/>
    <w:rsid w:val="002375BA"/>
    <w:rsid w:val="002478F6"/>
    <w:rsid w:val="0026239A"/>
    <w:rsid w:val="002633C8"/>
    <w:rsid w:val="002D06E0"/>
    <w:rsid w:val="002E16AA"/>
    <w:rsid w:val="00303B90"/>
    <w:rsid w:val="00305FA0"/>
    <w:rsid w:val="0031060A"/>
    <w:rsid w:val="0031186B"/>
    <w:rsid w:val="00313C77"/>
    <w:rsid w:val="00331EE2"/>
    <w:rsid w:val="00340400"/>
    <w:rsid w:val="003720AD"/>
    <w:rsid w:val="0039140E"/>
    <w:rsid w:val="003952EC"/>
    <w:rsid w:val="003D38EB"/>
    <w:rsid w:val="00427C2E"/>
    <w:rsid w:val="00434C95"/>
    <w:rsid w:val="0045138D"/>
    <w:rsid w:val="004515B4"/>
    <w:rsid w:val="0046081A"/>
    <w:rsid w:val="00485DDE"/>
    <w:rsid w:val="00491CDD"/>
    <w:rsid w:val="00496176"/>
    <w:rsid w:val="004B0EA4"/>
    <w:rsid w:val="004B1698"/>
    <w:rsid w:val="004B7DBA"/>
    <w:rsid w:val="004E0269"/>
    <w:rsid w:val="004E054E"/>
    <w:rsid w:val="004E281D"/>
    <w:rsid w:val="004F1922"/>
    <w:rsid w:val="005065A9"/>
    <w:rsid w:val="00546284"/>
    <w:rsid w:val="00551434"/>
    <w:rsid w:val="00596E6F"/>
    <w:rsid w:val="005C2AB4"/>
    <w:rsid w:val="005C47B7"/>
    <w:rsid w:val="006145CE"/>
    <w:rsid w:val="00633EEB"/>
    <w:rsid w:val="00635C2F"/>
    <w:rsid w:val="0064290E"/>
    <w:rsid w:val="00664EFC"/>
    <w:rsid w:val="006818CD"/>
    <w:rsid w:val="006976FB"/>
    <w:rsid w:val="006A1E2A"/>
    <w:rsid w:val="006E5DED"/>
    <w:rsid w:val="006F0742"/>
    <w:rsid w:val="00734039"/>
    <w:rsid w:val="007477A7"/>
    <w:rsid w:val="00755EC7"/>
    <w:rsid w:val="007B1013"/>
    <w:rsid w:val="007B7106"/>
    <w:rsid w:val="007C584B"/>
    <w:rsid w:val="007D45E1"/>
    <w:rsid w:val="007E3335"/>
    <w:rsid w:val="008459C1"/>
    <w:rsid w:val="00845EBF"/>
    <w:rsid w:val="00852A4D"/>
    <w:rsid w:val="00872973"/>
    <w:rsid w:val="00885476"/>
    <w:rsid w:val="00886D1E"/>
    <w:rsid w:val="008A0FE7"/>
    <w:rsid w:val="008A7EF6"/>
    <w:rsid w:val="008B789F"/>
    <w:rsid w:val="008E3969"/>
    <w:rsid w:val="008E525F"/>
    <w:rsid w:val="00915902"/>
    <w:rsid w:val="0091600C"/>
    <w:rsid w:val="00917AA3"/>
    <w:rsid w:val="00921FA1"/>
    <w:rsid w:val="009548D6"/>
    <w:rsid w:val="00967977"/>
    <w:rsid w:val="00971839"/>
    <w:rsid w:val="00974640"/>
    <w:rsid w:val="009764A8"/>
    <w:rsid w:val="00985109"/>
    <w:rsid w:val="00987074"/>
    <w:rsid w:val="00992FF4"/>
    <w:rsid w:val="00995533"/>
    <w:rsid w:val="009A7249"/>
    <w:rsid w:val="009B2077"/>
    <w:rsid w:val="00A33829"/>
    <w:rsid w:val="00A375B9"/>
    <w:rsid w:val="00A44232"/>
    <w:rsid w:val="00A45785"/>
    <w:rsid w:val="00A522AE"/>
    <w:rsid w:val="00A55BF9"/>
    <w:rsid w:val="00A76498"/>
    <w:rsid w:val="00AA4F6A"/>
    <w:rsid w:val="00AA640F"/>
    <w:rsid w:val="00AC02B7"/>
    <w:rsid w:val="00AD37D5"/>
    <w:rsid w:val="00B04DB2"/>
    <w:rsid w:val="00B055AE"/>
    <w:rsid w:val="00B06A26"/>
    <w:rsid w:val="00B126E6"/>
    <w:rsid w:val="00B1513C"/>
    <w:rsid w:val="00B60628"/>
    <w:rsid w:val="00BA7D8A"/>
    <w:rsid w:val="00BC53A5"/>
    <w:rsid w:val="00BD2003"/>
    <w:rsid w:val="00BE1420"/>
    <w:rsid w:val="00BE1D20"/>
    <w:rsid w:val="00BF3EEA"/>
    <w:rsid w:val="00BF3FD2"/>
    <w:rsid w:val="00BF412E"/>
    <w:rsid w:val="00C00E70"/>
    <w:rsid w:val="00C16636"/>
    <w:rsid w:val="00C2751E"/>
    <w:rsid w:val="00C350EB"/>
    <w:rsid w:val="00C530F8"/>
    <w:rsid w:val="00C73480"/>
    <w:rsid w:val="00C779E5"/>
    <w:rsid w:val="00C93206"/>
    <w:rsid w:val="00CD4E6C"/>
    <w:rsid w:val="00CF2B8C"/>
    <w:rsid w:val="00D00788"/>
    <w:rsid w:val="00D2369C"/>
    <w:rsid w:val="00D26D78"/>
    <w:rsid w:val="00D53100"/>
    <w:rsid w:val="00D61660"/>
    <w:rsid w:val="00D64CD0"/>
    <w:rsid w:val="00DA265D"/>
    <w:rsid w:val="00DA4A52"/>
    <w:rsid w:val="00DC31E9"/>
    <w:rsid w:val="00DC5949"/>
    <w:rsid w:val="00DD5150"/>
    <w:rsid w:val="00DF307A"/>
    <w:rsid w:val="00E3419B"/>
    <w:rsid w:val="00E53668"/>
    <w:rsid w:val="00E90266"/>
    <w:rsid w:val="00EA289D"/>
    <w:rsid w:val="00EA4B76"/>
    <w:rsid w:val="00EB611C"/>
    <w:rsid w:val="00EC1E41"/>
    <w:rsid w:val="00EC39D3"/>
    <w:rsid w:val="00EC3DF5"/>
    <w:rsid w:val="00EE4676"/>
    <w:rsid w:val="00EE7914"/>
    <w:rsid w:val="00EE7BEB"/>
    <w:rsid w:val="00F00533"/>
    <w:rsid w:val="00F035F6"/>
    <w:rsid w:val="00F12F44"/>
    <w:rsid w:val="00F2395C"/>
    <w:rsid w:val="00F435B7"/>
    <w:rsid w:val="00F526B9"/>
    <w:rsid w:val="00F562B0"/>
    <w:rsid w:val="00F63733"/>
    <w:rsid w:val="00F864C8"/>
    <w:rsid w:val="00FD3E74"/>
    <w:rsid w:val="00FF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04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40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40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400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3404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040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4B7DBA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305FA0"/>
    <w:rPr>
      <w:color w:val="808080"/>
    </w:rPr>
  </w:style>
  <w:style w:type="paragraph" w:customStyle="1" w:styleId="ConsPlusNormal">
    <w:name w:val="ConsPlusNormal"/>
    <w:rsid w:val="007E3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Гипертекстовая ссылка"/>
    <w:uiPriority w:val="99"/>
    <w:rsid w:val="007E3335"/>
    <w:rPr>
      <w:color w:val="106BBE"/>
    </w:rPr>
  </w:style>
  <w:style w:type="paragraph" w:customStyle="1" w:styleId="ac">
    <w:name w:val="Нормальный (таблица)"/>
    <w:basedOn w:val="a"/>
    <w:next w:val="a"/>
    <w:rsid w:val="00D53100"/>
    <w:pPr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4">
    <w:name w:val="Основной текст4"/>
    <w:basedOn w:val="a0"/>
    <w:rsid w:val="0001166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04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40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404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400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3404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040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4B7DBA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305FA0"/>
    <w:rPr>
      <w:color w:val="808080"/>
    </w:rPr>
  </w:style>
  <w:style w:type="paragraph" w:customStyle="1" w:styleId="ConsPlusNormal">
    <w:name w:val="ConsPlusNormal"/>
    <w:rsid w:val="007E3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Гипертекстовая ссылка"/>
    <w:uiPriority w:val="99"/>
    <w:rsid w:val="007E3335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D53100"/>
    <w:pPr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8B6E0-37E4-4B81-B3F6-284ACF73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vasileva_v</dc:creator>
  <cp:lastModifiedBy>Пользователь</cp:lastModifiedBy>
  <cp:revision>6</cp:revision>
  <cp:lastPrinted>2016-09-21T12:33:00Z</cp:lastPrinted>
  <dcterms:created xsi:type="dcterms:W3CDTF">2016-09-27T13:24:00Z</dcterms:created>
  <dcterms:modified xsi:type="dcterms:W3CDTF">2016-10-13T06:44:00Z</dcterms:modified>
</cp:coreProperties>
</file>