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59797F">
        <w:trPr>
          <w:trHeight w:val="567"/>
        </w:trPr>
        <w:tc>
          <w:tcPr>
            <w:tcW w:w="5682" w:type="dxa"/>
            <w:hideMark/>
          </w:tcPr>
          <w:p w:rsidR="00F56EA3" w:rsidRDefault="006E186D" w:rsidP="00F56EA3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</w:t>
            </w:r>
            <w:r w:rsidR="008A1333">
              <w:rPr>
                <w:b/>
                <w:bCs/>
                <w:sz w:val="28"/>
                <w:szCs w:val="28"/>
              </w:rPr>
              <w:t xml:space="preserve"> № </w:t>
            </w:r>
            <w:r w:rsidR="00F56EA3">
              <w:rPr>
                <w:b/>
                <w:bCs/>
                <w:sz w:val="28"/>
                <w:szCs w:val="28"/>
              </w:rPr>
              <w:t>1</w:t>
            </w:r>
            <w:r w:rsidR="008A1333">
              <w:rPr>
                <w:b/>
                <w:bCs/>
                <w:sz w:val="28"/>
                <w:szCs w:val="28"/>
              </w:rPr>
              <w:t>4 по муниципальн</w:t>
            </w:r>
            <w:r w:rsidR="00F56EA3">
              <w:rPr>
                <w:b/>
                <w:bCs/>
                <w:sz w:val="28"/>
                <w:szCs w:val="28"/>
              </w:rPr>
              <w:t>ым</w:t>
            </w:r>
            <w:r w:rsidR="008A1333">
              <w:rPr>
                <w:b/>
                <w:bCs/>
                <w:sz w:val="28"/>
                <w:szCs w:val="28"/>
              </w:rPr>
              <w:t xml:space="preserve"> образовани</w:t>
            </w:r>
            <w:r w:rsidR="00F56EA3">
              <w:rPr>
                <w:b/>
                <w:bCs/>
                <w:sz w:val="28"/>
                <w:szCs w:val="28"/>
              </w:rPr>
              <w:t xml:space="preserve">ям Новокубанский, </w:t>
            </w:r>
          </w:p>
          <w:p w:rsidR="003B398D" w:rsidRPr="008A1333" w:rsidRDefault="00F56EA3" w:rsidP="00F56EA3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Успенский, Отрадненский районы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142236">
              <w:rPr>
                <w:bCs/>
                <w:sz w:val="28"/>
                <w:szCs w:val="28"/>
              </w:rPr>
              <w:t xml:space="preserve">г. Новокубанск, ул. Советская, 144, </w:t>
            </w:r>
          </w:p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142236">
              <w:rPr>
                <w:bCs/>
                <w:sz w:val="28"/>
                <w:szCs w:val="28"/>
              </w:rPr>
              <w:t>8 (86195) 3-14-26; 3-14-28</w:t>
            </w:r>
          </w:p>
          <w:p w:rsidR="00142236" w:rsidRDefault="00142236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D01C09" w:rsidRDefault="0005425C" w:rsidP="00C202C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439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Материальные вопросы</w:t>
      </w:r>
      <w:r w:rsidRPr="00D01C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капитального ремонта</w:t>
      </w:r>
    </w:p>
    <w:p w:rsidR="00C202C7" w:rsidRPr="00D01C09" w:rsidRDefault="0005425C" w:rsidP="00C202C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01C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многоквартирных домов.</w:t>
      </w:r>
    </w:p>
    <w:p w:rsidR="00C202C7" w:rsidRPr="00D01C09" w:rsidRDefault="00C202C7" w:rsidP="00C202C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01C09" w:rsidRPr="000C5A25" w:rsidRDefault="00FA72AF" w:rsidP="00E719D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регионального оператора неоднократно были пров</w:t>
      </w:r>
      <w:r w:rsidR="008C2E72"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дены собрания для собственников </w:t>
      </w:r>
      <w:r w:rsidR="00B24AEF"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помещений</w:t>
      </w:r>
      <w:r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многоквартирных домах. </w:t>
      </w:r>
      <w:r w:rsidR="00D01C09"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Многих граждан интересуют материальны</w:t>
      </w:r>
      <w:r w:rsidR="00887FC5"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D01C09"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вопросы, касающиеся капитального ремонта многоквартирных домов. Специалисты регионального оператора поясняют. </w:t>
      </w:r>
    </w:p>
    <w:p w:rsidR="00E719D9" w:rsidRPr="000C5A25" w:rsidRDefault="00E719D9" w:rsidP="00E719D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5A2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каком случае возвращаются деньги, накопленные на капремонт?</w:t>
      </w:r>
    </w:p>
    <w:p w:rsidR="001E5FFD" w:rsidRPr="000C5A25" w:rsidRDefault="00E719D9" w:rsidP="00E719D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>- В случае признания многоквартирного дома аварийным и подлежащим сносу или реконструкции владелец специальн</w:t>
      </w:r>
      <w:bookmarkStart w:id="0" w:name="_GoBack"/>
      <w:bookmarkEnd w:id="0"/>
      <w:r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 счета или региональный оператор обязан направить средства фонда капитального ремонта на цели сноса или реконструкции этого многоквартирного дома.</w:t>
      </w:r>
      <w:r w:rsidR="004C03FB"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E5FFD" w:rsidRPr="000C5A25" w:rsidRDefault="00E719D9" w:rsidP="00E719D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>- В случае изъятия для государственных или муниципальных нужд земельного участка, на котором расположен многоквартирный дом,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размерам уплаченных взносов на капитальный ремонт.</w:t>
      </w:r>
      <w:r w:rsidR="004C03FB"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439D2" w:rsidRPr="000C5A25" w:rsidRDefault="00FA72AF" w:rsidP="00E719D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>- В случае, если до проведения кап</w:t>
      </w:r>
      <w:r w:rsidR="000D232A"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итального </w:t>
      </w:r>
      <w:r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>ремонта в многоквартирном доме были выполнены работы</w:t>
      </w:r>
      <w:r w:rsidR="000D232A"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капитальному ремонту без использования бюджетных средств и средств регионального оператора, то средства в размере равном стоимости этих работ засчитываются в счет исполнения на будущий период обязательств по уплате взносов на капитальный ремонт многоквартирных домов.</w:t>
      </w:r>
      <w:r w:rsidR="004C03FB"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719D9" w:rsidRPr="000C5A25" w:rsidRDefault="00E719D9" w:rsidP="00E719D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5A2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Если Фонд обанкротится, получается, что мы будем платить впустую?</w:t>
      </w:r>
    </w:p>
    <w:p w:rsidR="0005425C" w:rsidRPr="000C5A25" w:rsidRDefault="0005425C" w:rsidP="00E719D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Региональный оператор принимает на себя обязанность обеспечить проведение капитального ремонта в соответствии с региональной программой и его финансирование за счет средств фонда капитального ремонта данного дома.</w:t>
      </w:r>
      <w:r w:rsidR="008C2E72"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5425C" w:rsidRPr="000C5A25" w:rsidRDefault="0005425C" w:rsidP="0005425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>Убытки, причиненные собственникам помещений в многоквартирных домах в результате неисполнения региональным оператором своих обязательств, подлежат возмещению в размере внесенных взносов на капитальный ремонт.</w:t>
      </w:r>
      <w:r w:rsidR="008C2E72"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5425C" w:rsidRPr="000C5A25" w:rsidRDefault="0005425C" w:rsidP="00E719D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данные нарушения администрация Краснодарского края несет субсидиарную ответственность перед собственниками помещений в многоквартирных домах.</w:t>
      </w:r>
      <w:r w:rsidR="002E4236"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7653B" w:rsidRPr="000C5A25" w:rsidRDefault="00C7653B" w:rsidP="00E719D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со ст. 36 Закона КК № 2735-КЗ в целях обеспечения финансовой устойчивости деятельности регионального оператора устанавливаются требования:</w:t>
      </w:r>
    </w:p>
    <w:p w:rsidR="00C7653B" w:rsidRPr="000C5A25" w:rsidRDefault="00C7653B" w:rsidP="00E719D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объем средств, которые региональный оператор вправе израсходовать на финансирование региональной программы, определяется как доля объема взносов на капитальный ремонт, в размере 70 процентов объема взносов, поступивших региональному оператору за предшествующий год;</w:t>
      </w:r>
    </w:p>
    <w:p w:rsidR="00C7653B" w:rsidRPr="000C5A25" w:rsidRDefault="00C7653B" w:rsidP="00E719D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highlight w:val="green"/>
          <w:lang w:eastAsia="en-US"/>
        </w:rPr>
      </w:pPr>
      <w:r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>- кредиты и (или) займы могут привлекаться региональным оператором только в российских кредитных организациях.</w:t>
      </w:r>
    </w:p>
    <w:p w:rsidR="00C7653B" w:rsidRPr="000C5A25" w:rsidRDefault="00E719D9" w:rsidP="00E719D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Кроме того, </w:t>
      </w:r>
      <w:r w:rsidR="004C03FB"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п. 3 ст. 179 ЖК РФ, </w:t>
      </w:r>
      <w:r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средства, полученные региональным оператором от собственников помещений в многоквартирных домах, могут использоваться только для финансирования расходов на капитальный ремонт общего имущества в этих многоквартирных домах.</w:t>
      </w:r>
      <w:r w:rsidR="006609BF"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87FC5" w:rsidRPr="000C5A25" w:rsidRDefault="00C7653B" w:rsidP="00E719D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trike/>
          <w:sz w:val="24"/>
          <w:szCs w:val="24"/>
          <w:lang w:eastAsia="en-US"/>
        </w:rPr>
      </w:pPr>
      <w:r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 использованием региональным оператором средств</w:t>
      </w:r>
      <w:r w:rsidR="003000B3"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осуществляют органы государственного финансового контроля Краснодарского края, органы муниципального финансового контроля муниципальных образований Краснодарского края, Счетная палата Российской Федерации, контрольно-счетные и финансовые органы Краснодарского края и муниципальных образований Краснодарского края.</w:t>
      </w:r>
      <w:r w:rsidR="004C03FB" w:rsidRPr="000C5A25">
        <w:rPr>
          <w:rFonts w:ascii="Times New Roman" w:eastAsiaTheme="minorHAnsi" w:hAnsi="Times New Roman" w:cs="Times New Roman"/>
          <w:strike/>
          <w:sz w:val="24"/>
          <w:szCs w:val="24"/>
          <w:lang w:eastAsia="en-US"/>
        </w:rPr>
        <w:t xml:space="preserve"> </w:t>
      </w:r>
    </w:p>
    <w:p w:rsidR="005935CE" w:rsidRPr="000C5A25" w:rsidRDefault="00C202C7" w:rsidP="005935C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все интересующие вопросы ответят специалисты </w:t>
      </w:r>
      <w:r w:rsidR="005935CE" w:rsidRPr="000C5A25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территориального отдела № 14 по муниципальным образованиям Новокубанский, Успенский, Отрадненский районы,</w:t>
      </w:r>
      <w:r w:rsidR="005935CE" w:rsidRPr="000C5A25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расположенного по адресу: г. Новокубанск, ул. Советская, д. 144, 2 этаж или по телефонам</w:t>
      </w:r>
      <w:r w:rsidR="00F439D2" w:rsidRPr="000C5A25">
        <w:rPr>
          <w:rFonts w:ascii="Times New Roman" w:eastAsia="Times New Roman" w:hAnsi="Times New Roman" w:cs="Times New Roman"/>
          <w:sz w:val="24"/>
          <w:szCs w:val="24"/>
        </w:rPr>
        <w:t>:</w:t>
      </w:r>
      <w:r w:rsidR="005935CE" w:rsidRPr="000C5A25">
        <w:rPr>
          <w:rFonts w:ascii="Times New Roman" w:eastAsia="Times New Roman" w:hAnsi="Times New Roman" w:cs="Times New Roman"/>
          <w:sz w:val="24"/>
          <w:szCs w:val="24"/>
        </w:rPr>
        <w:t xml:space="preserve"> 8 (86195) 3-14-26, 3-14-28. e-</w:t>
      </w:r>
      <w:proofErr w:type="spellStart"/>
      <w:r w:rsidR="005935CE" w:rsidRPr="000C5A25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5935CE" w:rsidRPr="000C5A25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5" w:history="1">
        <w:r w:rsidR="005935CE" w:rsidRPr="000C5A25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</w:rPr>
          <w:t>fond23-14@mail.ru</w:t>
        </w:r>
      </w:hyperlink>
      <w:r w:rsidR="005935CE" w:rsidRPr="000C5A25">
        <w:rPr>
          <w:rFonts w:ascii="Times New Roman" w:eastAsia="Times New Roman" w:hAnsi="Times New Roman" w:cs="Times New Roman"/>
          <w:sz w:val="24"/>
          <w:szCs w:val="24"/>
        </w:rPr>
        <w:t xml:space="preserve">, официальный сайт </w:t>
      </w:r>
      <w:hyperlink r:id="rId6" w:history="1">
        <w:r w:rsidR="005935CE" w:rsidRPr="000C5A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www.kapremont23.ru</w:t>
        </w:r>
      </w:hyperlink>
      <w:r w:rsidR="005935CE" w:rsidRPr="000C5A25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5935CE" w:rsidRPr="000C5A2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капремонт23.рф.</w:t>
      </w:r>
      <w:r w:rsidR="005935CE" w:rsidRPr="000C5A25">
        <w:rPr>
          <w:rFonts w:ascii="Times New Roman" w:eastAsia="Times New Roman" w:hAnsi="Times New Roman" w:cs="Times New Roman"/>
          <w:sz w:val="24"/>
          <w:szCs w:val="24"/>
        </w:rPr>
        <w:t xml:space="preserve"> График работы отдела: понедельник-четверг с 9.00 до 18.00 часов, перерыв с 13.00 до 13.50 часов; пятница с 9.00 до 17.00 часов, перерыв с 13.00 до 13.40 часов, выходные дни – суббота, воскресенье.</w:t>
      </w:r>
    </w:p>
    <w:sectPr w:rsidR="005935CE" w:rsidRPr="000C5A25" w:rsidSect="001F51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5425C"/>
    <w:rsid w:val="00060F52"/>
    <w:rsid w:val="00062948"/>
    <w:rsid w:val="00071EB2"/>
    <w:rsid w:val="000B2F46"/>
    <w:rsid w:val="000B55E2"/>
    <w:rsid w:val="000C273A"/>
    <w:rsid w:val="000C5A25"/>
    <w:rsid w:val="000D1AC7"/>
    <w:rsid w:val="000D232A"/>
    <w:rsid w:val="000F22C3"/>
    <w:rsid w:val="00105DE9"/>
    <w:rsid w:val="00114037"/>
    <w:rsid w:val="001236DE"/>
    <w:rsid w:val="00142236"/>
    <w:rsid w:val="001670D4"/>
    <w:rsid w:val="0017753D"/>
    <w:rsid w:val="00184C0A"/>
    <w:rsid w:val="001A444F"/>
    <w:rsid w:val="001E5FFD"/>
    <w:rsid w:val="001F510E"/>
    <w:rsid w:val="001F6876"/>
    <w:rsid w:val="002245E6"/>
    <w:rsid w:val="00234C70"/>
    <w:rsid w:val="00247AC3"/>
    <w:rsid w:val="0029688B"/>
    <w:rsid w:val="002E4236"/>
    <w:rsid w:val="002F1600"/>
    <w:rsid w:val="003000B3"/>
    <w:rsid w:val="00320142"/>
    <w:rsid w:val="00336749"/>
    <w:rsid w:val="0034136A"/>
    <w:rsid w:val="003A49E8"/>
    <w:rsid w:val="003B398D"/>
    <w:rsid w:val="003E7816"/>
    <w:rsid w:val="003F6DD9"/>
    <w:rsid w:val="00402E5F"/>
    <w:rsid w:val="00443DE7"/>
    <w:rsid w:val="004536EE"/>
    <w:rsid w:val="00453985"/>
    <w:rsid w:val="004753B6"/>
    <w:rsid w:val="00495F9D"/>
    <w:rsid w:val="004C03FB"/>
    <w:rsid w:val="004D39BB"/>
    <w:rsid w:val="004E5AFD"/>
    <w:rsid w:val="00503FD8"/>
    <w:rsid w:val="00545145"/>
    <w:rsid w:val="005935CE"/>
    <w:rsid w:val="0059797F"/>
    <w:rsid w:val="005B3B3F"/>
    <w:rsid w:val="005D7AC4"/>
    <w:rsid w:val="0063305B"/>
    <w:rsid w:val="006609BF"/>
    <w:rsid w:val="0066682D"/>
    <w:rsid w:val="00683B63"/>
    <w:rsid w:val="006860DD"/>
    <w:rsid w:val="006D17D4"/>
    <w:rsid w:val="006D3ED2"/>
    <w:rsid w:val="006E0C78"/>
    <w:rsid w:val="006E186D"/>
    <w:rsid w:val="006F2605"/>
    <w:rsid w:val="0070641A"/>
    <w:rsid w:val="007176C5"/>
    <w:rsid w:val="007909C2"/>
    <w:rsid w:val="007A2ECA"/>
    <w:rsid w:val="007B1E85"/>
    <w:rsid w:val="007B79E6"/>
    <w:rsid w:val="008109CE"/>
    <w:rsid w:val="00813B5D"/>
    <w:rsid w:val="00815E97"/>
    <w:rsid w:val="00825EB4"/>
    <w:rsid w:val="00862C97"/>
    <w:rsid w:val="00867FC3"/>
    <w:rsid w:val="00872871"/>
    <w:rsid w:val="00887FC5"/>
    <w:rsid w:val="00892FD1"/>
    <w:rsid w:val="008979B8"/>
    <w:rsid w:val="008A1333"/>
    <w:rsid w:val="008C2E72"/>
    <w:rsid w:val="008F6635"/>
    <w:rsid w:val="009B1B14"/>
    <w:rsid w:val="009D4E01"/>
    <w:rsid w:val="00A6704D"/>
    <w:rsid w:val="00AD7CD7"/>
    <w:rsid w:val="00AE0A3F"/>
    <w:rsid w:val="00AE32F7"/>
    <w:rsid w:val="00AE3863"/>
    <w:rsid w:val="00B01B75"/>
    <w:rsid w:val="00B24AEF"/>
    <w:rsid w:val="00B41496"/>
    <w:rsid w:val="00B42A9A"/>
    <w:rsid w:val="00B813D9"/>
    <w:rsid w:val="00BA446D"/>
    <w:rsid w:val="00BA679C"/>
    <w:rsid w:val="00BC251A"/>
    <w:rsid w:val="00BF2B59"/>
    <w:rsid w:val="00BF727F"/>
    <w:rsid w:val="00C13506"/>
    <w:rsid w:val="00C202C7"/>
    <w:rsid w:val="00C41E69"/>
    <w:rsid w:val="00C7653B"/>
    <w:rsid w:val="00C929A9"/>
    <w:rsid w:val="00CB59A5"/>
    <w:rsid w:val="00CC1D24"/>
    <w:rsid w:val="00CF7843"/>
    <w:rsid w:val="00D01C09"/>
    <w:rsid w:val="00D711D7"/>
    <w:rsid w:val="00D97D83"/>
    <w:rsid w:val="00DA7AE0"/>
    <w:rsid w:val="00E02D79"/>
    <w:rsid w:val="00E30FB5"/>
    <w:rsid w:val="00E46DC9"/>
    <w:rsid w:val="00E53CEE"/>
    <w:rsid w:val="00E600F3"/>
    <w:rsid w:val="00E719D9"/>
    <w:rsid w:val="00E86099"/>
    <w:rsid w:val="00EA363D"/>
    <w:rsid w:val="00EA3839"/>
    <w:rsid w:val="00EA4503"/>
    <w:rsid w:val="00EA795C"/>
    <w:rsid w:val="00EB217D"/>
    <w:rsid w:val="00ED0216"/>
    <w:rsid w:val="00EE063F"/>
    <w:rsid w:val="00F015FE"/>
    <w:rsid w:val="00F06470"/>
    <w:rsid w:val="00F37D30"/>
    <w:rsid w:val="00F439D2"/>
    <w:rsid w:val="00F46919"/>
    <w:rsid w:val="00F56EA3"/>
    <w:rsid w:val="00F6163B"/>
    <w:rsid w:val="00F712F8"/>
    <w:rsid w:val="00F87968"/>
    <w:rsid w:val="00F87D7B"/>
    <w:rsid w:val="00F94748"/>
    <w:rsid w:val="00FA72AF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2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Emphasis"/>
    <w:basedOn w:val="a0"/>
    <w:uiPriority w:val="20"/>
    <w:qFormat/>
    <w:rsid w:val="00BA44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23.ru" TargetMode="External"/><Relationship Id="rId5" Type="http://schemas.openxmlformats.org/officeDocument/2006/relationships/hyperlink" Target="mailto:fond23-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0460C-E271-4063-B271-AF2157BC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4</cp:revision>
  <cp:lastPrinted>2014-11-18T12:47:00Z</cp:lastPrinted>
  <dcterms:created xsi:type="dcterms:W3CDTF">2015-03-16T08:49:00Z</dcterms:created>
  <dcterms:modified xsi:type="dcterms:W3CDTF">2015-03-16T09:31:00Z</dcterms:modified>
</cp:coreProperties>
</file>