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3E" w:rsidRDefault="0060663E" w:rsidP="006066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86176"/>
            <wp:effectExtent l="19050" t="0" r="9525" b="0"/>
            <wp:docPr id="2" name="Рисунок 1" descr="C:\Users\pedro moralis\Desktop\volne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moralis\Desktop\volnen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8" cy="68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3E" w:rsidRPr="009C0121" w:rsidRDefault="0060663E" w:rsidP="0060663E">
      <w:pPr>
        <w:jc w:val="center"/>
        <w:rPr>
          <w:b/>
        </w:rPr>
      </w:pPr>
      <w:r w:rsidRPr="009C0121">
        <w:rPr>
          <w:b/>
        </w:rPr>
        <w:t>АДМИНИСТРАЦИЯ ВОЛЬНЕНСКОГО СЕЛЬСКОГО ПОСЕЛЕНИЯ УСПЕНСКОГО РАЙОНА</w:t>
      </w:r>
    </w:p>
    <w:p w:rsidR="0060663E" w:rsidRDefault="00D6602E" w:rsidP="0060663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663E" w:rsidRPr="00E5086A" w:rsidRDefault="0060663E" w:rsidP="0060663E">
      <w:pPr>
        <w:pStyle w:val="a0"/>
      </w:pPr>
    </w:p>
    <w:p w:rsidR="0060663E" w:rsidRDefault="00201F83" w:rsidP="00D6602E">
      <w:pPr>
        <w:pStyle w:val="a0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8.95pt;margin-top:15.35pt;width:94.5pt;height:0;z-index:251658240" o:connectortype="straight"/>
        </w:pict>
      </w:r>
      <w:r w:rsidR="00C80AA9">
        <w:rPr>
          <w:szCs w:val="28"/>
        </w:rPr>
        <w:t>14 мая 2015 года</w:t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  <w:t xml:space="preserve">                </w:t>
      </w:r>
      <w:r w:rsidR="00AC6DCB">
        <w:rPr>
          <w:szCs w:val="28"/>
        </w:rPr>
        <w:t xml:space="preserve"> </w:t>
      </w:r>
      <w:r w:rsidR="00D6602E">
        <w:rPr>
          <w:szCs w:val="28"/>
        </w:rPr>
        <w:t>№</w:t>
      </w:r>
      <w:r w:rsidR="0060663E">
        <w:rPr>
          <w:szCs w:val="28"/>
        </w:rPr>
        <w:tab/>
      </w:r>
      <w:r w:rsidR="00AC6DCB">
        <w:rPr>
          <w:szCs w:val="28"/>
        </w:rPr>
        <w:t>89</w:t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</w:r>
      <w:r w:rsidR="00D6602E">
        <w:rPr>
          <w:szCs w:val="28"/>
        </w:rPr>
        <w:tab/>
        <w:t xml:space="preserve">    </w:t>
      </w:r>
    </w:p>
    <w:p w:rsidR="0060663E" w:rsidRDefault="0060663E" w:rsidP="0060663E">
      <w:pPr>
        <w:pStyle w:val="a0"/>
        <w:jc w:val="center"/>
      </w:pPr>
      <w:r>
        <w:rPr>
          <w:szCs w:val="28"/>
        </w:rPr>
        <w:t>с. Вольное</w:t>
      </w:r>
    </w:p>
    <w:p w:rsidR="00E90021" w:rsidRDefault="00E90021" w:rsidP="00AE597D">
      <w:pPr>
        <w:jc w:val="center"/>
      </w:pPr>
    </w:p>
    <w:p w:rsidR="0060663E" w:rsidRDefault="0060663E" w:rsidP="0060663E">
      <w:pPr>
        <w:pStyle w:val="a0"/>
      </w:pPr>
    </w:p>
    <w:p w:rsidR="0060663E" w:rsidRPr="0060663E" w:rsidRDefault="0060663E" w:rsidP="0060663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8"/>
          <w:szCs w:val="20"/>
        </w:rPr>
      </w:pPr>
      <w:r w:rsidRPr="0060663E">
        <w:rPr>
          <w:rStyle w:val="a7"/>
          <w:color w:val="000000" w:themeColor="text1"/>
          <w:sz w:val="28"/>
          <w:szCs w:val="20"/>
        </w:rPr>
        <w:t>Об упорядочении изготовления, учета, хранения, использования</w:t>
      </w:r>
    </w:p>
    <w:p w:rsidR="0060663E" w:rsidRDefault="0060663E" w:rsidP="0060663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0"/>
        </w:rPr>
      </w:pPr>
      <w:r>
        <w:rPr>
          <w:rStyle w:val="a7"/>
          <w:color w:val="000000" w:themeColor="text1"/>
          <w:sz w:val="28"/>
          <w:szCs w:val="20"/>
        </w:rPr>
        <w:t>и</w:t>
      </w:r>
      <w:r w:rsidRPr="0060663E">
        <w:rPr>
          <w:rStyle w:val="a7"/>
          <w:color w:val="000000" w:themeColor="text1"/>
          <w:sz w:val="28"/>
          <w:szCs w:val="20"/>
        </w:rPr>
        <w:t xml:space="preserve"> уничтожения гербов</w:t>
      </w:r>
      <w:r w:rsidR="00C669BA">
        <w:rPr>
          <w:rStyle w:val="a7"/>
          <w:color w:val="000000" w:themeColor="text1"/>
          <w:sz w:val="28"/>
          <w:szCs w:val="20"/>
        </w:rPr>
        <w:t xml:space="preserve">ой, </w:t>
      </w:r>
      <w:r>
        <w:rPr>
          <w:rStyle w:val="a7"/>
          <w:color w:val="000000" w:themeColor="text1"/>
          <w:sz w:val="28"/>
          <w:szCs w:val="20"/>
        </w:rPr>
        <w:t xml:space="preserve">простой печатей </w:t>
      </w:r>
      <w:r w:rsidR="00C669BA">
        <w:rPr>
          <w:rStyle w:val="a7"/>
          <w:color w:val="000000" w:themeColor="text1"/>
          <w:sz w:val="28"/>
          <w:szCs w:val="20"/>
        </w:rPr>
        <w:t xml:space="preserve">и штампов </w:t>
      </w:r>
      <w:r>
        <w:rPr>
          <w:rStyle w:val="a7"/>
          <w:color w:val="000000" w:themeColor="text1"/>
          <w:sz w:val="28"/>
          <w:szCs w:val="20"/>
        </w:rPr>
        <w:t xml:space="preserve">администрации </w:t>
      </w:r>
    </w:p>
    <w:p w:rsidR="0060663E" w:rsidRDefault="0060663E" w:rsidP="0060663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0"/>
        </w:rPr>
      </w:pPr>
      <w:r>
        <w:rPr>
          <w:rStyle w:val="a7"/>
          <w:color w:val="000000" w:themeColor="text1"/>
          <w:sz w:val="28"/>
          <w:szCs w:val="20"/>
        </w:rPr>
        <w:t>Вольненского сельского поселения Успенского района</w:t>
      </w:r>
    </w:p>
    <w:p w:rsidR="0060663E" w:rsidRDefault="0060663E" w:rsidP="0060663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0"/>
        </w:rPr>
      </w:pPr>
    </w:p>
    <w:p w:rsidR="0060663E" w:rsidRDefault="0060663E" w:rsidP="0060663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0"/>
        </w:rPr>
      </w:pPr>
    </w:p>
    <w:p w:rsidR="0060663E" w:rsidRDefault="0060663E" w:rsidP="0060663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В целях упорядочения изготовления, учета, хранения, использования и уничтожения гербов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 печатей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 xml:space="preserve">, штампов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администрации Вольненского сельского поселения Успенского района, </w:t>
      </w:r>
      <w:proofErr w:type="spellStart"/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spellEnd"/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 с т а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 в л я ю:</w:t>
      </w:r>
    </w:p>
    <w:p w:rsidR="0060663E" w:rsidRDefault="0060663E" w:rsidP="0060663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Утвердить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оложение о порядке изготовления, учета, хранения, использования и уничтожения гербо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вой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той печатей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 xml:space="preserve">, штампов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Вольненского сельского поселени</w:t>
      </w:r>
      <w:r w:rsidR="00B22039">
        <w:rPr>
          <w:rFonts w:eastAsia="Times New Roman" w:cs="Times New Roman"/>
          <w:color w:val="000000" w:themeColor="text1"/>
          <w:szCs w:val="28"/>
          <w:lang w:eastAsia="ru-RU"/>
        </w:rPr>
        <w:t>я Успенского района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, согласно приложению. </w:t>
      </w:r>
    </w:p>
    <w:p w:rsidR="00B22039" w:rsidRPr="00B22039" w:rsidRDefault="00B22039" w:rsidP="00B22039">
      <w:pPr>
        <w:pStyle w:val="Default"/>
        <w:ind w:firstLine="709"/>
        <w:jc w:val="both"/>
      </w:pPr>
      <w:r w:rsidRPr="00B22039">
        <w:rPr>
          <w:color w:val="000000" w:themeColor="text1"/>
          <w:sz w:val="28"/>
          <w:lang w:eastAsia="ru-RU"/>
        </w:rPr>
        <w:t>2.Заведующему приемной администрации Вольненского сельского поселения Успенского района (Хомякова)</w:t>
      </w:r>
      <w:r w:rsidRPr="00B22039">
        <w:rPr>
          <w:sz w:val="28"/>
          <w:lang w:eastAsia="ru-RU"/>
        </w:rPr>
        <w:t xml:space="preserve"> </w:t>
      </w:r>
      <w:r>
        <w:rPr>
          <w:sz w:val="28"/>
          <w:szCs w:val="28"/>
        </w:rPr>
        <w:t>обеспечить размещение настоящего распоряжения в информационно-коммуникационной сети «Интернет» на сайте администрации Вольненского сельского поселения Успенского района (</w:t>
      </w:r>
      <w:r>
        <w:rPr>
          <w:sz w:val="28"/>
          <w:szCs w:val="28"/>
          <w:lang w:val="en-US"/>
        </w:rPr>
        <w:t>volnadm</w:t>
      </w:r>
      <w:r w:rsidRPr="00B220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0663E" w:rsidRDefault="00B22039" w:rsidP="0060663E">
      <w:pPr>
        <w:pStyle w:val="a0"/>
        <w:ind w:firstLine="709"/>
        <w:rPr>
          <w:lang w:eastAsia="ru-RU"/>
        </w:rPr>
      </w:pPr>
      <w:r>
        <w:rPr>
          <w:lang w:eastAsia="ru-RU"/>
        </w:rPr>
        <w:t>3</w:t>
      </w:r>
      <w:r w:rsidR="0060663E">
        <w:rPr>
          <w:lang w:eastAsia="ru-RU"/>
        </w:rPr>
        <w:t>.Контроль за выполнением настоящего распоряжения оставляю за собой.</w:t>
      </w:r>
    </w:p>
    <w:p w:rsidR="0060663E" w:rsidRDefault="00B22039" w:rsidP="0060663E">
      <w:pPr>
        <w:pStyle w:val="a0"/>
        <w:ind w:firstLine="709"/>
        <w:rPr>
          <w:lang w:eastAsia="ru-RU"/>
        </w:rPr>
      </w:pPr>
      <w:r>
        <w:rPr>
          <w:lang w:eastAsia="ru-RU"/>
        </w:rPr>
        <w:t>4</w:t>
      </w:r>
      <w:r w:rsidR="0060663E">
        <w:rPr>
          <w:lang w:eastAsia="ru-RU"/>
        </w:rPr>
        <w:t>.Распоряжение вступает в силу со дня его подписания.</w:t>
      </w:r>
    </w:p>
    <w:p w:rsidR="0060663E" w:rsidRDefault="0060663E" w:rsidP="0060663E">
      <w:pPr>
        <w:pStyle w:val="a0"/>
        <w:ind w:firstLine="709"/>
        <w:rPr>
          <w:lang w:eastAsia="ru-RU"/>
        </w:rPr>
      </w:pPr>
    </w:p>
    <w:p w:rsidR="0060663E" w:rsidRDefault="0060663E" w:rsidP="00AC6DCB">
      <w:pPr>
        <w:pStyle w:val="a0"/>
        <w:rPr>
          <w:lang w:eastAsia="ru-RU"/>
        </w:rPr>
      </w:pPr>
    </w:p>
    <w:p w:rsidR="00AC6DCB" w:rsidRDefault="00AC6DCB" w:rsidP="00AC6DCB">
      <w:pPr>
        <w:pStyle w:val="a0"/>
        <w:rPr>
          <w:lang w:eastAsia="ru-RU"/>
        </w:rPr>
      </w:pPr>
    </w:p>
    <w:p w:rsidR="0060663E" w:rsidRDefault="0060663E" w:rsidP="00AC6DCB">
      <w:pPr>
        <w:pStyle w:val="a0"/>
        <w:rPr>
          <w:lang w:eastAsia="ru-RU"/>
        </w:rPr>
      </w:pPr>
      <w:r>
        <w:rPr>
          <w:lang w:eastAsia="ru-RU"/>
        </w:rPr>
        <w:t xml:space="preserve">Глава Вольненского </w:t>
      </w:r>
    </w:p>
    <w:p w:rsidR="0060663E" w:rsidRDefault="0060663E" w:rsidP="00AC6DCB">
      <w:pPr>
        <w:pStyle w:val="a0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60663E" w:rsidRPr="0060663E" w:rsidRDefault="0060663E" w:rsidP="00AC6DCB">
      <w:pPr>
        <w:pStyle w:val="a0"/>
        <w:rPr>
          <w:lang w:eastAsia="ru-RU"/>
        </w:rPr>
      </w:pPr>
      <w:r>
        <w:rPr>
          <w:lang w:eastAsia="ru-RU"/>
        </w:rPr>
        <w:t>Успенского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С.М.Багдасарян </w:t>
      </w: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C6DCB" w:rsidRDefault="00AC6DCB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22039" w:rsidRDefault="0060663E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</w:p>
    <w:p w:rsidR="00B22039" w:rsidRDefault="0060663E" w:rsidP="00AC6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 распоряжению администрации </w:t>
      </w:r>
    </w:p>
    <w:p w:rsidR="00B22039" w:rsidRDefault="0060663E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Вольненского сельского поселения </w:t>
      </w:r>
    </w:p>
    <w:p w:rsidR="00B22039" w:rsidRDefault="0060663E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Успенского района </w:t>
      </w:r>
    </w:p>
    <w:p w:rsidR="00B22039" w:rsidRDefault="0060663E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от </w:t>
      </w:r>
      <w:r w:rsidR="00AC6DCB">
        <w:rPr>
          <w:rFonts w:eastAsia="Times New Roman" w:cs="Times New Roman"/>
          <w:color w:val="000000" w:themeColor="text1"/>
          <w:szCs w:val="28"/>
          <w:lang w:eastAsia="ru-RU"/>
        </w:rPr>
        <w:t>14.05.2015 года № 89</w:t>
      </w:r>
    </w:p>
    <w:p w:rsidR="00B22039" w:rsidRDefault="00B22039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22039" w:rsidRDefault="00B22039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firstLine="538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22039" w:rsidRDefault="00B22039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22039">
        <w:rPr>
          <w:rFonts w:eastAsia="Times New Roman" w:cs="Times New Roman"/>
          <w:b/>
          <w:color w:val="000000" w:themeColor="text1"/>
          <w:szCs w:val="28"/>
          <w:lang w:eastAsia="ru-RU"/>
        </w:rPr>
        <w:t>П</w:t>
      </w:r>
      <w:r w:rsidRPr="0060663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оложение о порядке изготовления, учета, хранения, использования </w:t>
      </w:r>
    </w:p>
    <w:p w:rsidR="00B22039" w:rsidRDefault="00B22039" w:rsidP="00B22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b/>
          <w:color w:val="000000" w:themeColor="text1"/>
          <w:szCs w:val="28"/>
          <w:lang w:eastAsia="ru-RU"/>
        </w:rPr>
        <w:t>и уничтожения гербо</w:t>
      </w:r>
      <w:r w:rsidRPr="00B22039">
        <w:rPr>
          <w:rFonts w:eastAsia="Times New Roman" w:cs="Times New Roman"/>
          <w:b/>
          <w:color w:val="000000" w:themeColor="text1"/>
          <w:szCs w:val="28"/>
          <w:lang w:eastAsia="ru-RU"/>
        </w:rPr>
        <w:t>вой</w:t>
      </w:r>
      <w:r w:rsidRPr="0060663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и прос</w:t>
      </w:r>
      <w:r w:rsidRPr="00B22039">
        <w:rPr>
          <w:rFonts w:eastAsia="Times New Roman" w:cs="Times New Roman"/>
          <w:b/>
          <w:color w:val="000000" w:themeColor="text1"/>
          <w:szCs w:val="28"/>
          <w:lang w:eastAsia="ru-RU"/>
        </w:rPr>
        <w:t>той печатей</w:t>
      </w:r>
      <w:r w:rsidR="00C669BA">
        <w:rPr>
          <w:rFonts w:eastAsia="Times New Roman" w:cs="Times New Roman"/>
          <w:b/>
          <w:color w:val="000000" w:themeColor="text1"/>
          <w:szCs w:val="28"/>
          <w:lang w:eastAsia="ru-RU"/>
        </w:rPr>
        <w:t>, штампов</w:t>
      </w:r>
      <w:r w:rsidRPr="0060663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B2203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администрации </w:t>
      </w:r>
    </w:p>
    <w:p w:rsidR="0060663E" w:rsidRPr="0060663E" w:rsidRDefault="00B22039" w:rsidP="00C8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22039">
        <w:rPr>
          <w:rFonts w:eastAsia="Times New Roman" w:cs="Times New Roman"/>
          <w:b/>
          <w:color w:val="000000" w:themeColor="text1"/>
          <w:szCs w:val="28"/>
          <w:lang w:eastAsia="ru-RU"/>
        </w:rPr>
        <w:t>Вольненского сельского поселения Успенского района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60663E" w:rsidRDefault="00B22039" w:rsidP="00C87E3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Общие положения</w:t>
      </w:r>
    </w:p>
    <w:p w:rsidR="00B22039" w:rsidRPr="00B22039" w:rsidRDefault="00B22039" w:rsidP="00B22039">
      <w:pPr>
        <w:pStyle w:val="a0"/>
        <w:rPr>
          <w:lang w:eastAsia="ru-RU"/>
        </w:rPr>
      </w:pPr>
    </w:p>
    <w:p w:rsidR="00B22039" w:rsidRDefault="00B22039" w:rsidP="00B2203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1.1.П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оложение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 порядке изготовления, учета, хранения, использования и уничтожения гербо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вой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той печатей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 xml:space="preserve">, штампов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Вольненского сельского поселения Успенского района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- Положение) 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действующим законодательством Российской Федерации и Краснодарского края устанавливает порядок изготовления, учета, хранения, использования и уничтожения гербов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ой 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и прост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печатей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>, штампов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сельского поселения.</w:t>
      </w:r>
    </w:p>
    <w:p w:rsidR="00C87E3A" w:rsidRDefault="00B22039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1.2.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Изготовление печатей 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 xml:space="preserve">и штампов 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обеспечивает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заведующий приемной администрации Вольненского сельского поселения Успенского района. </w:t>
      </w:r>
    </w:p>
    <w:p w:rsidR="00C87E3A" w:rsidRPr="00C87E3A" w:rsidRDefault="00C87E3A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>
        <w:rPr>
          <w:rFonts w:cs="Times New Roman"/>
          <w:color w:val="000000" w:themeColor="text1"/>
          <w:szCs w:val="20"/>
          <w:shd w:val="clear" w:color="auto" w:fill="FFFFFF"/>
        </w:rPr>
        <w:t>Учет действующих гербовой</w:t>
      </w:r>
      <w:r w:rsidRPr="00C87E3A">
        <w:rPr>
          <w:rFonts w:cs="Times New Roman"/>
          <w:color w:val="000000" w:themeColor="text1"/>
          <w:szCs w:val="20"/>
          <w:shd w:val="clear" w:color="auto" w:fill="FFFFFF"/>
        </w:rPr>
        <w:t xml:space="preserve"> и простых печатей, штампов </w:t>
      </w:r>
      <w:r>
        <w:rPr>
          <w:rFonts w:cs="Times New Roman"/>
          <w:color w:val="000000" w:themeColor="text1"/>
          <w:szCs w:val="20"/>
          <w:shd w:val="clear" w:color="auto" w:fill="FFFFFF"/>
        </w:rPr>
        <w:t>администрации Вольненского сельского поселения</w:t>
      </w:r>
      <w:r w:rsidRPr="00C87E3A">
        <w:rPr>
          <w:rFonts w:cs="Times New Roman"/>
          <w:color w:val="000000" w:themeColor="text1"/>
          <w:szCs w:val="20"/>
          <w:shd w:val="clear" w:color="auto" w:fill="FFFFFF"/>
        </w:rPr>
        <w:t xml:space="preserve"> осуществляет </w:t>
      </w:r>
      <w:r>
        <w:rPr>
          <w:rFonts w:cs="Times New Roman"/>
          <w:color w:val="000000" w:themeColor="text1"/>
          <w:szCs w:val="20"/>
          <w:shd w:val="clear" w:color="auto" w:fill="FFFFFF"/>
        </w:rPr>
        <w:t xml:space="preserve">заведующий приемной администрации Вольненского сельского поселения Успенского района </w:t>
      </w:r>
      <w:r w:rsidRPr="00C87E3A">
        <w:rPr>
          <w:rFonts w:cs="Times New Roman"/>
          <w:color w:val="000000" w:themeColor="text1"/>
          <w:szCs w:val="20"/>
          <w:shd w:val="clear" w:color="auto" w:fill="FFFFFF"/>
        </w:rPr>
        <w:t xml:space="preserve">в журнале по форме согласно приложению </w:t>
      </w:r>
      <w:r>
        <w:rPr>
          <w:rFonts w:cs="Times New Roman"/>
          <w:color w:val="000000" w:themeColor="text1"/>
          <w:szCs w:val="20"/>
          <w:shd w:val="clear" w:color="auto" w:fill="FFFFFF"/>
        </w:rPr>
        <w:t>№</w:t>
      </w:r>
      <w:r w:rsidRPr="00C87E3A">
        <w:rPr>
          <w:rFonts w:cs="Times New Roman"/>
          <w:color w:val="000000" w:themeColor="text1"/>
          <w:szCs w:val="20"/>
          <w:shd w:val="clear" w:color="auto" w:fill="FFFFFF"/>
        </w:rPr>
        <w:t xml:space="preserve"> </w:t>
      </w:r>
      <w:r w:rsidR="00766F4B">
        <w:rPr>
          <w:rFonts w:cs="Times New Roman"/>
          <w:color w:val="000000" w:themeColor="text1"/>
          <w:szCs w:val="20"/>
          <w:shd w:val="clear" w:color="auto" w:fill="FFFFFF"/>
        </w:rPr>
        <w:t>4</w:t>
      </w:r>
      <w:r w:rsidRPr="00C87E3A">
        <w:rPr>
          <w:rFonts w:cs="Times New Roman"/>
          <w:color w:val="000000" w:themeColor="text1"/>
          <w:szCs w:val="20"/>
          <w:shd w:val="clear" w:color="auto" w:fill="FFFFFF"/>
        </w:rPr>
        <w:t>.</w:t>
      </w:r>
    </w:p>
    <w:p w:rsidR="00B22039" w:rsidRDefault="0060663E" w:rsidP="00B2203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4.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Пришедшие в негодность, не исп</w:t>
      </w:r>
      <w:r w:rsidR="00B22039">
        <w:rPr>
          <w:rFonts w:eastAsia="Times New Roman" w:cs="Times New Roman"/>
          <w:color w:val="000000" w:themeColor="text1"/>
          <w:szCs w:val="28"/>
          <w:lang w:eastAsia="ru-RU"/>
        </w:rPr>
        <w:t xml:space="preserve">ользуемые и устаревшие печати 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 xml:space="preserve">и штампы </w:t>
      </w:r>
      <w:r w:rsidR="00B22039">
        <w:rPr>
          <w:rFonts w:eastAsia="Times New Roman" w:cs="Times New Roman"/>
          <w:color w:val="000000" w:themeColor="text1"/>
          <w:szCs w:val="28"/>
          <w:lang w:eastAsia="ru-RU"/>
        </w:rPr>
        <w:t xml:space="preserve">уничтожаются комиссией, созданной главой Вольненского сельского поселения Успенского района. </w:t>
      </w:r>
    </w:p>
    <w:p w:rsidR="00B22039" w:rsidRDefault="00B22039" w:rsidP="00B2203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Ответственность и контроль за соблюдением порядка хранения и использования печатей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 xml:space="preserve"> и штампов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возлагается на заведующего приемной администрации Вольненского сельского поселения Успенского района. </w:t>
      </w:r>
    </w:p>
    <w:p w:rsidR="00B22039" w:rsidRDefault="0060663E" w:rsidP="00B2203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B2203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Требования настоящего Положения не распространяются на вопросы организации ведения секретного делопроизводства.</w:t>
      </w:r>
    </w:p>
    <w:p w:rsidR="00B22039" w:rsidRPr="00B22039" w:rsidRDefault="00B22039" w:rsidP="00B22039">
      <w:pPr>
        <w:pStyle w:val="a0"/>
        <w:rPr>
          <w:lang w:eastAsia="ru-RU"/>
        </w:rPr>
      </w:pPr>
    </w:p>
    <w:p w:rsidR="00B22039" w:rsidRDefault="00B22039" w:rsidP="00B22039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Гербовая печать 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Вольненского </w:t>
      </w:r>
    </w:p>
    <w:p w:rsidR="0060663E" w:rsidRDefault="00B22039" w:rsidP="00B22039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сельского поселения Успенского района</w:t>
      </w:r>
    </w:p>
    <w:p w:rsidR="00B22039" w:rsidRDefault="00B22039" w:rsidP="00B22039">
      <w:pPr>
        <w:pStyle w:val="a0"/>
        <w:rPr>
          <w:lang w:eastAsia="ru-RU"/>
        </w:rPr>
      </w:pPr>
    </w:p>
    <w:p w:rsidR="00B22039" w:rsidRDefault="00B22039" w:rsidP="00B22039">
      <w:pPr>
        <w:pStyle w:val="a0"/>
        <w:ind w:firstLine="709"/>
        <w:jc w:val="both"/>
        <w:rPr>
          <w:lang w:eastAsia="ru-RU"/>
        </w:rPr>
      </w:pPr>
      <w:r>
        <w:rPr>
          <w:lang w:eastAsia="ru-RU"/>
        </w:rPr>
        <w:t xml:space="preserve">2.1.Администрация Вольненского сельского поселения Успенского района имеет печать с изображением герба Вольненского сельского поселения Успенского района, зарегистрированного в порядке, установленном законодательством Российской Федерации. </w:t>
      </w:r>
    </w:p>
    <w:p w:rsidR="00B22039" w:rsidRPr="00C87E3A" w:rsidRDefault="00B22039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lang w:eastAsia="ru-RU"/>
        </w:rPr>
        <w:t>2.2.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Примерный перечень документов, на которых ставится гербовая печать, определен приложением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1 к настоящему Положению.</w:t>
      </w:r>
    </w:p>
    <w:p w:rsidR="0060663E" w:rsidRPr="0060663E" w:rsidRDefault="00B22039" w:rsidP="00B2203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2.3.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Гербовая печать хранится в приемной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Вольненского сельского поселения Успенского района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применяется в соответствии с настоящим </w:t>
      </w:r>
      <w:proofErr w:type="gramStart"/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Положением</w:t>
      </w:r>
      <w:proofErr w:type="gramEnd"/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>заведующим приемной администрации Вольненского сельского поселения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или лицом, его замещающим. </w:t>
      </w:r>
    </w:p>
    <w:p w:rsidR="0060663E" w:rsidRPr="0060663E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Документы, на которых ставится гербовая печать, подписываются главой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Вольненского сельского поселения Успенского района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или должностными лицами 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Вольненского сельского поселения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, которым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глава Вольненского сельского поселения Успенского района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предоставил право подписи документов по направлениям их деятельности. Примерный список должностных лиц, подпись которых заверяется гербовой печатью, приведен в приложении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66F4B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к настоящему Положению.</w:t>
      </w:r>
    </w:p>
    <w:p w:rsidR="00C669BA" w:rsidRPr="00C669BA" w:rsidRDefault="00C669BA" w:rsidP="00C669BA">
      <w:pPr>
        <w:pStyle w:val="a0"/>
        <w:rPr>
          <w:lang w:eastAsia="ru-RU"/>
        </w:rPr>
      </w:pPr>
    </w:p>
    <w:p w:rsidR="00C669BA" w:rsidRPr="00C87E3A" w:rsidRDefault="00C669BA" w:rsidP="00C669B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87E3A">
        <w:rPr>
          <w:rFonts w:eastAsia="Times New Roman" w:cs="Times New Roman"/>
          <w:color w:val="000000" w:themeColor="text1"/>
          <w:szCs w:val="28"/>
          <w:lang w:eastAsia="ru-RU"/>
        </w:rPr>
        <w:t>3.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Прост</w:t>
      </w:r>
      <w:r w:rsidRP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ая печать администрации Вольненского </w:t>
      </w:r>
    </w:p>
    <w:p w:rsidR="0060663E" w:rsidRPr="0060663E" w:rsidRDefault="00C669BA" w:rsidP="00C87E3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87E3A">
        <w:rPr>
          <w:rFonts w:eastAsia="Times New Roman" w:cs="Times New Roman"/>
          <w:color w:val="000000" w:themeColor="text1"/>
          <w:szCs w:val="28"/>
          <w:lang w:eastAsia="ru-RU"/>
        </w:rPr>
        <w:t>сельского поселения Успенского района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C669BA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3.1.Администрация Вольненского сельского поселения Успенского района </w:t>
      </w:r>
      <w:r w:rsidR="00DA6987">
        <w:rPr>
          <w:rFonts w:eastAsia="Times New Roman" w:cs="Times New Roman"/>
          <w:color w:val="000000" w:themeColor="text1"/>
          <w:szCs w:val="28"/>
          <w:lang w:eastAsia="ru-RU"/>
        </w:rPr>
        <w:t xml:space="preserve">использует печать «Для документов» и угловой штамп.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663E" w:rsidRPr="0060663E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66F4B">
        <w:rPr>
          <w:rFonts w:eastAsia="Times New Roman" w:cs="Times New Roman"/>
          <w:color w:val="000000" w:themeColor="text1"/>
          <w:szCs w:val="28"/>
          <w:lang w:eastAsia="ru-RU"/>
        </w:rPr>
        <w:t>3.2.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 иметь простые печати и штампы определяется </w:t>
      </w:r>
      <w:r w:rsidR="00766F4B" w:rsidRPr="00766F4B">
        <w:rPr>
          <w:rFonts w:eastAsia="Times New Roman" w:cs="Times New Roman"/>
          <w:color w:val="000000" w:themeColor="text1"/>
          <w:szCs w:val="28"/>
          <w:lang w:eastAsia="ru-RU"/>
        </w:rPr>
        <w:t>главой Вольненского сельского поселения Успенского района.</w:t>
      </w:r>
    </w:p>
    <w:p w:rsidR="0060663E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66F4B">
        <w:rPr>
          <w:rFonts w:eastAsia="Times New Roman" w:cs="Times New Roman"/>
          <w:color w:val="000000" w:themeColor="text1"/>
          <w:szCs w:val="28"/>
          <w:lang w:eastAsia="ru-RU"/>
        </w:rPr>
        <w:t>3.3.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Простые круглые печати (без изображения государственной символики) ставятся на документах (или их копиях), требующих особого удостоверения. Оттиск печати должен захватывать окончание наименования должности лица, подписавшего документ.</w:t>
      </w:r>
    </w:p>
    <w:p w:rsidR="00766F4B" w:rsidRPr="00C87E3A" w:rsidRDefault="00766F4B" w:rsidP="00766F4B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lang w:eastAsia="ru-RU"/>
        </w:rPr>
        <w:t>3.4.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Примерный перечень документов, на которых ставится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простая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печать, определен приложением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к настоящему Положению.</w:t>
      </w:r>
    </w:p>
    <w:p w:rsidR="0060663E" w:rsidRPr="0060663E" w:rsidRDefault="0060663E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669BA" w:rsidRDefault="00C669BA" w:rsidP="00C669B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Хранение печатей и штампов</w:t>
      </w:r>
    </w:p>
    <w:p w:rsidR="0060663E" w:rsidRPr="0060663E" w:rsidRDefault="0060663E" w:rsidP="00C669BA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663E" w:rsidRPr="0060663E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4.1.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Хранение гербовой печати осуществляется в несгораемых металлических шкафах или сейфах, доступ к которым имеет лицо, получившее печать в установленном настоящим Положением порядке.</w:t>
      </w:r>
    </w:p>
    <w:p w:rsidR="0060663E" w:rsidRPr="0060663E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4.2.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При хранении обычных печатей и штампов принимаются меры, обеспечивающие их сохранность и исключающие возможность их хищения или использования посторонними лицами.</w:t>
      </w:r>
    </w:p>
    <w:p w:rsidR="0060663E" w:rsidRPr="0060663E" w:rsidRDefault="00C669BA" w:rsidP="00C669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4.3.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Запрещается хранить печати и штампы в не</w:t>
      </w:r>
      <w:r w:rsidR="00766F4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запирающихся столах, шкафах, передавать их на хранение лицам, не имеющим на это право, носить в карманах одежды.</w:t>
      </w:r>
    </w:p>
    <w:p w:rsidR="00C87E3A" w:rsidRDefault="00434DCC" w:rsidP="00766F4B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C669BA">
        <w:rPr>
          <w:rFonts w:eastAsia="Times New Roman" w:cs="Times New Roman"/>
          <w:color w:val="000000" w:themeColor="text1"/>
          <w:szCs w:val="28"/>
          <w:lang w:eastAsia="ru-RU"/>
        </w:rPr>
        <w:t>.4.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Об утере печати или штампа незамедлительно письменно ставится в известность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глава Вольненского сельског</w:t>
      </w:r>
      <w:r w:rsidR="00766F4B">
        <w:rPr>
          <w:rFonts w:eastAsia="Times New Roman" w:cs="Times New Roman"/>
          <w:color w:val="000000" w:themeColor="text1"/>
          <w:szCs w:val="28"/>
          <w:lang w:eastAsia="ru-RU"/>
        </w:rPr>
        <w:t xml:space="preserve">о поселения Успенского района. </w:t>
      </w:r>
    </w:p>
    <w:p w:rsidR="00C87E3A" w:rsidRDefault="00C87E3A" w:rsidP="00C87E3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87E3A" w:rsidRDefault="00434DCC" w:rsidP="00C87E3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5.У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ничтожение печатей и штампов</w:t>
      </w:r>
    </w:p>
    <w:p w:rsidR="00C87E3A" w:rsidRPr="00C87E3A" w:rsidRDefault="00C87E3A" w:rsidP="00C87E3A">
      <w:pPr>
        <w:pStyle w:val="a0"/>
        <w:rPr>
          <w:lang w:eastAsia="ru-RU"/>
        </w:rPr>
      </w:pPr>
    </w:p>
    <w:p w:rsidR="00434DCC" w:rsidRDefault="00434DCC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5.1.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Уничтожение печатей и штампов осуществляет комиссия, образованная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распоряжением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Вольненского сельского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поселения Успенского района.</w:t>
      </w:r>
    </w:p>
    <w:p w:rsidR="00434DCC" w:rsidRDefault="00434DCC" w:rsidP="00434DC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5.2.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</w:p>
    <w:p w:rsidR="00434DCC" w:rsidRDefault="00434DCC" w:rsidP="00434DC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5.3.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В составленном акте об уничтожении печатей и штампов должно быть указано: время и место уничтожения, состав комиссии, основание уничтожения печатей и штампов, наименование и оттиски уничтоженных печатей и штампов, способ уничтожения, подписи членов комиссии.</w:t>
      </w:r>
    </w:p>
    <w:p w:rsidR="0060663E" w:rsidRPr="0060663E" w:rsidRDefault="00434DCC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5.4</w:t>
      </w:r>
      <w:r w:rsidR="00766F4B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Акт об уничтожении печати или штампа утверждается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главой Вольненского сельского поселения Успенского района.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C87E3A" w:rsidRDefault="00434DCC" w:rsidP="00434DCC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состояния учета, использования </w:t>
      </w:r>
    </w:p>
    <w:p w:rsidR="0060663E" w:rsidRPr="0060663E" w:rsidRDefault="0060663E" w:rsidP="00C87E3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и хранения</w:t>
      </w:r>
      <w:r w:rsidR="00766F4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печатей и штампов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C87E3A" w:rsidRDefault="00434DCC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6.1.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Для проведения проверок состояния учета, хранения и использования печатей и штампов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распоряжением администрации Вольненского сельского поселения Успенского района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могут создаваться специальные комиссии.</w:t>
      </w:r>
    </w:p>
    <w:p w:rsidR="00C87E3A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По результатам проверки составляется справка (акт), представляемая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главе Вольненского сельского поселения с целью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принятия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соответствующих мер. </w:t>
      </w:r>
    </w:p>
    <w:p w:rsidR="0060663E" w:rsidRDefault="00C87E3A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6.3.</w:t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Необеспечение надлежащего учета и условий хранения печатей и штампов, </w:t>
      </w:r>
      <w:proofErr w:type="gramStart"/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>повлекшее</w:t>
      </w:r>
      <w:proofErr w:type="gramEnd"/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их порчу или утрату, является основанием для проведения служебной проверки и привлечения к ответственности лиц, по вине которых наступили указанные последствия.</w:t>
      </w: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AC6DCB" w:rsidRDefault="00AC6DCB" w:rsidP="00C87E3A">
      <w:pPr>
        <w:pStyle w:val="a0"/>
        <w:rPr>
          <w:lang w:eastAsia="ru-RU"/>
        </w:rPr>
      </w:pPr>
      <w:r>
        <w:rPr>
          <w:lang w:eastAsia="ru-RU"/>
        </w:rPr>
        <w:t xml:space="preserve">Ведущий специалист, юрист </w:t>
      </w:r>
    </w:p>
    <w:p w:rsidR="00AC6DCB" w:rsidRDefault="00AC6DCB" w:rsidP="00C87E3A">
      <w:pPr>
        <w:pStyle w:val="a0"/>
        <w:rPr>
          <w:lang w:eastAsia="ru-RU"/>
        </w:rPr>
      </w:pPr>
      <w:r>
        <w:rPr>
          <w:lang w:eastAsia="ru-RU"/>
        </w:rPr>
        <w:t xml:space="preserve">администрации Вольненского </w:t>
      </w:r>
    </w:p>
    <w:p w:rsidR="00AC6DCB" w:rsidRDefault="00AC6DCB" w:rsidP="00C87E3A">
      <w:pPr>
        <w:pStyle w:val="a0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C87E3A" w:rsidRPr="00C87E3A" w:rsidRDefault="00AC6DCB" w:rsidP="00C87E3A">
      <w:pPr>
        <w:pStyle w:val="a0"/>
        <w:rPr>
          <w:lang w:eastAsia="ru-RU"/>
        </w:rPr>
      </w:pPr>
      <w:r>
        <w:rPr>
          <w:lang w:eastAsia="ru-RU"/>
        </w:rPr>
        <w:t>Успенского района</w:t>
      </w:r>
      <w:r w:rsidR="00C87E3A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О.В.Козленко </w:t>
      </w:r>
    </w:p>
    <w:p w:rsidR="0060663E" w:rsidRDefault="0060663E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766F4B" w:rsidRDefault="00766F4B" w:rsidP="00C87E3A">
      <w:pPr>
        <w:pStyle w:val="a0"/>
        <w:rPr>
          <w:lang w:eastAsia="ru-RU"/>
        </w:rPr>
      </w:pPr>
    </w:p>
    <w:p w:rsidR="00766F4B" w:rsidRDefault="00766F4B" w:rsidP="00C87E3A">
      <w:pPr>
        <w:pStyle w:val="a0"/>
        <w:rPr>
          <w:lang w:eastAsia="ru-RU"/>
        </w:rPr>
      </w:pPr>
    </w:p>
    <w:p w:rsidR="00766F4B" w:rsidRDefault="00766F4B" w:rsidP="00C87E3A">
      <w:pPr>
        <w:pStyle w:val="a0"/>
        <w:rPr>
          <w:lang w:eastAsia="ru-RU"/>
        </w:rPr>
      </w:pPr>
    </w:p>
    <w:p w:rsidR="00766F4B" w:rsidRDefault="00766F4B" w:rsidP="00C87E3A">
      <w:pPr>
        <w:pStyle w:val="a0"/>
        <w:rPr>
          <w:lang w:eastAsia="ru-RU"/>
        </w:rPr>
      </w:pPr>
    </w:p>
    <w:p w:rsidR="00766F4B" w:rsidRPr="00C87E3A" w:rsidRDefault="00766F4B" w:rsidP="00C87E3A">
      <w:pPr>
        <w:pStyle w:val="a0"/>
        <w:rPr>
          <w:lang w:eastAsia="ru-RU"/>
        </w:rPr>
      </w:pPr>
    </w:p>
    <w:p w:rsidR="00C87E3A" w:rsidRDefault="0060663E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1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к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оложению </w:t>
      </w:r>
    </w:p>
    <w:p w:rsidR="00C87E3A" w:rsidRDefault="0060663E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 порядке изготовления,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учета, </w:t>
      </w:r>
    </w:p>
    <w:p w:rsidR="0060663E" w:rsidRPr="0060663E" w:rsidRDefault="0060663E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хранения, использования и</w:t>
      </w:r>
    </w:p>
    <w:p w:rsidR="0060663E" w:rsidRPr="0060663E" w:rsidRDefault="0060663E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уничтожения </w:t>
      </w:r>
      <w:proofErr w:type="gramStart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гербо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вой</w:t>
      </w:r>
      <w:proofErr w:type="gramEnd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той</w:t>
      </w:r>
    </w:p>
    <w:p w:rsidR="0060663E" w:rsidRDefault="0060663E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печатей, штампов 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администрации </w:t>
      </w:r>
    </w:p>
    <w:p w:rsidR="00C87E3A" w:rsidRDefault="00C87E3A" w:rsidP="00C87E3A">
      <w:pPr>
        <w:pStyle w:val="a0"/>
        <w:ind w:firstLine="5387"/>
        <w:rPr>
          <w:lang w:eastAsia="ru-RU"/>
        </w:rPr>
      </w:pPr>
      <w:r>
        <w:rPr>
          <w:lang w:eastAsia="ru-RU"/>
        </w:rPr>
        <w:t>Вольненского сельского поселения</w:t>
      </w:r>
    </w:p>
    <w:p w:rsidR="00C87E3A" w:rsidRPr="00C87E3A" w:rsidRDefault="00C87E3A" w:rsidP="00C87E3A">
      <w:pPr>
        <w:pStyle w:val="a0"/>
        <w:ind w:firstLine="5387"/>
        <w:rPr>
          <w:lang w:eastAsia="ru-RU"/>
        </w:rPr>
      </w:pPr>
      <w:r>
        <w:rPr>
          <w:lang w:eastAsia="ru-RU"/>
        </w:rPr>
        <w:t>Успенского района</w:t>
      </w:r>
    </w:p>
    <w:p w:rsidR="0060663E" w:rsidRPr="0060663E" w:rsidRDefault="00C87E3A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C87E3A" w:rsidRDefault="00C87E3A" w:rsidP="00C87E3A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Примерный перечень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д</w:t>
      </w:r>
      <w:r w:rsidRPr="0060663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окументов, на которые ставится </w:t>
      </w:r>
    </w:p>
    <w:p w:rsidR="00C87E3A" w:rsidRDefault="00C87E3A" w:rsidP="00C87E3A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оттиск гербовой печати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администрации Вольненского </w:t>
      </w:r>
    </w:p>
    <w:p w:rsidR="0060663E" w:rsidRPr="0060663E" w:rsidRDefault="00C87E3A" w:rsidP="00C87E3A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сельского поселения Успенского района</w:t>
      </w:r>
    </w:p>
    <w:p w:rsidR="0060663E" w:rsidRPr="0060663E" w:rsidRDefault="00C87E3A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Акты (приема законченных строительством объектов, оборудования, выполненных работ; списания; экспертизы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Доверенности (на получение товарно-материальных ценностей, ведение дел в судах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Договоры (о материальной ответственности, поставках, подрядах, научно-техническом сотрудничестве, аренде помещений; о производстве работ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Задания (на проектирование объектов, технических сооружений, капитальное строительство; технические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Заключения и отзывы.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Заявления (на аккредитив, об отказе от акцепта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Исполнительные листы.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Командировочные удостоверения.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Нормы расхода.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Образцы оттисков печатей и подписей работников, имеющих право свершения финансово-хозяйственных операций.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Представления, ходатайства и отчеты о награждении.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Письма гарантийные (на выполнение работ, услуг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Поручения (бюджетные, банковские, пенсионные, платежные (сводные, в банк, на получение иностранной валюты со счетов, перевод валюты).</w:t>
      </w:r>
      <w:proofErr w:type="gramEnd"/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Реестры (чеков, бюджетных поручений), представляемые в банк.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Сметы расходов (на содержание аппарата управления, на калькуляцию к договору и т.д.); штатные расписания.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Соглашения. Уставы учреждений.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Справки (лимитные, о выплате страховых сумм, об использовании бюджетных ассигнований на зарплату, о начисленной и причитающейся зарплате и т.д.).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Спецификации (изделий, продукции и т.д.).</w:t>
      </w:r>
    </w:p>
    <w:p w:rsidR="004F6329" w:rsidRDefault="0060663E" w:rsidP="004F632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Титульные списки. Удостоверения.</w:t>
      </w:r>
    </w:p>
    <w:p w:rsidR="00C87E3A" w:rsidRDefault="004F6329" w:rsidP="004F632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Уставы и учредительные договоры подведомственных предприятий, учреждений и организаций.</w:t>
      </w:r>
    </w:p>
    <w:p w:rsidR="0060663E" w:rsidRPr="0060663E" w:rsidRDefault="0060663E" w:rsidP="00C87E3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Примерный перечень не является исчерпывающим и может изменяться в соответствии с изменением федерального и краевого законодательства.</w:t>
      </w:r>
    </w:p>
    <w:p w:rsidR="0060663E" w:rsidRPr="0060663E" w:rsidRDefault="0060663E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Ведущий специалист, юрист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администрации Вольненского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AC6DCB" w:rsidRPr="00C87E3A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Успенского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О.В.Козленко </w:t>
      </w:r>
    </w:p>
    <w:p w:rsidR="0060663E" w:rsidRDefault="00C87E3A" w:rsidP="00C87E3A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60663E"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pStyle w:val="a0"/>
        <w:rPr>
          <w:lang w:eastAsia="ru-RU"/>
        </w:rPr>
      </w:pPr>
    </w:p>
    <w:p w:rsidR="00C87E3A" w:rsidRPr="00C87E3A" w:rsidRDefault="00C87E3A" w:rsidP="00C87E3A">
      <w:pPr>
        <w:pStyle w:val="a0"/>
        <w:rPr>
          <w:lang w:eastAsia="ru-RU"/>
        </w:rPr>
      </w:pPr>
    </w:p>
    <w:p w:rsidR="00C87E3A" w:rsidRDefault="00C87E3A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оложению </w:t>
      </w:r>
    </w:p>
    <w:p w:rsidR="00C87E3A" w:rsidRDefault="00C87E3A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 порядке изготовления,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учета, </w:t>
      </w:r>
    </w:p>
    <w:p w:rsidR="00C87E3A" w:rsidRPr="0060663E" w:rsidRDefault="00C87E3A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хранения, использования и</w:t>
      </w:r>
    </w:p>
    <w:p w:rsidR="00C87E3A" w:rsidRPr="0060663E" w:rsidRDefault="00C87E3A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уничтожения </w:t>
      </w:r>
      <w:proofErr w:type="gramStart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гербо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вой</w:t>
      </w:r>
      <w:proofErr w:type="gramEnd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той</w:t>
      </w:r>
    </w:p>
    <w:p w:rsidR="00C87E3A" w:rsidRDefault="00C87E3A" w:rsidP="00C87E3A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печатей, штампов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администрации </w:t>
      </w:r>
    </w:p>
    <w:p w:rsidR="00C87E3A" w:rsidRDefault="00C87E3A" w:rsidP="00C87E3A">
      <w:pPr>
        <w:pStyle w:val="a0"/>
        <w:ind w:firstLine="5387"/>
        <w:rPr>
          <w:lang w:eastAsia="ru-RU"/>
        </w:rPr>
      </w:pPr>
      <w:r>
        <w:rPr>
          <w:lang w:eastAsia="ru-RU"/>
        </w:rPr>
        <w:t>Вольненского сельского поселения</w:t>
      </w:r>
    </w:p>
    <w:p w:rsidR="00C87E3A" w:rsidRPr="00C87E3A" w:rsidRDefault="00C87E3A" w:rsidP="00C87E3A">
      <w:pPr>
        <w:pStyle w:val="a0"/>
        <w:ind w:firstLine="5387"/>
        <w:rPr>
          <w:lang w:eastAsia="ru-RU"/>
        </w:rPr>
      </w:pPr>
      <w:r>
        <w:rPr>
          <w:lang w:eastAsia="ru-RU"/>
        </w:rPr>
        <w:t>Успенского района</w:t>
      </w:r>
    </w:p>
    <w:p w:rsidR="0060663E" w:rsidRDefault="00C87E3A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766F4B" w:rsidRDefault="00766F4B" w:rsidP="00766F4B">
      <w:pPr>
        <w:pStyle w:val="a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Примерный перечень документов, на которых ставится </w:t>
      </w:r>
    </w:p>
    <w:p w:rsidR="00766F4B" w:rsidRDefault="00766F4B" w:rsidP="00766F4B">
      <w:pPr>
        <w:pStyle w:val="a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66F4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оттиск простой печати администрации Вольненского </w:t>
      </w:r>
    </w:p>
    <w:p w:rsidR="00766F4B" w:rsidRDefault="00766F4B" w:rsidP="00766F4B">
      <w:pPr>
        <w:pStyle w:val="a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66F4B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 поселения Успенского района</w:t>
      </w:r>
    </w:p>
    <w:p w:rsidR="00766F4B" w:rsidRDefault="00766F4B" w:rsidP="00766F4B">
      <w:pPr>
        <w:pStyle w:val="a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766F4B" w:rsidRDefault="00766F4B" w:rsidP="00766F4B">
      <w:pPr>
        <w:pStyle w:val="a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правовых актов главы Вольненского сельского поселения Успенского района;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налоге на доходы физических лиц;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для удостоверения их соответствия с подлинником;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(с места работы, о прохождении муниципальной службы и т.д.);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вопросам награждения (наградные листы, учетные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запросы и т.д.);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вопросам прохождения муниципальной службы сотрудников администрации Вольненского сельского поселения Успенского района (аттестационные листы, экзаменационные листы и др.);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их копии для формирования личных дел сотрудников администрации Вольненского сельского поселения Успенского района в соответствии с законодательством о муниципальной службе и Трудовым кодексом Российской Федерации (анкеты, послужные списки, копии документов об образовании и др.);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их копии кандидатов на участие в конкурсах на замещение вакантных должностей и для включения в кадровый резерв на муниципальной службе администрации Вольненского сельского поселения Успенского района;</w:t>
      </w:r>
    </w:p>
    <w:p w:rsidR="00766F4B" w:rsidRDefault="00766F4B" w:rsidP="00766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и их копии, требующие удостоверения их подлинности.</w:t>
      </w:r>
    </w:p>
    <w:p w:rsidR="00766F4B" w:rsidRPr="0060663E" w:rsidRDefault="00766F4B" w:rsidP="00766F4B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Примерный перечень не является исчерпывающим и может изменяться в соответствии с изменением федерального и краевого законодательства.</w:t>
      </w:r>
    </w:p>
    <w:p w:rsidR="00766F4B" w:rsidRPr="0060663E" w:rsidRDefault="00766F4B" w:rsidP="00766F4B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Ведущий специалист, юрист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администрации Вольненского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AC6DCB" w:rsidRPr="00C87E3A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Успенского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О.В.Козленко </w:t>
      </w:r>
    </w:p>
    <w:p w:rsidR="00766F4B" w:rsidRPr="00C87E3A" w:rsidRDefault="00766F4B" w:rsidP="00766F4B">
      <w:pPr>
        <w:pStyle w:val="a0"/>
        <w:rPr>
          <w:lang w:eastAsia="ru-RU"/>
        </w:rPr>
      </w:pPr>
    </w:p>
    <w:p w:rsidR="00766F4B" w:rsidRPr="00766F4B" w:rsidRDefault="00766F4B" w:rsidP="00766F4B">
      <w:pPr>
        <w:pStyle w:val="a0"/>
        <w:jc w:val="center"/>
        <w:rPr>
          <w:b/>
          <w:lang w:eastAsia="ru-RU"/>
        </w:rPr>
      </w:pPr>
    </w:p>
    <w:p w:rsidR="00766F4B" w:rsidRDefault="00766F4B" w:rsidP="00766F4B">
      <w:pPr>
        <w:pStyle w:val="a0"/>
        <w:rPr>
          <w:lang w:eastAsia="ru-RU"/>
        </w:rPr>
      </w:pPr>
    </w:p>
    <w:p w:rsidR="00766F4B" w:rsidRDefault="00766F4B" w:rsidP="00766F4B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оложению </w:t>
      </w:r>
    </w:p>
    <w:p w:rsidR="00766F4B" w:rsidRDefault="00766F4B" w:rsidP="00766F4B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 порядке изготовления,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учета, </w:t>
      </w:r>
    </w:p>
    <w:p w:rsidR="00766F4B" w:rsidRPr="0060663E" w:rsidRDefault="00766F4B" w:rsidP="00766F4B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хранения, использования и</w:t>
      </w:r>
    </w:p>
    <w:p w:rsidR="00766F4B" w:rsidRPr="0060663E" w:rsidRDefault="00766F4B" w:rsidP="00766F4B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уничтожения </w:t>
      </w:r>
      <w:proofErr w:type="gramStart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гербо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вой</w:t>
      </w:r>
      <w:proofErr w:type="gramEnd"/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той</w:t>
      </w:r>
    </w:p>
    <w:p w:rsidR="00766F4B" w:rsidRDefault="00766F4B" w:rsidP="00766F4B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печатей, штампов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администрации </w:t>
      </w:r>
    </w:p>
    <w:p w:rsidR="00766F4B" w:rsidRDefault="00766F4B" w:rsidP="00766F4B">
      <w:pPr>
        <w:pStyle w:val="a0"/>
        <w:ind w:firstLine="5387"/>
        <w:rPr>
          <w:lang w:eastAsia="ru-RU"/>
        </w:rPr>
      </w:pPr>
      <w:r>
        <w:rPr>
          <w:lang w:eastAsia="ru-RU"/>
        </w:rPr>
        <w:t>Вольненского сельского поселения</w:t>
      </w:r>
    </w:p>
    <w:p w:rsidR="00766F4B" w:rsidRPr="00C87E3A" w:rsidRDefault="00766F4B" w:rsidP="00766F4B">
      <w:pPr>
        <w:pStyle w:val="a0"/>
        <w:ind w:firstLine="5387"/>
        <w:rPr>
          <w:lang w:eastAsia="ru-RU"/>
        </w:rPr>
      </w:pPr>
      <w:r>
        <w:rPr>
          <w:lang w:eastAsia="ru-RU"/>
        </w:rPr>
        <w:t>Успенского района</w:t>
      </w:r>
    </w:p>
    <w:p w:rsidR="00766F4B" w:rsidRDefault="00766F4B" w:rsidP="00766F4B">
      <w:pPr>
        <w:pStyle w:val="a0"/>
        <w:rPr>
          <w:lang w:eastAsia="ru-RU"/>
        </w:rPr>
      </w:pPr>
    </w:p>
    <w:p w:rsidR="00766F4B" w:rsidRDefault="00766F4B" w:rsidP="00766F4B">
      <w:pPr>
        <w:pStyle w:val="a0"/>
        <w:rPr>
          <w:lang w:eastAsia="ru-RU"/>
        </w:rPr>
      </w:pPr>
    </w:p>
    <w:p w:rsidR="00766F4B" w:rsidRPr="00766F4B" w:rsidRDefault="00766F4B" w:rsidP="00766F4B">
      <w:pPr>
        <w:pStyle w:val="a0"/>
        <w:rPr>
          <w:lang w:eastAsia="ru-RU"/>
        </w:rPr>
      </w:pPr>
    </w:p>
    <w:p w:rsidR="00C87E3A" w:rsidRDefault="00C87E3A" w:rsidP="00C87E3A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C87E3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Примерный список должностных лиц, </w:t>
      </w:r>
    </w:p>
    <w:p w:rsidR="0060663E" w:rsidRPr="0060663E" w:rsidRDefault="00766F4B" w:rsidP="00C87E3A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C87E3A">
        <w:rPr>
          <w:rFonts w:eastAsia="Times New Roman" w:cs="Times New Roman"/>
          <w:b/>
          <w:color w:val="000000" w:themeColor="text1"/>
          <w:szCs w:val="28"/>
          <w:lang w:eastAsia="ru-RU"/>
        </w:rPr>
        <w:t>подпись,</w:t>
      </w:r>
      <w:r w:rsidR="00C87E3A" w:rsidRPr="00C87E3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proofErr w:type="gramStart"/>
      <w:r w:rsidR="00C87E3A" w:rsidRPr="00C87E3A">
        <w:rPr>
          <w:rFonts w:eastAsia="Times New Roman" w:cs="Times New Roman"/>
          <w:b/>
          <w:color w:val="000000" w:themeColor="text1"/>
          <w:szCs w:val="28"/>
          <w:lang w:eastAsia="ru-RU"/>
        </w:rPr>
        <w:t>которых</w:t>
      </w:r>
      <w:proofErr w:type="gramEnd"/>
      <w:r w:rsidR="00C87E3A" w:rsidRPr="00C87E3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заверяется гербовой печатью администрации Вольненского сельского поселения Успенского района</w:t>
      </w:r>
    </w:p>
    <w:p w:rsidR="0060663E" w:rsidRPr="0060663E" w:rsidRDefault="00C87E3A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60663E" w:rsidRPr="0060663E" w:rsidRDefault="00C87E3A" w:rsidP="00D6602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1.Глава Вольненского сельского поселения Успенского района.</w:t>
      </w:r>
    </w:p>
    <w:p w:rsidR="0060663E" w:rsidRDefault="0060663E" w:rsidP="00D6602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="00C87E3A">
        <w:rPr>
          <w:rFonts w:eastAsia="Times New Roman" w:cs="Times New Roman"/>
          <w:color w:val="000000" w:themeColor="text1"/>
          <w:szCs w:val="28"/>
          <w:lang w:eastAsia="ru-RU"/>
        </w:rPr>
        <w:t>Заместитель главы Вольненского сельского поселения Успенского района.</w:t>
      </w:r>
    </w:p>
    <w:p w:rsidR="00C87E3A" w:rsidRDefault="00C87E3A" w:rsidP="00D6602E">
      <w:pPr>
        <w:pStyle w:val="a0"/>
        <w:ind w:firstLine="709"/>
        <w:jc w:val="both"/>
        <w:rPr>
          <w:lang w:eastAsia="ru-RU"/>
        </w:rPr>
      </w:pPr>
      <w:r>
        <w:rPr>
          <w:lang w:eastAsia="ru-RU"/>
        </w:rPr>
        <w:t>3.Заведующий приемной администрации Вольненского сельского поселения Успенского района.</w:t>
      </w:r>
    </w:p>
    <w:p w:rsidR="00C87E3A" w:rsidRDefault="00C87E3A" w:rsidP="00D6602E">
      <w:pPr>
        <w:pStyle w:val="a0"/>
        <w:ind w:firstLine="709"/>
        <w:jc w:val="both"/>
        <w:rPr>
          <w:lang w:eastAsia="ru-RU"/>
        </w:rPr>
      </w:pPr>
      <w:r>
        <w:rPr>
          <w:lang w:eastAsia="ru-RU"/>
        </w:rPr>
        <w:t>4.Главный специалист, финансист администрации Вольненского сельского поселения Успенского района.</w:t>
      </w:r>
    </w:p>
    <w:p w:rsidR="00D6602E" w:rsidRDefault="00C87E3A" w:rsidP="00D6602E">
      <w:pPr>
        <w:pStyle w:val="a0"/>
        <w:ind w:firstLine="709"/>
        <w:jc w:val="both"/>
        <w:rPr>
          <w:lang w:eastAsia="ru-RU"/>
        </w:rPr>
      </w:pPr>
      <w:r>
        <w:rPr>
          <w:lang w:eastAsia="ru-RU"/>
        </w:rPr>
        <w:t xml:space="preserve">5.Ведущие специалисты администрации Вольненского сельского поселения Успенского района. </w:t>
      </w:r>
    </w:p>
    <w:p w:rsidR="00D6602E" w:rsidRDefault="0060663E" w:rsidP="00D6602E">
      <w:pPr>
        <w:pStyle w:val="a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Примерный список не является исчерпывающим и может изменяться в соответствии с распоряжением главы </w:t>
      </w:r>
      <w:r w:rsidR="00D6602E">
        <w:rPr>
          <w:rFonts w:eastAsia="Times New Roman" w:cs="Times New Roman"/>
          <w:color w:val="000000" w:themeColor="text1"/>
          <w:szCs w:val="28"/>
          <w:lang w:eastAsia="ru-RU"/>
        </w:rPr>
        <w:t xml:space="preserve">Вольненского сельского поселения Успенского  района.  </w:t>
      </w:r>
    </w:p>
    <w:p w:rsidR="00D6602E" w:rsidRDefault="00D6602E" w:rsidP="00D6602E">
      <w:pPr>
        <w:pStyle w:val="a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663E" w:rsidRPr="0060663E" w:rsidRDefault="0060663E" w:rsidP="00D6602E">
      <w:pPr>
        <w:pStyle w:val="a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Ведущий специалист, юрист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администрации Вольненского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AC6DCB" w:rsidRPr="00C87E3A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Успенского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О.В.Козленко </w:t>
      </w:r>
    </w:p>
    <w:p w:rsidR="00D6602E" w:rsidRPr="00C87E3A" w:rsidRDefault="00D6602E" w:rsidP="00D6602E">
      <w:pPr>
        <w:pStyle w:val="a0"/>
        <w:rPr>
          <w:lang w:eastAsia="ru-RU"/>
        </w:rPr>
      </w:pPr>
    </w:p>
    <w:p w:rsidR="0060663E" w:rsidRPr="0060663E" w:rsidRDefault="0060663E" w:rsidP="0060663E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663E" w:rsidRPr="0060663E" w:rsidRDefault="0060663E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D6602E" w:rsidRDefault="00D6602E" w:rsidP="00D6602E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766F4B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оложению </w:t>
      </w:r>
    </w:p>
    <w:p w:rsidR="00D6602E" w:rsidRDefault="00D6602E" w:rsidP="00D6602E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о порядке изготовления,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учета, </w:t>
      </w:r>
    </w:p>
    <w:p w:rsidR="00D6602E" w:rsidRPr="0060663E" w:rsidRDefault="00D6602E" w:rsidP="00D6602E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хранения, использования и</w:t>
      </w:r>
    </w:p>
    <w:p w:rsidR="00D6602E" w:rsidRPr="0060663E" w:rsidRDefault="00D6602E" w:rsidP="00D6602E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>уничтожения гербо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вой</w:t>
      </w: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той</w:t>
      </w:r>
    </w:p>
    <w:p w:rsidR="00D6602E" w:rsidRDefault="00D6602E" w:rsidP="00D6602E">
      <w:pPr>
        <w:shd w:val="clear" w:color="auto" w:fill="FFFFFF"/>
        <w:ind w:firstLine="538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t xml:space="preserve">печатей, штампов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администрации </w:t>
      </w:r>
    </w:p>
    <w:p w:rsidR="00D6602E" w:rsidRDefault="00D6602E" w:rsidP="00D6602E">
      <w:pPr>
        <w:pStyle w:val="a0"/>
        <w:ind w:firstLine="5387"/>
        <w:rPr>
          <w:lang w:eastAsia="ru-RU"/>
        </w:rPr>
      </w:pPr>
      <w:r>
        <w:rPr>
          <w:lang w:eastAsia="ru-RU"/>
        </w:rPr>
        <w:t>Вольненского сельского поселения</w:t>
      </w:r>
    </w:p>
    <w:p w:rsidR="00D6602E" w:rsidRPr="00C87E3A" w:rsidRDefault="00D6602E" w:rsidP="00D6602E">
      <w:pPr>
        <w:pStyle w:val="a0"/>
        <w:ind w:firstLine="5387"/>
        <w:rPr>
          <w:lang w:eastAsia="ru-RU"/>
        </w:rPr>
      </w:pPr>
      <w:r>
        <w:rPr>
          <w:lang w:eastAsia="ru-RU"/>
        </w:rPr>
        <w:t>Успенского района</w:t>
      </w:r>
    </w:p>
    <w:p w:rsidR="00D6602E" w:rsidRDefault="0060663E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D6602E" w:rsidRDefault="00D6602E" w:rsidP="00D6602E">
      <w:pPr>
        <w:jc w:val="center"/>
        <w:rPr>
          <w:rFonts w:cs="Times New Roman"/>
          <w:szCs w:val="24"/>
        </w:rPr>
      </w:pPr>
      <w:r w:rsidRPr="00D6602E">
        <w:rPr>
          <w:rFonts w:cs="Times New Roman"/>
          <w:szCs w:val="24"/>
        </w:rPr>
        <w:t>Журнал учета печатей и штампов</w:t>
      </w:r>
      <w:r>
        <w:rPr>
          <w:rFonts w:cs="Times New Roman"/>
          <w:szCs w:val="24"/>
        </w:rPr>
        <w:t xml:space="preserve"> администрации </w:t>
      </w:r>
    </w:p>
    <w:p w:rsidR="00D6602E" w:rsidRPr="00D6602E" w:rsidRDefault="00D6602E" w:rsidP="00D6602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Вольненского сельского поселения Успенского района</w:t>
      </w:r>
    </w:p>
    <w:p w:rsidR="00D6602E" w:rsidRDefault="00D6602E" w:rsidP="00D6602E">
      <w:pPr>
        <w:jc w:val="both"/>
        <w:rPr>
          <w:rFonts w:cs="Times New Roman"/>
          <w:sz w:val="24"/>
          <w:szCs w:val="24"/>
        </w:rPr>
      </w:pPr>
    </w:p>
    <w:p w:rsidR="00D6602E" w:rsidRDefault="00D6602E" w:rsidP="00D6602E">
      <w:pPr>
        <w:jc w:val="both"/>
        <w:rPr>
          <w:rFonts w:cs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7"/>
        <w:gridCol w:w="1134"/>
        <w:gridCol w:w="2127"/>
        <w:gridCol w:w="1559"/>
        <w:gridCol w:w="1417"/>
        <w:gridCol w:w="1701"/>
        <w:gridCol w:w="1276"/>
      </w:tblGrid>
      <w:tr w:rsidR="00D6602E" w:rsidTr="00D6602E">
        <w:tc>
          <w:tcPr>
            <w:tcW w:w="567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поступления печать, штампа</w:t>
            </w:r>
          </w:p>
        </w:tc>
        <w:tc>
          <w:tcPr>
            <w:tcW w:w="2127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Оттиск поступившей печати, штампа</w:t>
            </w:r>
          </w:p>
        </w:tc>
        <w:tc>
          <w:tcPr>
            <w:tcW w:w="1559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Должность, Ф.И.О. лица, получившего печать, штамп на хранение</w:t>
            </w:r>
          </w:p>
        </w:tc>
        <w:tc>
          <w:tcPr>
            <w:tcW w:w="1417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 Ф.И.О. лица сдавшего печать, штамп</w:t>
            </w:r>
          </w:p>
        </w:tc>
        <w:tc>
          <w:tcPr>
            <w:tcW w:w="1701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Оттиск сдаваемой печати, штампа</w:t>
            </w:r>
          </w:p>
        </w:tc>
        <w:tc>
          <w:tcPr>
            <w:tcW w:w="1276" w:type="dxa"/>
          </w:tcPr>
          <w:p w:rsidR="00D6602E" w:rsidRDefault="00D6602E" w:rsidP="00D660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и дата акт об уничтожении печати, штампа</w:t>
            </w:r>
          </w:p>
        </w:tc>
      </w:tr>
      <w:tr w:rsidR="00D6602E" w:rsidTr="00D6602E">
        <w:tc>
          <w:tcPr>
            <w:tcW w:w="567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6602E" w:rsidRDefault="00D6602E" w:rsidP="00A87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6602E" w:rsidTr="00D6602E">
        <w:trPr>
          <w:trHeight w:val="1924"/>
        </w:trPr>
        <w:tc>
          <w:tcPr>
            <w:tcW w:w="567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02E" w:rsidRDefault="00D6602E" w:rsidP="00A87F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0663E" w:rsidRPr="0060663E" w:rsidRDefault="0060663E" w:rsidP="0060663E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0663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D6602E" w:rsidRDefault="00D6602E" w:rsidP="0060663E">
      <w:pPr>
        <w:pStyle w:val="a0"/>
        <w:jc w:val="center"/>
      </w:pP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Ведущий специалист, юрист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администрации Вольненского </w:t>
      </w:r>
    </w:p>
    <w:p w:rsidR="00AC6DCB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AC6DCB" w:rsidRPr="00C87E3A" w:rsidRDefault="00AC6DCB" w:rsidP="00AC6DCB">
      <w:pPr>
        <w:pStyle w:val="a0"/>
        <w:rPr>
          <w:lang w:eastAsia="ru-RU"/>
        </w:rPr>
      </w:pPr>
      <w:r>
        <w:rPr>
          <w:lang w:eastAsia="ru-RU"/>
        </w:rPr>
        <w:t xml:space="preserve">Успенского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О.В.Козленко </w:t>
      </w:r>
    </w:p>
    <w:p w:rsidR="0060663E" w:rsidRPr="00D6602E" w:rsidRDefault="0060663E" w:rsidP="00D6602E"/>
    <w:sectPr w:rsidR="0060663E" w:rsidRPr="00D6602E" w:rsidSect="004E1D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79" w:rsidRDefault="00A13679" w:rsidP="00AC6DCB">
      <w:r>
        <w:separator/>
      </w:r>
    </w:p>
  </w:endnote>
  <w:endnote w:type="continuationSeparator" w:id="0">
    <w:p w:rsidR="00A13679" w:rsidRDefault="00A13679" w:rsidP="00AC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79" w:rsidRDefault="00A13679" w:rsidP="00AC6DCB">
      <w:r>
        <w:separator/>
      </w:r>
    </w:p>
  </w:footnote>
  <w:footnote w:type="continuationSeparator" w:id="0">
    <w:p w:rsidR="00A13679" w:rsidRDefault="00A13679" w:rsidP="00AC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97D"/>
    <w:rsid w:val="00201F83"/>
    <w:rsid w:val="002D3DDC"/>
    <w:rsid w:val="0032666F"/>
    <w:rsid w:val="00434DCC"/>
    <w:rsid w:val="004E1D9C"/>
    <w:rsid w:val="004F6329"/>
    <w:rsid w:val="0060663E"/>
    <w:rsid w:val="00766F4B"/>
    <w:rsid w:val="00A13679"/>
    <w:rsid w:val="00A87991"/>
    <w:rsid w:val="00AC6DCB"/>
    <w:rsid w:val="00AE597D"/>
    <w:rsid w:val="00B22039"/>
    <w:rsid w:val="00C669BA"/>
    <w:rsid w:val="00C80AA9"/>
    <w:rsid w:val="00C87E3A"/>
    <w:rsid w:val="00D6602E"/>
    <w:rsid w:val="00DA6987"/>
    <w:rsid w:val="00E90021"/>
    <w:rsid w:val="00F2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66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663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06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066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6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6066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06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066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D6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6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C6D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C6DC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AC6D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C6DC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dcterms:created xsi:type="dcterms:W3CDTF">2015-05-20T13:22:00Z</dcterms:created>
  <dcterms:modified xsi:type="dcterms:W3CDTF">2015-05-20T13:22:00Z</dcterms:modified>
</cp:coreProperties>
</file>