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DDD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Отчет</w:t>
      </w:r>
    </w:p>
    <w:p w14:paraId="70360BD2">
      <w:pPr>
        <w:spacing w:after="0"/>
        <w:ind w:left="-142" w:firstLine="708"/>
        <w:jc w:val="center"/>
        <w:rPr>
          <w:rFonts w:ascii="Times New Roman" w:hAnsi="Times New Roman" w:cs="Times New Roman"/>
          <w:b/>
          <w:bCs/>
          <w:sz w:val="28"/>
          <w:szCs w:val="28"/>
        </w:rPr>
      </w:pPr>
      <w:r>
        <w:rPr>
          <w:rFonts w:ascii="Times New Roman" w:hAnsi="Times New Roman" w:cs="Times New Roman"/>
          <w:b/>
          <w:sz w:val="28"/>
          <w:szCs w:val="28"/>
        </w:rPr>
        <w:t xml:space="preserve">о </w:t>
      </w:r>
      <w:r>
        <w:rPr>
          <w:rFonts w:ascii="Times New Roman" w:hAnsi="Times New Roman" w:cs="Times New Roman"/>
          <w:b/>
          <w:bCs/>
          <w:sz w:val="28"/>
          <w:szCs w:val="28"/>
        </w:rPr>
        <w:t>работе главы и администрации</w:t>
      </w:r>
      <w:r>
        <w:rPr>
          <w:rFonts w:ascii="Times New Roman" w:hAnsi="Times New Roman" w:cs="Times New Roman"/>
          <w:b/>
          <w:sz w:val="28"/>
          <w:szCs w:val="28"/>
        </w:rPr>
        <w:t xml:space="preserve"> Вольненского сельского поселения Успенского района </w:t>
      </w:r>
      <w:r>
        <w:rPr>
          <w:rFonts w:ascii="Times New Roman" w:hAnsi="Times New Roman" w:cs="Times New Roman"/>
          <w:b/>
          <w:bCs/>
          <w:sz w:val="28"/>
          <w:szCs w:val="28"/>
        </w:rPr>
        <w:t>за 2025 год</w:t>
      </w:r>
    </w:p>
    <w:p w14:paraId="157AF45F">
      <w:pPr>
        <w:autoSpaceDE w:val="0"/>
        <w:autoSpaceDN w:val="0"/>
        <w:adjustRightInd w:val="0"/>
        <w:spacing w:after="0" w:line="240" w:lineRule="auto"/>
        <w:rPr>
          <w:rFonts w:ascii="Times New Roman" w:hAnsi="Times New Roman" w:cs="Times New Roman"/>
          <w:sz w:val="28"/>
          <w:szCs w:val="28"/>
        </w:rPr>
      </w:pPr>
    </w:p>
    <w:p w14:paraId="6DE1B5F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Уважаемый Евгений Иванович, Рашид Львович,</w:t>
      </w:r>
    </w:p>
    <w:p w14:paraId="7087E3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уважаемые жители и приглашенные!</w:t>
      </w:r>
    </w:p>
    <w:p w14:paraId="4B474046">
      <w:pPr>
        <w:autoSpaceDE w:val="0"/>
        <w:autoSpaceDN w:val="0"/>
        <w:adjustRightInd w:val="0"/>
        <w:spacing w:after="0" w:line="240" w:lineRule="auto"/>
        <w:ind w:firstLine="709"/>
        <w:jc w:val="both"/>
        <w:rPr>
          <w:rFonts w:ascii="Times New Roman" w:hAnsi="Times New Roman" w:cs="Times New Roman"/>
          <w:sz w:val="28"/>
          <w:szCs w:val="28"/>
        </w:rPr>
      </w:pPr>
    </w:p>
    <w:p w14:paraId="0F787D07">
      <w:pPr>
        <w:spacing w:after="0"/>
        <w:ind w:left="-142"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Вашему вниманию представляется отчёт о </w:t>
      </w:r>
      <w:r>
        <w:rPr>
          <w:rFonts w:ascii="Times New Roman" w:hAnsi="Times New Roman" w:cs="Times New Roman"/>
          <w:sz w:val="28"/>
          <w:szCs w:val="28"/>
        </w:rPr>
        <w:t>работе главы и администрации за 2025 год.</w:t>
      </w:r>
    </w:p>
    <w:p w14:paraId="47EF2940">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Вся наша работа строилась в соответствии с теми приоритетами, которые определены стратегией Президента Российской Федерации Владимира Владимировича Путина и задачами, которые ставит перед нами Губернатор Кубани Вениамин Иванович Кондратьев, и конечно же, в соответствии с теми вопросами и обращениями, решение которых прежде всего необходимо для жителей нашего сельского поселения.</w:t>
      </w:r>
    </w:p>
    <w:p w14:paraId="7F3A8CF7">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Данный отчёт даёт нам возможность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 нашего поселения.</w:t>
      </w:r>
    </w:p>
    <w:p w14:paraId="347AB373">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 xml:space="preserve">Подводя итоги работы за 2025 год, можно отметить, что большинство намеченных задач администрация Вольненского сельского поселения выполнила. Некоторые вопросы находятся в стадии выполнения и решения. Есть и проблемы, над которыми нам ещё предстоит поработать. </w:t>
      </w:r>
    </w:p>
    <w:p w14:paraId="35FEDEC0">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Хочу сказать слова благодарности нашим бойцам за их ратный подвиг! Спасибо вам, дорогие земляки! Вы сражаетесь за наше будущее и будущее наших детей !</w:t>
      </w:r>
    </w:p>
    <w:p w14:paraId="1CC66755">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К сожалению, не все бойцы возвращаются, 1</w:t>
      </w:r>
      <w:r>
        <w:rPr>
          <w:rFonts w:hint="default" w:ascii="Times New Roman" w:hAnsi="Times New Roman" w:cs="Times New Roman"/>
          <w:sz w:val="28"/>
          <w:szCs w:val="28"/>
          <w:lang w:val="ru-RU"/>
        </w:rPr>
        <w:t>8</w:t>
      </w:r>
      <w:r>
        <w:rPr>
          <w:rFonts w:ascii="Times New Roman" w:hAnsi="Times New Roman" w:cs="Times New Roman"/>
          <w:sz w:val="28"/>
          <w:szCs w:val="28"/>
        </w:rPr>
        <w:t xml:space="preserve"> наших земляков не вернулись с поля боя. Вечная память героям. Помянем минутой молчания наших погибших земляков…     Спасибо дорогие земляки!</w:t>
      </w:r>
    </w:p>
    <w:p w14:paraId="57733EA5">
      <w:pPr>
        <w:spacing w:after="0"/>
        <w:ind w:left="-142" w:firstLine="708"/>
        <w:jc w:val="both"/>
        <w:rPr>
          <w:rFonts w:ascii="Times New Roman" w:hAnsi="Times New Roman" w:cs="Times New Roman"/>
          <w:sz w:val="28"/>
          <w:szCs w:val="28"/>
        </w:rPr>
      </w:pPr>
    </w:p>
    <w:p w14:paraId="6393B860">
      <w:pPr>
        <w:pStyle w:val="8"/>
        <w:ind w:firstLine="709"/>
        <w:jc w:val="center"/>
        <w:rPr>
          <w:rFonts w:ascii="Times New Roman" w:hAnsi="Times New Roman"/>
          <w:b/>
          <w:sz w:val="28"/>
          <w:szCs w:val="28"/>
          <w:u w:val="single"/>
        </w:rPr>
      </w:pPr>
      <w:bookmarkStart w:id="3" w:name="_GoBack"/>
      <w:bookmarkEnd w:id="3"/>
      <w:r>
        <w:rPr>
          <w:rFonts w:ascii="Times New Roman" w:hAnsi="Times New Roman"/>
          <w:b/>
          <w:sz w:val="28"/>
          <w:szCs w:val="28"/>
          <w:u w:val="single"/>
        </w:rPr>
        <w:t>Общие сведения</w:t>
      </w:r>
    </w:p>
    <w:p w14:paraId="48CC1BFC">
      <w:pPr>
        <w:pStyle w:val="8"/>
        <w:ind w:firstLine="709"/>
        <w:jc w:val="center"/>
        <w:rPr>
          <w:rFonts w:ascii="Times New Roman" w:hAnsi="Times New Roman"/>
          <w:b/>
          <w:sz w:val="28"/>
          <w:szCs w:val="28"/>
          <w:u w:val="single"/>
        </w:rPr>
      </w:pPr>
    </w:p>
    <w:p w14:paraId="6EE6E01C">
      <w:pPr>
        <w:pStyle w:val="8"/>
        <w:ind w:firstLine="709"/>
        <w:jc w:val="both"/>
        <w:rPr>
          <w:rFonts w:ascii="Times New Roman" w:hAnsi="Times New Roman"/>
          <w:sz w:val="28"/>
          <w:szCs w:val="28"/>
        </w:rPr>
      </w:pPr>
      <w:r>
        <w:rPr>
          <w:rFonts w:ascii="Times New Roman" w:hAnsi="Times New Roman"/>
          <w:sz w:val="28"/>
          <w:szCs w:val="28"/>
        </w:rPr>
        <w:t>Администрация и Совет поселения решают вопросы местного значения и исполняют полномочия, предусмотренные Федеральным законом №131-ФЗ «Об общих принципах организации местного самоуправления в Российской Федерации» и Уставом поселения.</w:t>
      </w:r>
    </w:p>
    <w:p w14:paraId="12730FB2">
      <w:pPr>
        <w:pStyle w:val="8"/>
        <w:ind w:firstLine="709"/>
        <w:jc w:val="both"/>
        <w:rPr>
          <w:rFonts w:ascii="Times New Roman" w:hAnsi="Times New Roman"/>
          <w:sz w:val="28"/>
          <w:szCs w:val="28"/>
        </w:rPr>
      </w:pPr>
      <w:r>
        <w:rPr>
          <w:rFonts w:ascii="Times New Roman" w:hAnsi="Times New Roman"/>
          <w:sz w:val="28"/>
          <w:szCs w:val="28"/>
        </w:rPr>
        <w:t>В Совете Вольненского сельского поселения работает 17 депутатов. За отчетный период проведено 14 сессий Совета, принято 46 решений нормативно-правового, бюджетного и иного характера.</w:t>
      </w:r>
    </w:p>
    <w:p w14:paraId="6B06BA75">
      <w:pPr>
        <w:tabs>
          <w:tab w:val="left" w:pos="567"/>
        </w:tabs>
        <w:spacing w:after="0"/>
        <w:ind w:firstLine="709"/>
        <w:jc w:val="both"/>
        <w:rPr>
          <w:rFonts w:ascii="Times New Roman" w:hAnsi="Times New Roman" w:cs="Times New Roman"/>
          <w:sz w:val="28"/>
          <w:szCs w:val="28"/>
        </w:rPr>
      </w:pPr>
      <w:r>
        <w:rPr>
          <w:rFonts w:ascii="Times New Roman" w:hAnsi="Times New Roman" w:cs="Times New Roman"/>
          <w:bCs/>
          <w:sz w:val="28"/>
          <w:szCs w:val="28"/>
        </w:rPr>
        <w:t xml:space="preserve">Для информирования населения о деятельности администрации поселения используется официальный сайт администрации, где размещаются нормативно-правовые документы, новости администрации. </w:t>
      </w:r>
    </w:p>
    <w:p w14:paraId="7AB452A3">
      <w:pPr>
        <w:tabs>
          <w:tab w:val="left" w:pos="284"/>
        </w:tabs>
        <w:suppressAutoHyphens/>
        <w:spacing w:after="0"/>
        <w:ind w:firstLine="709"/>
        <w:jc w:val="both"/>
        <w:rPr>
          <w:rFonts w:ascii="Times New Roman" w:hAnsi="Times New Roman" w:cs="Times New Roman"/>
          <w:sz w:val="28"/>
          <w:szCs w:val="28"/>
        </w:rPr>
      </w:pPr>
      <w:r>
        <w:rPr>
          <w:rFonts w:ascii="Times New Roman" w:hAnsi="Times New Roman" w:cs="Times New Roman"/>
          <w:sz w:val="28"/>
          <w:szCs w:val="28"/>
        </w:rPr>
        <w:t>Общая информация размещается в социальных сетях – Одноклассники, ВКонтакте, Телеграмм, каналы МАХ– призываю всех подписаться на наши странички, чтобы быть в курсе всех событий поселения.</w:t>
      </w:r>
    </w:p>
    <w:p w14:paraId="16BE21C6">
      <w:pPr>
        <w:autoSpaceDE w:val="0"/>
        <w:autoSpaceDN w:val="0"/>
        <w:adjustRightInd w:val="0"/>
        <w:spacing w:after="0" w:line="240" w:lineRule="auto"/>
        <w:ind w:firstLine="851"/>
        <w:jc w:val="both"/>
        <w:rPr>
          <w:rFonts w:ascii="Times New Roman" w:hAnsi="Times New Roman" w:cs="Times New Roman"/>
          <w:color w:val="000000"/>
          <w:sz w:val="28"/>
          <w:szCs w:val="28"/>
        </w:rPr>
      </w:pPr>
    </w:p>
    <w:p w14:paraId="7C34D56D">
      <w:pPr>
        <w:spacing w:after="0"/>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Бюджет </w:t>
      </w:r>
    </w:p>
    <w:p w14:paraId="5115E271">
      <w:pPr>
        <w:spacing w:after="0"/>
        <w:ind w:left="-142"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Бюджет Вольненского сельского поселения Успенского района состоит из доходов и расходов. Сумма доходов за 2025 год составляет </w:t>
      </w:r>
    </w:p>
    <w:p w14:paraId="3E49D4D4">
      <w:pPr>
        <w:spacing w:after="0"/>
        <w:ind w:left="-142"/>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39 млн. 580 тыс. 300 руб., расходов 39 млн. 909 тыс. 800 руб., дефицит бюджета составляет 329 тыс. 500 руб. </w:t>
      </w:r>
    </w:p>
    <w:p w14:paraId="67B79E62">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Доходы Вольненского сельского поселения Успенского района 2025 года состоят из налоговых и неналоговых (собственных) доходов 17 млн.  450 тыс. 600 руб. и безвозмездных поступлений 22 млн. 129 тыс. 700 руб.</w:t>
      </w:r>
    </w:p>
    <w:p w14:paraId="5F4E969C">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Налоговые и неналоговые (собственные) доходы:</w:t>
      </w:r>
    </w:p>
    <w:p w14:paraId="50CE0D0D">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-НДФЛ – 6 млн. 398 тыс. 100 руб.</w:t>
      </w:r>
    </w:p>
    <w:p w14:paraId="784D7C57">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-Акцизы на нефтепродукты –4 млн. 394 тыс. 500 руб.</w:t>
      </w:r>
    </w:p>
    <w:p w14:paraId="36756BF5">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Единый сельхоз. налог – 979 тыс. 800 руб.</w:t>
      </w:r>
    </w:p>
    <w:p w14:paraId="4A94A947">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-Налог на имущество- 3 млн. 34 тыс. 100 руб.</w:t>
      </w:r>
    </w:p>
    <w:p w14:paraId="11CB081B">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-Земельный налог – 1 млн. 935 тыс. 700 руб.</w:t>
      </w:r>
    </w:p>
    <w:p w14:paraId="3E76E21B">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-Аренда имущества – 549 тыс. 700 руб.</w:t>
      </w:r>
    </w:p>
    <w:p w14:paraId="49D3594D">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Доходы от реализации имущества 124 тыс. 900 руб.</w:t>
      </w:r>
    </w:p>
    <w:p w14:paraId="2C706554">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-Прочие –33 тыс.800 руб.</w:t>
      </w:r>
    </w:p>
    <w:p w14:paraId="460341A4">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Прочие безвозмездные поступления 22 млн. 129 тыс. 700 руб., в них входят: краевые дотации на выравнивание бюджетной обеспеченности из бюджетов субъекта Российской Федерации 19 млн.  159 тыс. 500 руб., субвенция ВУС 421 тыс. 900 руб., субвенции по административным комиссиям 30 тыс. руб., субсидии на укрепление материально-технической базы домов культуры в населенных пунктах с числом жителей до 50 тысяч человек 236 тыс.  500 руб., прочие субсидии (на ремонт памятников) 635 тыс. руб., Субсидии на обеспечение комплексного развития сельских территорий (строительство тротуара) 1 млн. 486 тыс. 700 руб., безвозмездные поступления от физических и юридических лиц 93 тыс. руб., доходы от возврата остатков 67 тыс.100 руб.</w:t>
      </w:r>
    </w:p>
    <w:p w14:paraId="7BCFED2D">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Собственные доходы формируются за счёт поступления основных налогов: налога на доходы физических лиц, земельного налога, налога на имущество, единого сельскохозяйственного налога, арендной платы за землю. </w:t>
      </w:r>
    </w:p>
    <w:p w14:paraId="6FDCFABD">
      <w:pPr>
        <w:rPr>
          <w:rFonts w:ascii="Calibri" w:hAnsi="Calibri" w:eastAsia="Times New Roman" w:cs="Times New Roman"/>
          <w:sz w:val="28"/>
          <w:szCs w:val="28"/>
        </w:rPr>
      </w:pPr>
    </w:p>
    <w:p w14:paraId="62C7E3EA">
      <w:pPr>
        <w:spacing w:after="0"/>
        <w:jc w:val="both"/>
        <w:rPr>
          <w:rFonts w:ascii="Times New Roman" w:hAnsi="Times New Roman" w:cs="Times New Roman"/>
          <w:b/>
          <w:bCs/>
          <w:sz w:val="28"/>
          <w:szCs w:val="28"/>
        </w:rPr>
      </w:pPr>
    </w:p>
    <w:p w14:paraId="0CA46AD4">
      <w:pPr>
        <w:spacing w:after="0"/>
        <w:ind w:firstLine="567"/>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НАЛОГИ</w:t>
      </w:r>
    </w:p>
    <w:p w14:paraId="3236594A">
      <w:pPr>
        <w:spacing w:after="0"/>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За 2025 год недоимка по налогам составляет 3 млн. 353 тыс. руб. из них:</w:t>
      </w:r>
    </w:p>
    <w:p w14:paraId="49762F5B">
      <w:pPr>
        <w:spacing w:after="0"/>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-земельный налог- 144 тыс. руб.;</w:t>
      </w:r>
    </w:p>
    <w:p w14:paraId="1531BF2B">
      <w:pPr>
        <w:spacing w:after="0"/>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 имущественный налог- 474 тыс. руб.</w:t>
      </w:r>
    </w:p>
    <w:p w14:paraId="3C4AA678">
      <w:pPr>
        <w:spacing w:after="0"/>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 транспортный налог- 2 млн. 735 тыс. руб.</w:t>
      </w:r>
    </w:p>
    <w:p w14:paraId="70FB7E83">
      <w:pPr>
        <w:spacing w:after="0"/>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      </w:t>
      </w:r>
    </w:p>
    <w:p w14:paraId="1C1AEAE8">
      <w:pPr>
        <w:spacing w:after="0"/>
        <w:ind w:firstLine="709"/>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      Администрацией поселения ведутся работы по снижению недоимки по сбору налоговых платежей прошлых лет. В 2025 году проводились ежемесячные межведомственные комиссии, осуществлялись подворовые обходы задолжников, проводилась совместная работа с судебными приставами и налоговой инспекцией. </w:t>
      </w:r>
    </w:p>
    <w:p w14:paraId="03356CC1">
      <w:pPr>
        <w:rPr>
          <w:rFonts w:ascii="Times New Roman" w:hAnsi="Times New Roman" w:cs="Times New Roman"/>
          <w:sz w:val="28"/>
          <w:szCs w:val="28"/>
        </w:rPr>
      </w:pPr>
    </w:p>
    <w:p w14:paraId="3FFCA6A2">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Жилищно-коммунальное хозяйство</w:t>
      </w:r>
    </w:p>
    <w:p w14:paraId="611F5693">
      <w:pPr>
        <w:spacing w:after="0"/>
        <w:jc w:val="both"/>
        <w:rPr>
          <w:rFonts w:ascii="Times New Roman" w:hAnsi="Times New Roman" w:cs="Times New Roman"/>
          <w:b/>
          <w:sz w:val="28"/>
          <w:szCs w:val="28"/>
          <w:u w:val="single"/>
        </w:rPr>
      </w:pPr>
    </w:p>
    <w:p w14:paraId="68A0C220">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В 2025 г. были выполнены работы по актуализации схем водоснабжения и водоотведения Вольненского сельского поселения Успенского муниципального района на общую сумму 496 тыс. 705 руб.</w:t>
      </w:r>
    </w:p>
    <w:p w14:paraId="46A1D41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июле 2025 г. были поданы заявки в Департамент строительства Краснодарского края на софинансирование мероприятий по шести инвестиционным проектам на 2026 г.: </w:t>
      </w:r>
    </w:p>
    <w:p w14:paraId="7B4B3A9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Три на объекты строительства: </w:t>
      </w:r>
    </w:p>
    <w:p w14:paraId="34AE5E52">
      <w:pPr>
        <w:spacing w:after="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«Обустройство объектами инженерной инфраструктуры на территории мкр. Южный село Вольное Успенского района Краснодарского края (Устройство электроснабжения), (Строительство сетей газоснабжения),  (Строительство водопроводных сетей)» </w:t>
      </w:r>
    </w:p>
    <w:p w14:paraId="2AB93BD0">
      <w:pPr>
        <w:spacing w:after="0"/>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На общую сумму 69 млн. 486 тыс. 500 рублей, из которых  средства краевого бюджета составят 67 млн 401 тысяча 800 руб, а средства местного бюджета Вольненского сельского поселения составят 2 млн 84 тысячи 700 руб.</w:t>
      </w:r>
    </w:p>
    <w:p w14:paraId="386F57B0">
      <w:pPr>
        <w:spacing w:after="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Три объекта на проектирование инженерной инфраструктуры с.Марьино:</w:t>
      </w:r>
    </w:p>
    <w:p w14:paraId="008982A9">
      <w:pPr>
        <w:spacing w:after="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«Обустройство объектами инженерной инфраструктуры на территории мкр. Южный село Марьино Успенского района Краснодарского края (Устройство электроснабжения), (Строительство сетей газоснабжения),  (Строительство водопроводных сетей)» </w:t>
      </w:r>
    </w:p>
    <w:p w14:paraId="516E5641">
      <w:pPr>
        <w:spacing w:after="0"/>
        <w:ind w:firstLine="76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На общую сумму 18 млн. 390 тысяч 900 руб. из которых предположительно средства краевого бюджета будут составлять      17 млн. 839 тысяч рублей,  средства бюджета Вольненского сельского поселения будут составлять 551 тыс. 900 руб.</w:t>
      </w:r>
    </w:p>
    <w:p w14:paraId="3968086A">
      <w:pPr>
        <w:spacing w:after="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Заявки приняты. При осуществлении финансирования, денежные средства </w:t>
      </w:r>
      <w:r>
        <w:rPr>
          <w:rFonts w:ascii="Times New Roman" w:hAnsi="Times New Roman" w:cs="Times New Roman"/>
          <w:sz w:val="28"/>
          <w:szCs w:val="28"/>
        </w:rPr>
        <w:t>Департаментом строительства Краснодарского края</w:t>
      </w:r>
      <w:r>
        <w:rPr>
          <w:rFonts w:ascii="Times New Roman" w:hAnsi="Times New Roman" w:cs="Times New Roman"/>
          <w:color w:val="000000" w:themeColor="text1"/>
          <w:sz w:val="28"/>
          <w:szCs w:val="28"/>
          <w14:textFill>
            <w14:solidFill>
              <w14:schemeClr w14:val="tx1"/>
            </w14:solidFill>
          </w14:textFill>
        </w:rPr>
        <w:t xml:space="preserve"> будут выделены на данные цели.</w:t>
      </w:r>
    </w:p>
    <w:p w14:paraId="33B171CE">
      <w:pPr>
        <w:spacing w:after="0"/>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В декабре 2025 года выполнены работы по расчистке ливневых каналов, проходящих по территории с. Вольного по ул. Урупской от ул. Краснодарской до ул. Степной. </w:t>
      </w:r>
    </w:p>
    <w:p w14:paraId="099B164A">
      <w:pPr>
        <w:spacing w:after="0"/>
        <w:rPr>
          <w:rFonts w:ascii="Times New Roman" w:hAnsi="Times New Roman" w:cs="Times New Roman"/>
          <w:b/>
          <w:sz w:val="28"/>
          <w:szCs w:val="28"/>
        </w:rPr>
      </w:pPr>
    </w:p>
    <w:p w14:paraId="7C30A3F2">
      <w:pPr>
        <w:spacing w:after="0"/>
        <w:ind w:firstLine="3809" w:firstLineChars="1355"/>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Дорожное хозяйство </w:t>
      </w:r>
    </w:p>
    <w:p w14:paraId="446A0D27">
      <w:pPr>
        <w:spacing w:after="0"/>
        <w:ind w:firstLine="2544" w:firstLineChars="905"/>
        <w:jc w:val="both"/>
        <w:rPr>
          <w:rFonts w:ascii="Times New Roman" w:hAnsi="Times New Roman" w:cs="Times New Roman"/>
          <w:b/>
          <w:sz w:val="28"/>
          <w:szCs w:val="28"/>
          <w:u w:val="single"/>
        </w:rPr>
      </w:pPr>
    </w:p>
    <w:p w14:paraId="3DD3B8E3">
      <w:pPr>
        <w:spacing w:after="0"/>
        <w:ind w:firstLine="709"/>
        <w:jc w:val="both"/>
        <w:rPr>
          <w:rFonts w:ascii="Times New Roman" w:hAnsi="Times New Roman" w:cs="Times New Roman"/>
          <w:sz w:val="28"/>
          <w:szCs w:val="28"/>
        </w:rPr>
      </w:pPr>
      <w:r>
        <w:rPr>
          <w:rFonts w:ascii="Times New Roman" w:hAnsi="Times New Roman" w:cs="Times New Roman"/>
          <w:sz w:val="28"/>
          <w:szCs w:val="28"/>
        </w:rPr>
        <w:t>За 2025 год бюджетные расходы на содержание дорожного хозяйства Вольненского сельского поселения составили 4 млн. 658 тыс.  620 рублей</w:t>
      </w:r>
    </w:p>
    <w:p w14:paraId="6D04C56F">
      <w:pPr>
        <w:spacing w:after="0"/>
        <w:ind w:firstLine="709"/>
        <w:jc w:val="both"/>
        <w:rPr>
          <w:rFonts w:ascii="Times New Roman" w:hAnsi="Times New Roman" w:cs="Times New Roman"/>
          <w:sz w:val="28"/>
          <w:szCs w:val="28"/>
        </w:rPr>
      </w:pPr>
      <w:bookmarkStart w:id="0" w:name="_Hlk203940618"/>
      <w:r>
        <w:rPr>
          <w:rFonts w:ascii="Times New Roman" w:hAnsi="Times New Roman" w:cs="Times New Roman"/>
          <w:sz w:val="28"/>
          <w:szCs w:val="28"/>
        </w:rPr>
        <w:t>- осуществлено строительство линий уличного освещения в с. Марьино по ул. Школьной от ул. Объездной до ул. Садовой на сумму 549 тыс. 687 руб.</w:t>
      </w:r>
      <w:bookmarkEnd w:id="0"/>
    </w:p>
    <w:p w14:paraId="31AF5E50">
      <w:pPr>
        <w:spacing w:after="0"/>
        <w:ind w:firstLine="709"/>
        <w:jc w:val="both"/>
        <w:rPr>
          <w:rFonts w:ascii="Times New Roman" w:hAnsi="Times New Roman" w:cs="Times New Roman"/>
          <w:sz w:val="28"/>
          <w:szCs w:val="28"/>
        </w:rPr>
      </w:pPr>
      <w:r>
        <w:rPr>
          <w:rFonts w:ascii="Times New Roman" w:hAnsi="Times New Roman" w:cs="Times New Roman"/>
          <w:sz w:val="28"/>
          <w:szCs w:val="28"/>
        </w:rPr>
        <w:t>- осуществлено строительство линий уличного освещения в пос. Дивный по ул. Урупской на сумму 495 тыс. 400 руб.</w:t>
      </w:r>
    </w:p>
    <w:p w14:paraId="2B793422">
      <w:pPr>
        <w:spacing w:after="0"/>
        <w:ind w:firstLine="708"/>
        <w:jc w:val="both"/>
        <w:rPr>
          <w:rFonts w:ascii="Times New Roman" w:hAnsi="Times New Roman" w:cs="Times New Roman"/>
          <w:sz w:val="28"/>
          <w:szCs w:val="28"/>
        </w:rPr>
      </w:pPr>
      <w:r>
        <w:rPr>
          <w:rFonts w:ascii="Times New Roman" w:hAnsi="Times New Roman" w:cs="Times New Roman"/>
          <w:sz w:val="28"/>
          <w:szCs w:val="28"/>
        </w:rPr>
        <w:t>- выполнен ремонт уличной линии дорожного освещение на сумму 695 тыс.  78 рублей,</w:t>
      </w:r>
    </w:p>
    <w:p w14:paraId="7A5EBC22">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содержание дорог общего пользования местного значения потрачено (посыпка и расчистка от снега) 70 тыс.664 руб.</w:t>
      </w:r>
    </w:p>
    <w:p w14:paraId="37021569">
      <w:pPr>
        <w:spacing w:after="0"/>
        <w:ind w:firstLine="708"/>
        <w:jc w:val="both"/>
        <w:rPr>
          <w:rFonts w:ascii="Times New Roman" w:hAnsi="Times New Roman" w:cs="Times New Roman"/>
          <w:sz w:val="28"/>
          <w:szCs w:val="28"/>
        </w:rPr>
      </w:pPr>
      <w:r>
        <w:rPr>
          <w:rFonts w:ascii="Times New Roman" w:hAnsi="Times New Roman" w:cs="Times New Roman"/>
          <w:sz w:val="28"/>
          <w:szCs w:val="28"/>
        </w:rPr>
        <w:t>- произведен текущий ремонт и грейдирование дорог общего пользования местного значения на сумму 1 млн.102 тыс. 450 руб.</w:t>
      </w:r>
    </w:p>
    <w:p w14:paraId="20F9BC3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выполнены работы по нанесению дорожной разметки на общую сумму 73 тыс. 500 рублей </w:t>
      </w:r>
    </w:p>
    <w:p w14:paraId="4043E2F4">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произведен ремонт тротуара по ул. Октябрьской от ул. Пионерской до ул. Степной на сумму 2 млн 222 тыс. 680 руб.</w:t>
      </w:r>
    </w:p>
    <w:p w14:paraId="70913AEB">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сентябре 2025 г. администрацией Вольненского сельского поселения заключен контракт с ООО «ЮгВодПроект»  на изготовление проектно-сметной документации на выполнение работ по капитальному ремонту дорожного покрытия по ул. Степной и ул. Краснодарской в с. Вольное, на общую сумму     1 млн. руб., с целью дальнейшей реализации мероприятий по асфальтированию дороги к новому детскому саду, расположенному в с. Вольное по ул. Краснодарская.</w:t>
      </w:r>
    </w:p>
    <w:p w14:paraId="4193327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при оказании содействия Министра транспорта и дорожного хозяйства Краснодарского края Алексея Леонидовича Переверзева и Главы муниципального образования Успенский муниципальный район Геннадия Клавдиевича Бахилина в ноябре 2025 г. по ул. Шоссейной перекресток с ул. Школьной в с. Вольном (автодорога Армавир – Успенское - Невинномысск) был установлен кнопочный светофор. </w:t>
      </w:r>
    </w:p>
    <w:p w14:paraId="7E3F81C0">
      <w:pPr>
        <w:spacing w:after="0"/>
        <w:ind w:firstLine="709"/>
        <w:jc w:val="both"/>
        <w:rPr>
          <w:rFonts w:ascii="Times New Roman" w:hAnsi="Times New Roman" w:cs="Times New Roman"/>
          <w:sz w:val="28"/>
          <w:szCs w:val="28"/>
        </w:rPr>
      </w:pPr>
    </w:p>
    <w:p w14:paraId="394CA28B">
      <w:pPr>
        <w:spacing w:after="0"/>
        <w:ind w:firstLine="709"/>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Благоустройство</w:t>
      </w:r>
    </w:p>
    <w:p w14:paraId="59834AA7">
      <w:pPr>
        <w:spacing w:after="0"/>
        <w:ind w:firstLine="709"/>
        <w:jc w:val="both"/>
        <w:rPr>
          <w:rFonts w:ascii="Times New Roman" w:hAnsi="Times New Roman" w:cs="Times New Roman"/>
          <w:sz w:val="28"/>
          <w:szCs w:val="28"/>
        </w:rPr>
      </w:pPr>
      <w:r>
        <w:rPr>
          <w:rFonts w:ascii="Times New Roman" w:hAnsi="Times New Roman" w:cs="Times New Roman"/>
          <w:sz w:val="28"/>
          <w:szCs w:val="28"/>
        </w:rPr>
        <w:t>За 2025 год бюджетные расходы на благоустройство Вольненского сельского поселения составили 5 млн. 930 тыс.  308 рублей</w:t>
      </w:r>
    </w:p>
    <w:p w14:paraId="3F016A5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проведена акарицидная и лаврицидная обработка детских и спортивных площадок, размещенных на территории Вольненского сельского поселения Успенского района на сумму 11 тыс. 500 рублей.</w:t>
      </w:r>
    </w:p>
    <w:p w14:paraId="2948FA1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произведен спил деревьев на кладбище с. Вольное на сумму 57 тыс. руб.</w:t>
      </w:r>
    </w:p>
    <w:p w14:paraId="28CDED50">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подготовлен дизайн проект «Благоустройство кладбища в с. Вольное» на сумму 77 тыс. 688 руб.</w:t>
      </w:r>
    </w:p>
    <w:p w14:paraId="14B67D18">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произведен ремонт воинских захоронений на территории Вольненского сельского поселения Успенского района памятников неизвестным солдатам, погибшим в боях с фашистскими захватчиками (Разъезд с. Вольное) и Братская могила 4-х лётчиков и разведчика, погибших в боях с фашистскими захватчиками, 1942-1943 годы на общую сумму 654 тыс. 730 руб.</w:t>
      </w:r>
    </w:p>
    <w:p w14:paraId="61E28EB9">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-произведено изготовление топографической съёмки с целью получения технических условий на газоснабжение в с. Марьино мкр. «Южный», на общую сумму 355 тыс.784 руб.</w:t>
      </w:r>
    </w:p>
    <w:p w14:paraId="53EF319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приобретены новые мусорные контейнеры, в количестве 4 шт., которые установлены на контейнерных площадках кладбища с. Вольное и с. Марьино на 87 тыс. 800 руб. </w:t>
      </w:r>
    </w:p>
    <w:p w14:paraId="46012D6D">
      <w:pPr>
        <w:spacing w:after="0"/>
        <w:ind w:firstLine="709"/>
        <w:jc w:val="both"/>
        <w:rPr>
          <w:rFonts w:ascii="Times New Roman" w:hAnsi="Times New Roman" w:cs="Times New Roman"/>
          <w:sz w:val="28"/>
          <w:szCs w:val="28"/>
        </w:rPr>
      </w:pPr>
      <w:r>
        <w:rPr>
          <w:rFonts w:ascii="Times New Roman" w:hAnsi="Times New Roman" w:cs="Times New Roman"/>
          <w:sz w:val="28"/>
          <w:szCs w:val="28"/>
        </w:rPr>
        <w:t>- возведен забор по периметру кладбища в с. Марьино на общую сумму 500 тыс. руб.</w:t>
      </w:r>
    </w:p>
    <w:p w14:paraId="47C6F923">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произведён отлов собак на территории Вольненского сельского поселения Успенского района на сумму 21 тыс. руб.</w:t>
      </w:r>
    </w:p>
    <w:p w14:paraId="7B5BFC16">
      <w:pPr>
        <w:spacing w:after="0"/>
        <w:ind w:firstLine="709"/>
        <w:jc w:val="both"/>
        <w:rPr>
          <w:rFonts w:ascii="Times New Roman" w:hAnsi="Times New Roman" w:cs="Times New Roman"/>
          <w:sz w:val="28"/>
          <w:szCs w:val="28"/>
        </w:rPr>
      </w:pPr>
      <w:r>
        <w:rPr>
          <w:rFonts w:ascii="Times New Roman" w:hAnsi="Times New Roman" w:cs="Times New Roman"/>
          <w:sz w:val="28"/>
          <w:szCs w:val="28"/>
        </w:rPr>
        <w:t>- выполнены кадастровые работы по образованию земельных участков в с. Марьино с целью дальнейшей реализации проектов по обустройству спортивной площадки и мемориала участникам Великой Отечественной Войны, Афганской и Чеченской войны, а также Специально Военной Операции на общую сумму 23 тыс. 952 руб.</w:t>
      </w:r>
    </w:p>
    <w:p w14:paraId="090DF15C">
      <w:pPr>
        <w:spacing w:after="0"/>
        <w:ind w:firstLine="709"/>
        <w:jc w:val="both"/>
        <w:rPr>
          <w:rFonts w:ascii="Times New Roman" w:hAnsi="Times New Roman" w:cs="Times New Roman"/>
          <w:sz w:val="28"/>
          <w:szCs w:val="28"/>
        </w:rPr>
      </w:pPr>
      <w:r>
        <w:rPr>
          <w:rFonts w:ascii="Times New Roman" w:hAnsi="Times New Roman" w:cs="Times New Roman"/>
          <w:sz w:val="28"/>
          <w:szCs w:val="28"/>
        </w:rPr>
        <w:t>В апреле 2025 г. депутатом Вольненского сельского поселения Успенского района Иванниковым Александром Сергеевичем оказано содействие в обустройстве контейнерных площадок на кладбище с. Марьино и с. Вольное (залито бетонное основание под 3 контейнерные площадки).</w:t>
      </w:r>
    </w:p>
    <w:p w14:paraId="221DA669">
      <w:pPr>
        <w:spacing w:after="0"/>
        <w:ind w:firstLine="709"/>
        <w:jc w:val="both"/>
        <w:rPr>
          <w:rFonts w:ascii="Times New Roman" w:hAnsi="Times New Roman" w:cs="Times New Roman"/>
          <w:sz w:val="28"/>
          <w:szCs w:val="28"/>
        </w:rPr>
      </w:pPr>
      <w:r>
        <w:rPr>
          <w:rFonts w:ascii="Times New Roman" w:hAnsi="Times New Roman" w:cs="Times New Roman"/>
          <w:sz w:val="28"/>
          <w:szCs w:val="28"/>
        </w:rPr>
        <w:t>В августе 2025 г. администрацией Вольненского сельского поселения произведена установка двух новых остановочных павильонов в с. Марьино по ул. Центральной.</w:t>
      </w:r>
    </w:p>
    <w:p w14:paraId="4A1A987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 октябре 2025 г. при помощи меценатов Вольненского сельского поселения Захарова Артура Валерьевича и Котлова Бориса Алексеевича был установлен остановочный павильон по ул. Октябрьской перекресток с ул. Армавирской в с. Вольное. </w:t>
      </w:r>
    </w:p>
    <w:p w14:paraId="0802CF5F">
      <w:pPr>
        <w:spacing w:after="0"/>
        <w:ind w:firstLine="709"/>
        <w:jc w:val="both"/>
        <w:rPr>
          <w:rFonts w:ascii="Times New Roman" w:hAnsi="Times New Roman" w:cs="Times New Roman"/>
          <w:sz w:val="28"/>
          <w:szCs w:val="28"/>
        </w:rPr>
      </w:pPr>
      <w:r>
        <w:rPr>
          <w:rFonts w:ascii="Times New Roman" w:hAnsi="Times New Roman" w:cs="Times New Roman"/>
          <w:sz w:val="28"/>
          <w:szCs w:val="28"/>
        </w:rPr>
        <w:t>В ноябре 2025 г. выполнены работы по обновлению стелы «Вольненское сельское поселение» на автодороге Армавир -Успенское-Невинномысск вблизи с. Марьино.</w:t>
      </w:r>
    </w:p>
    <w:p w14:paraId="7502655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декабре 2025 г. администрацией Вольненского сельского поселения была направлена заявка в </w:t>
      </w:r>
      <w:r>
        <w:rPr>
          <w:rFonts w:ascii="Times New Roman" w:hAnsi="Times New Roman" w:eastAsia="Times New Roman" w:cs="Times New Roman"/>
          <w:sz w:val="28"/>
          <w:szCs w:val="28"/>
        </w:rPr>
        <w:t xml:space="preserve">Министрство физической культуры и спорта Краснодарского края </w:t>
      </w:r>
      <w:r>
        <w:rPr>
          <w:rFonts w:ascii="Times New Roman" w:hAnsi="Times New Roman" w:cs="Times New Roman"/>
          <w:sz w:val="28"/>
          <w:szCs w:val="28"/>
        </w:rPr>
        <w:t xml:space="preserve">на участие в отборе муниципальных образований для получения субсидии по проекту: </w:t>
      </w:r>
      <w:r>
        <w:rPr>
          <w:rFonts w:ascii="Times New Roman" w:hAnsi="Times New Roman" w:cs="Times New Roman"/>
          <w:sz w:val="28"/>
          <w:szCs w:val="28"/>
          <w:lang w:eastAsia="en-US"/>
        </w:rPr>
        <w:t>«Обустройство многофункциональной спортивно-игровой площадки в п. Заречный Успенского района», реализация которого запланирована в 2026 г.</w:t>
      </w:r>
    </w:p>
    <w:p w14:paraId="570738E9">
      <w:pPr>
        <w:spacing w:after="0"/>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 же хочу выразить слова благодарности за помощь и поддержку в строительстве детского сада в с.Вольном: Губернатору Краснодарского края Вениамину Ивановичу Кондратьеву, председателю ЗСК- Юрию Александровичу Бурлачко, заместителю председателя ЗСК - Владимиру Андреевичу Бекетову, а также главе муниципального образования Успенский район – Бахилину Геннадию Клавдиевичу.</w:t>
      </w:r>
    </w:p>
    <w:p w14:paraId="62BFA2CC">
      <w:pPr>
        <w:autoSpaceDE w:val="0"/>
        <w:autoSpaceDN w:val="0"/>
        <w:adjustRightInd w:val="0"/>
        <w:spacing w:after="0"/>
        <w:jc w:val="center"/>
        <w:rPr>
          <w:rFonts w:ascii="Times New Roman" w:hAnsi="Times New Roman" w:cs="Times New Roman"/>
          <w:b/>
          <w:bCs/>
          <w:sz w:val="28"/>
          <w:szCs w:val="28"/>
        </w:rPr>
      </w:pPr>
    </w:p>
    <w:p w14:paraId="223C76EA">
      <w:pPr>
        <w:autoSpaceDE w:val="0"/>
        <w:autoSpaceDN w:val="0"/>
        <w:adjustRightInd w:val="0"/>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СЕЛЬСКОЕ ХОЗЯЙСТВО: </w:t>
      </w:r>
    </w:p>
    <w:p w14:paraId="354F337C">
      <w:pPr>
        <w:autoSpaceDE w:val="0"/>
        <w:autoSpaceDN w:val="0"/>
        <w:adjustRightInd w:val="0"/>
        <w:spacing w:after="0"/>
        <w:jc w:val="center"/>
        <w:rPr>
          <w:rFonts w:ascii="Times New Roman" w:hAnsi="Times New Roman" w:cs="Times New Roman"/>
          <w:b/>
          <w:bCs/>
          <w:sz w:val="28"/>
          <w:szCs w:val="28"/>
          <w:u w:val="single"/>
        </w:rPr>
      </w:pPr>
    </w:p>
    <w:p w14:paraId="4DC0D972">
      <w:pPr>
        <w:spacing w:after="0" w:line="240" w:lineRule="auto"/>
        <w:ind w:firstLine="70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На сегодняшний день на территории Вольненского сельского поселения Успенского района зарегистрировано 2 тысячи 465 личных подсобных хозяйств, которые имеют смешанный тип производства сельскохозяйственной продукции. </w:t>
      </w:r>
    </w:p>
    <w:p w14:paraId="6E3EC9F2">
      <w:pPr>
        <w:spacing w:after="0" w:line="240" w:lineRule="auto"/>
        <w:ind w:firstLine="70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За 2025 год владельцами ЛПХ Вольненского сельского поселения произведено 1 тыс. 850 тонн молока, 506 тонн - мяса, 476 тонн - картофеля, 670 тонн - овощей. Вся произведенная продукция реализуется как на территории поселения, так и за ее пределами. Так за 2025 год было реализовано более        71 тыс. 600  голов молодняка птиц, 1тыс.140 тонн - молока, 99 тонн - мяса (в том числе говядина - 20 тонн). </w:t>
      </w:r>
      <w:bookmarkStart w:id="1" w:name="_Hlk141780803"/>
    </w:p>
    <w:bookmarkEnd w:id="1"/>
    <w:p w14:paraId="3044B829">
      <w:pPr>
        <w:spacing w:after="0" w:line="240" w:lineRule="auto"/>
        <w:ind w:firstLine="70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В Вольненском сельском поселении, для обеспечения личных подсобных хозяйств кормами, работают 2 магазина - с. Вольное (ул.Октябрьская, ул.Краснодарская). В наличии имеются пшеница, ячмень, отруби, комбикорм, кукуруза, зерносмесь.  </w:t>
      </w:r>
    </w:p>
    <w:p w14:paraId="28598A36">
      <w:pPr>
        <w:spacing w:after="0" w:line="240" w:lineRule="auto"/>
        <w:ind w:firstLine="70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В 2025 г. в Вольненском сельском поселении было построено 2 теплицы площадью 1 тыс. 556 кв.м., на сумму 696 тыс. 633 руб.                                </w:t>
      </w:r>
    </w:p>
    <w:p w14:paraId="13E7B15E">
      <w:pPr>
        <w:spacing w:after="0" w:line="240" w:lineRule="auto"/>
        <w:ind w:firstLine="708"/>
        <w:jc w:val="both"/>
        <w:rPr>
          <w:rFonts w:ascii="Times New Roman" w:hAnsi="Times New Roman" w:eastAsia="SimSun" w:cs="Times New Roman"/>
          <w:sz w:val="28"/>
          <w:szCs w:val="28"/>
        </w:rPr>
      </w:pPr>
      <w:r>
        <w:rPr>
          <w:rFonts w:ascii="Times New Roman" w:hAnsi="Times New Roman" w:eastAsia="SimSun" w:cs="Times New Roman"/>
          <w:sz w:val="28"/>
          <w:szCs w:val="28"/>
        </w:rPr>
        <w:t>В теплицах личных подсобных хозяйств и самозанятых выращиваются овощи, зелень, клубника, цветы. Продукция реализуется на территории поселения, района и в близлежащих населенных пунктах. Это является дополнительным доходом в семью.</w:t>
      </w:r>
    </w:p>
    <w:p w14:paraId="5B657837">
      <w:pPr>
        <w:spacing w:after="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          В целях поддержки сельскохозяйственного производства личным подсобным хозяйствам, самозанятым, крестьянским (фермерским) хозяйствам и индивидуальным предпринимателям, ведущим деятельность в области сельскохозяйственного производства предоставляются субсидии. </w:t>
      </w:r>
    </w:p>
    <w:p w14:paraId="09EA0983">
      <w:pPr>
        <w:spacing w:after="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ab/>
      </w:r>
    </w:p>
    <w:p w14:paraId="369B572C">
      <w:pPr>
        <w:spacing w:after="0" w:line="240" w:lineRule="auto"/>
        <w:jc w:val="center"/>
        <w:rPr>
          <w:rFonts w:ascii="Times New Roman" w:hAnsi="Times New Roman" w:cs="Times New Roman"/>
          <w:b/>
          <w:sz w:val="28"/>
          <w:szCs w:val="28"/>
        </w:rPr>
      </w:pPr>
    </w:p>
    <w:p w14:paraId="37E7124E">
      <w:pPr>
        <w:spacing w:after="0"/>
        <w:ind w:firstLine="1546" w:firstLineChars="550"/>
        <w:jc w:val="both"/>
        <w:rPr>
          <w:rFonts w:ascii="Times New Roman" w:hAnsi="Times New Roman" w:cs="Times New Roman"/>
          <w:b/>
          <w:sz w:val="28"/>
          <w:szCs w:val="28"/>
          <w:u w:val="single"/>
        </w:rPr>
      </w:pPr>
      <w:r>
        <w:rPr>
          <w:rFonts w:ascii="Times New Roman" w:hAnsi="Times New Roman" w:cs="Times New Roman"/>
          <w:b/>
          <w:sz w:val="28"/>
          <w:szCs w:val="28"/>
          <w:u w:val="single"/>
        </w:rPr>
        <w:t>Территориальное общественное самоуправление (ТОС)</w:t>
      </w:r>
    </w:p>
    <w:p w14:paraId="397F51C6">
      <w:pPr>
        <w:spacing w:after="0"/>
        <w:jc w:val="both"/>
        <w:rPr>
          <w:rFonts w:ascii="Times New Roman" w:hAnsi="Times New Roman" w:cs="Times New Roman"/>
          <w:b/>
          <w:sz w:val="28"/>
          <w:szCs w:val="28"/>
        </w:rPr>
      </w:pPr>
    </w:p>
    <w:p w14:paraId="58357777">
      <w:pPr>
        <w:spacing w:after="0"/>
        <w:ind w:firstLine="851"/>
        <w:jc w:val="both"/>
        <w:rPr>
          <w:rFonts w:ascii="Times New Roman" w:hAnsi="Times New Roman" w:cs="Times New Roman"/>
          <w:sz w:val="28"/>
          <w:szCs w:val="28"/>
        </w:rPr>
      </w:pPr>
      <w:r>
        <w:rPr>
          <w:rFonts w:ascii="Times New Roman" w:hAnsi="Times New Roman" w:cs="Times New Roman"/>
          <w:sz w:val="28"/>
          <w:szCs w:val="28"/>
        </w:rPr>
        <w:t>В Вольненском сельском поселении осуществляют свою деятельность 4 органа территориального общественного самоуправления, состав их команды насчитывает 62 человека.</w:t>
      </w:r>
    </w:p>
    <w:p w14:paraId="164DCCD1">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Члены ТОС эффективно ведут работу с населением по организации и контролю за ведением санитарного порядка на придомовых и приусадебных участках, оказывают большую помощь в благоустройстве и озеленении территории сельского поселения (в 2025 году члены ТОС принимали участие в субботниках, которые были проведены на территории поселения). </w:t>
      </w:r>
    </w:p>
    <w:p w14:paraId="194E2532">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2025 году руководитель территориально общественного самоуправления с.Марьино Вольненского сельского поселения Спесивцева Ирина Александровна, участвовала в районном конкурсе на звание «Лучший орган территориально общественного самоуправления», где заняла второе место. </w:t>
      </w:r>
    </w:p>
    <w:p w14:paraId="639CA6B2">
      <w:pPr>
        <w:spacing w:after="0"/>
        <w:ind w:firstLine="851"/>
        <w:jc w:val="both"/>
        <w:rPr>
          <w:rFonts w:ascii="Times New Roman" w:hAnsi="Times New Roman" w:cs="Times New Roman"/>
          <w:sz w:val="28"/>
          <w:szCs w:val="28"/>
        </w:rPr>
      </w:pPr>
      <w:r>
        <w:rPr>
          <w:rFonts w:ascii="Times New Roman" w:hAnsi="Times New Roman" w:cs="Times New Roman"/>
          <w:sz w:val="28"/>
          <w:szCs w:val="28"/>
        </w:rPr>
        <w:t>В администрации Вольненского сельского поселения оплата органам ТОС осуществляется за счет средств бюджета поселения. Сумма финансирования работы органов ТОС в 2025 году составила – 200 тыс.руб..</w:t>
      </w:r>
    </w:p>
    <w:p w14:paraId="2A2D1C7B">
      <w:pPr>
        <w:spacing w:after="0"/>
        <w:ind w:firstLine="851"/>
        <w:jc w:val="both"/>
        <w:rPr>
          <w:rFonts w:ascii="Times New Roman" w:hAnsi="Times New Roman"/>
          <w:sz w:val="28"/>
          <w:szCs w:val="28"/>
        </w:rPr>
      </w:pPr>
    </w:p>
    <w:p w14:paraId="2478F8AF">
      <w:pPr>
        <w:suppressAutoHyphens/>
        <w:ind w:firstLine="709"/>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 xml:space="preserve">Рассмотрение обращений граждан </w:t>
      </w:r>
    </w:p>
    <w:p w14:paraId="77BE7222">
      <w:pPr>
        <w:pStyle w:val="11"/>
        <w:ind w:firstLine="709"/>
        <w:jc w:val="both"/>
        <w:rPr>
          <w:rFonts w:ascii="Times New Roman" w:hAnsi="Times New Roman"/>
          <w:sz w:val="28"/>
          <w:szCs w:val="28"/>
        </w:rPr>
      </w:pPr>
      <w:r>
        <w:rPr>
          <w:rFonts w:ascii="Times New Roman" w:hAnsi="Times New Roman"/>
          <w:sz w:val="28"/>
          <w:szCs w:val="28"/>
        </w:rPr>
        <w:t xml:space="preserve">Приоритетом работы администрации сельского поселения была и остается работа с людьми. Один из важнейших каналов обратной связи с населением сельского поселения – работа с обращениями граждан. </w:t>
      </w:r>
    </w:p>
    <w:p w14:paraId="16B98970">
      <w:pPr>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t>Всего в администрацию сельского поселения поступило 459 письменных и 140 устных обращений граждан. Все обращения рассмотрены в установленные законодательством сроки.</w:t>
      </w:r>
    </w:p>
    <w:p w14:paraId="0662F866">
      <w:pPr>
        <w:suppressAutoHyphens/>
        <w:ind w:firstLine="709"/>
        <w:jc w:val="both"/>
        <w:rPr>
          <w:rFonts w:ascii="Times New Roman" w:hAnsi="Times New Roman" w:cs="Times New Roman"/>
          <w:bCs/>
          <w:sz w:val="28"/>
          <w:szCs w:val="28"/>
        </w:rPr>
      </w:pPr>
      <w:r>
        <w:rPr>
          <w:rFonts w:ascii="Times New Roman" w:hAnsi="Times New Roman" w:cs="Times New Roman"/>
          <w:bCs/>
          <w:sz w:val="28"/>
          <w:szCs w:val="28"/>
        </w:rPr>
        <w:t>Для более эффективной работы с населением и в целях снижения количества обращений граждан в федеральные, региональные органы государственной власти, в администрации сельского поселения на основании графика проходят приемы граждан по личным вопросам.</w:t>
      </w:r>
      <w:r>
        <w:rPr>
          <w:rFonts w:ascii="Times New Roman" w:hAnsi="Times New Roman" w:cs="Times New Roman"/>
          <w:sz w:val="28"/>
          <w:szCs w:val="28"/>
        </w:rPr>
        <w:t xml:space="preserve"> Главой и специалистами администрации было принято 69 граждан. </w:t>
      </w:r>
      <w:r>
        <w:rPr>
          <w:rFonts w:ascii="Times New Roman" w:hAnsi="Times New Roman" w:cs="Times New Roman"/>
          <w:bCs/>
          <w:sz w:val="28"/>
          <w:szCs w:val="28"/>
        </w:rPr>
        <w:t>Всем обратившимся даны разъяснения в рамках действующего законодательства, приняты необходимые меры.</w:t>
      </w:r>
    </w:p>
    <w:p w14:paraId="1F3B3C35">
      <w:pPr>
        <w:autoSpaceDE w:val="0"/>
        <w:autoSpaceDN w:val="0"/>
        <w:adjustRightInd w:val="0"/>
        <w:ind w:firstLine="3233" w:firstLineChars="1150"/>
        <w:jc w:val="both"/>
        <w:rPr>
          <w:rFonts w:ascii="Times New Roman" w:hAnsi="Times New Roman" w:cs="Times New Roman"/>
          <w:b/>
          <w:bCs/>
          <w:sz w:val="28"/>
          <w:szCs w:val="28"/>
          <w:u w:val="single"/>
        </w:rPr>
      </w:pPr>
      <w:r>
        <w:rPr>
          <w:rFonts w:ascii="Times New Roman" w:hAnsi="Times New Roman" w:cs="Times New Roman"/>
          <w:b/>
          <w:bCs/>
          <w:sz w:val="28"/>
          <w:szCs w:val="28"/>
          <w:u w:val="single"/>
        </w:rPr>
        <w:t>КУЛЬТУРА</w:t>
      </w:r>
    </w:p>
    <w:p w14:paraId="7E9BFABE">
      <w:pPr>
        <w:spacing w:after="0" w:line="259"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В Вольненском сельском поселении свою деятельность ведут 6 учреждений культуры: </w:t>
      </w:r>
    </w:p>
    <w:p w14:paraId="4DEEDDFB">
      <w:pPr>
        <w:spacing w:after="0" w:line="259"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В СДК села Марьино работают 11 человек.</w:t>
      </w:r>
    </w:p>
    <w:p w14:paraId="58442D76">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За 12 месяцев 2025 года Марьинским сельским Домом культуры Вольненского сельского поселения было проведено 438 мероприятий, которые посетили 29 тыс. 196 человек, из них платно- 18 мероприятий на сумму 37 тыс. 336 рублей по Пушкинской карте.</w:t>
      </w:r>
    </w:p>
    <w:p w14:paraId="1AC5AD2C">
      <w:pPr>
        <w:spacing w:after="0"/>
        <w:ind w:firstLine="708"/>
        <w:jc w:val="both"/>
        <w:rPr>
          <w:rFonts w:ascii="Times New Roman" w:hAnsi="Times New Roman" w:eastAsia="Times New Roman" w:cs="Times New Roman"/>
          <w:bCs/>
          <w:iCs/>
          <w:sz w:val="28"/>
          <w:szCs w:val="28"/>
          <w:highlight w:val="cyan"/>
        </w:rPr>
      </w:pPr>
      <w:r>
        <w:rPr>
          <w:rFonts w:ascii="Times New Roman" w:hAnsi="Times New Roman" w:eastAsia="Times New Roman" w:cs="Times New Roman"/>
          <w:sz w:val="28"/>
          <w:szCs w:val="28"/>
        </w:rPr>
        <w:t>В сельском Доме культуры села Марьино работает 16 клубных формирований, которые посещают 331 человек.</w:t>
      </w:r>
    </w:p>
    <w:p w14:paraId="2010EC09">
      <w:pPr>
        <w:spacing w:after="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Филиал №1 «Сельский дом культуры село Вольное» Марьинского СДК. </w:t>
      </w:r>
    </w:p>
    <w:p w14:paraId="0A969E52">
      <w:pPr>
        <w:spacing w:after="0"/>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штате СДК 4 человека. </w:t>
      </w:r>
    </w:p>
    <w:p w14:paraId="5AB3A46C">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За 12 месяцев 2025 года в филиале № 1 проведено 385 мероприятий с охватом 20 тыс. 847 человек, всего платно 11 мероприятий на сумму 13 тыс. 501 рубль,  из них 7 мероприятий на сумму 9 тыс. 211 руб. по Пушкинской карте.</w:t>
      </w:r>
    </w:p>
    <w:p w14:paraId="480641AE">
      <w:pPr>
        <w:spacing w:after="0"/>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Свою творческую деятельность в СДК села Вольное, осуществляет 8 клубных формирований, которые посещают 165 человек.</w:t>
      </w:r>
    </w:p>
    <w:p w14:paraId="0408D9C7">
      <w:pPr>
        <w:spacing w:after="0"/>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 </w:t>
      </w:r>
      <w:r>
        <w:rPr>
          <w:rFonts w:ascii="Times New Roman" w:hAnsi="Times New Roman" w:eastAsia="Times New Roman" w:cs="Times New Roman"/>
          <w:b/>
          <w:sz w:val="28"/>
          <w:szCs w:val="28"/>
        </w:rPr>
        <w:t>Филиал № 2 «Сельский клуб поселка Заречный» Марьинского СДК.</w:t>
      </w:r>
    </w:p>
    <w:p w14:paraId="4C16A84A">
      <w:pPr>
        <w:spacing w:after="0"/>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штате сельского клуба 2 человека.</w:t>
      </w:r>
    </w:p>
    <w:p w14:paraId="78E862C1">
      <w:pPr>
        <w:spacing w:after="0" w:line="240" w:lineRule="auto"/>
        <w:ind w:firstLine="708"/>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За 12 месяцев 2025 года в филиале № 2 проведено 227 мероприятий, которые посетили 6 тыс. 87 человек, из них 4 мероприятия проведены платно, в рамках Пушкинской карты - на сумму 9 тыс.120 рублей.</w:t>
      </w:r>
    </w:p>
    <w:p w14:paraId="2002880D">
      <w:pPr>
        <w:tabs>
          <w:tab w:val="left" w:pos="-283"/>
        </w:tabs>
        <w:ind w:left="11" w:right="-1"/>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В рамках Государственной программы Краснодарского края «Развитие культуры» выделены средства на обновление материально технической базы сельского клуба поселка Заречный, филиала № 2 муниципального бюджетного учреждения Марьинский СДК на сумму: 265 тыс. 730 руб.</w:t>
      </w:r>
      <w:r>
        <w:rPr>
          <w:rFonts w:ascii="Times New Roman" w:hAnsi="Times New Roman" w:eastAsia="Times New Roman" w:cs="Times New Roman"/>
          <w:bCs/>
          <w:sz w:val="28"/>
          <w:szCs w:val="28"/>
        </w:rPr>
        <w:t>,</w:t>
      </w:r>
      <w:r>
        <w:rPr>
          <w:rFonts w:ascii="Times New Roman" w:hAnsi="Times New Roman" w:eastAsia="Times New Roman" w:cs="Times New Roman"/>
          <w:sz w:val="28"/>
          <w:szCs w:val="28"/>
        </w:rPr>
        <w:t xml:space="preserve"> из них:</w:t>
      </w:r>
    </w:p>
    <w:p w14:paraId="6BE5A4D0">
      <w:pPr>
        <w:tabs>
          <w:tab w:val="left" w:pos="-283"/>
        </w:tabs>
        <w:spacing w:after="0" w:line="240" w:lineRule="auto"/>
        <w:ind w:right="-1"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 xml:space="preserve">- за счет средств федерального бюджета 184 тыс. 500 рублей, </w:t>
      </w:r>
    </w:p>
    <w:p w14:paraId="3AA701B6">
      <w:pPr>
        <w:tabs>
          <w:tab w:val="left" w:pos="-283"/>
        </w:tabs>
        <w:spacing w:after="0" w:line="240" w:lineRule="auto"/>
        <w:ind w:right="-1"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 счет средств краевого бюджета 52 тыс. рублей, </w:t>
      </w:r>
    </w:p>
    <w:p w14:paraId="41B9A357">
      <w:pPr>
        <w:tabs>
          <w:tab w:val="left" w:pos="-283"/>
        </w:tabs>
        <w:spacing w:after="0" w:line="240" w:lineRule="auto"/>
        <w:ind w:right="-1" w:firstLine="140" w:firstLineChars="50"/>
        <w:jc w:val="both"/>
        <w:rPr>
          <w:rFonts w:ascii="Times New Roman" w:hAnsi="Times New Roman" w:eastAsia="Times New Roman" w:cs="Times New Roman"/>
          <w:sz w:val="28"/>
          <w:szCs w:val="28"/>
        </w:rPr>
      </w:pPr>
      <w:bookmarkStart w:id="2" w:name="_Hlk196233725"/>
      <w:r>
        <w:rPr>
          <w:rFonts w:ascii="Times New Roman" w:hAnsi="Times New Roman" w:eastAsia="Times New Roman" w:cs="Times New Roman"/>
          <w:sz w:val="28"/>
          <w:szCs w:val="28"/>
        </w:rPr>
        <w:t xml:space="preserve">- за счет средств местного бюджета </w:t>
      </w:r>
      <w:bookmarkEnd w:id="2"/>
      <w:r>
        <w:rPr>
          <w:rFonts w:ascii="Times New Roman" w:hAnsi="Times New Roman" w:eastAsia="Times New Roman" w:cs="Times New Roman"/>
          <w:sz w:val="28"/>
          <w:szCs w:val="28"/>
        </w:rPr>
        <w:t xml:space="preserve">29 тыс. 230 руб.  </w:t>
      </w:r>
    </w:p>
    <w:p w14:paraId="65FAB218">
      <w:pPr>
        <w:tabs>
          <w:tab w:val="left" w:pos="-283"/>
        </w:tabs>
        <w:spacing w:after="0" w:line="240" w:lineRule="auto"/>
        <w:ind w:right="-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Приобретены ноутбук, многофункциональное устройство, мультимедийное устройство с экраном, мебель: столы, шкафы, банкетки.</w:t>
      </w:r>
    </w:p>
    <w:p w14:paraId="62D4213D">
      <w:pPr>
        <w:tabs>
          <w:tab w:val="left" w:pos="-283"/>
        </w:tabs>
        <w:spacing w:after="0" w:line="240" w:lineRule="auto"/>
        <w:ind w:right="-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За счет местного бюджета приобретены кондиционеры на сумму 73 тыс. 850 рублей.</w:t>
      </w:r>
    </w:p>
    <w:p w14:paraId="10C64098">
      <w:pPr>
        <w:spacing w:after="160" w:line="259" w:lineRule="auto"/>
        <w:rPr>
          <w:rFonts w:ascii="Times New Roman" w:hAnsi="Times New Roman" w:eastAsia="Times New Roman" w:cs="Times New Roman"/>
          <w:sz w:val="28"/>
          <w:szCs w:val="28"/>
        </w:rPr>
      </w:pPr>
      <w:r>
        <w:rPr>
          <w:rFonts w:ascii="Times New Roman" w:hAnsi="Times New Roman" w:eastAsia="Times New Roman" w:cs="Times New Roman"/>
          <w:b/>
          <w:i/>
          <w:sz w:val="28"/>
          <w:szCs w:val="28"/>
        </w:rPr>
        <w:t xml:space="preserve">  </w:t>
      </w: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color w:val="FF0000"/>
          <w:sz w:val="28"/>
          <w:szCs w:val="28"/>
        </w:rPr>
        <w:tab/>
      </w:r>
      <w:r>
        <w:rPr>
          <w:rFonts w:ascii="Times New Roman" w:hAnsi="Times New Roman" w:eastAsia="Times New Roman" w:cs="Times New Roman"/>
          <w:sz w:val="28"/>
          <w:szCs w:val="28"/>
        </w:rPr>
        <w:t>Работниками культуры Вольненского сельского поселения организованы посещения на дому тружеников тыла; вдов, погибших в Великой Отечественной Войне ; семей, участников Специальной Военной Операции; поздравления детей-инвалидов; юбиляров. Регулярно проводятся уличные концерты, посвященные календарным праздникам.</w:t>
      </w:r>
    </w:p>
    <w:p w14:paraId="396AB479">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территории Вольненского сельского поселения библиотечное обслуживание населения осуществляют три общедоступные библиотеки:</w:t>
      </w:r>
    </w:p>
    <w:p w14:paraId="3C191735">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МБУ «Вольненская поселенческая библиотека» и два ее филиала:</w:t>
      </w:r>
    </w:p>
    <w:p w14:paraId="0259363C">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Зареченская сельская библиотека-филиал №1 </w:t>
      </w:r>
    </w:p>
    <w:p w14:paraId="66E3F044">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Марьинская сельская библиотека-филиал №2.</w:t>
      </w:r>
    </w:p>
    <w:p w14:paraId="2FE9FF62">
      <w:pPr>
        <w:spacing w:after="0"/>
        <w:ind w:firstLine="567"/>
        <w:jc w:val="both"/>
        <w:rPr>
          <w:rFonts w:ascii="Times New Roman" w:hAnsi="Times New Roman" w:cs="Times New Roman"/>
          <w:sz w:val="28"/>
          <w:szCs w:val="28"/>
        </w:rPr>
      </w:pPr>
      <w:r>
        <w:rPr>
          <w:rFonts w:ascii="Times New Roman" w:hAnsi="Times New Roman" w:cs="Times New Roman"/>
          <w:sz w:val="28"/>
          <w:szCs w:val="28"/>
        </w:rPr>
        <w:t>В 2025 году в библиотеках Вольненского сельского поселения 1 тыс. 330 пользователей:</w:t>
      </w:r>
    </w:p>
    <w:p w14:paraId="6A0835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Фонд общедоступных библиотек Вольненского сельского поселения за 2025 г. составляет 28 тысяч. 650 экземпляров. В 2025 году поступило 59 экземпляров печатных изданий. Поступления осуществлялись за счет федеральных средств 4 тыс. 75 рублей ( 13 экземпляров), собственных средств на сумму 18 тыс. 400 руб. (45 экземпляров), районные средства на сумму 2 тыс. рублей (1 экземпляр).</w:t>
      </w:r>
    </w:p>
    <w:p w14:paraId="2A19A160">
      <w:pPr>
        <w:pStyle w:val="8"/>
        <w:jc w:val="both"/>
        <w:rPr>
          <w:rFonts w:ascii="Times New Roman" w:hAnsi="Times New Roman"/>
          <w:sz w:val="28"/>
          <w:szCs w:val="28"/>
        </w:rPr>
      </w:pPr>
      <w:r>
        <w:rPr>
          <w:rFonts w:ascii="Times New Roman" w:hAnsi="Times New Roman"/>
          <w:sz w:val="28"/>
          <w:szCs w:val="28"/>
        </w:rPr>
        <w:t xml:space="preserve">      В Вольненском сельском поселении ведётся подписная кампания, на периодические печатные издания - местную общественно-политическую газету «Рассвет», краевые газеты «Вольная Кубань» и «Кубанские Новости». </w:t>
      </w:r>
    </w:p>
    <w:p w14:paraId="7362C06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ходе подписной кампании жители поселения подписались на:</w:t>
      </w:r>
    </w:p>
    <w:p w14:paraId="2CAB177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Рассвет- 214 шт.</w:t>
      </w:r>
    </w:p>
    <w:p w14:paraId="1AF6769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Вольная Кубань- 32 шт.</w:t>
      </w:r>
    </w:p>
    <w:p w14:paraId="5BBF077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Кубанские новости- 65 шт.</w:t>
      </w:r>
    </w:p>
    <w:p w14:paraId="20EEFBB2">
      <w:pPr>
        <w:autoSpaceDE w:val="0"/>
        <w:autoSpaceDN w:val="0"/>
        <w:adjustRightInd w:val="0"/>
        <w:spacing w:after="0"/>
        <w:jc w:val="both"/>
        <w:rPr>
          <w:rFonts w:ascii="Times New Roman" w:hAnsi="Times New Roman" w:cs="Times New Roman"/>
          <w:sz w:val="28"/>
          <w:szCs w:val="28"/>
        </w:rPr>
      </w:pPr>
    </w:p>
    <w:p w14:paraId="78291BCC">
      <w:pPr>
        <w:autoSpaceDE w:val="0"/>
        <w:autoSpaceDN w:val="0"/>
        <w:adjustRightInd w:val="0"/>
        <w:spacing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Задачи:</w:t>
      </w:r>
    </w:p>
    <w:p w14:paraId="4BC166DF">
      <w:pPr>
        <w:pStyle w:val="10"/>
        <w:numPr>
          <w:ilvl w:val="0"/>
          <w:numId w:val="1"/>
        </w:numPr>
        <w:tabs>
          <w:tab w:val="left" w:pos="1134"/>
        </w:tabs>
        <w:autoSpaceDE w:val="0"/>
        <w:autoSpaceDN w:val="0"/>
        <w:adjustRightInd w:val="0"/>
        <w:spacing w:after="0" w:line="240" w:lineRule="auto"/>
        <w:ind w:left="171" w:firstLine="709"/>
        <w:jc w:val="both"/>
        <w:rPr>
          <w:rFonts w:ascii="Times New Roman" w:hAnsi="Times New Roman" w:cs="Times New Roman"/>
          <w:sz w:val="28"/>
          <w:szCs w:val="28"/>
        </w:rPr>
      </w:pPr>
      <w:r>
        <w:rPr>
          <w:rFonts w:ascii="Times New Roman" w:hAnsi="Times New Roman" w:cs="Times New Roman"/>
          <w:bCs/>
          <w:sz w:val="28"/>
          <w:szCs w:val="28"/>
        </w:rPr>
        <w:t>В 2026 году продолжить работу по</w:t>
      </w:r>
      <w:r>
        <w:rPr>
          <w:rFonts w:ascii="Times New Roman" w:hAnsi="Times New Roman" w:cs="Times New Roman"/>
          <w:sz w:val="28"/>
          <w:szCs w:val="28"/>
        </w:rPr>
        <w:t xml:space="preserve"> ремонту дорог на территории Вольненского сельского поселения. </w:t>
      </w:r>
    </w:p>
    <w:p w14:paraId="2295D7A9">
      <w:pPr>
        <w:pStyle w:val="10"/>
        <w:numPr>
          <w:ilvl w:val="0"/>
          <w:numId w:val="1"/>
        </w:numPr>
        <w:tabs>
          <w:tab w:val="left" w:pos="1134"/>
        </w:tabs>
        <w:autoSpaceDE w:val="0"/>
        <w:autoSpaceDN w:val="0"/>
        <w:adjustRightInd w:val="0"/>
        <w:spacing w:after="0" w:line="240" w:lineRule="auto"/>
        <w:ind w:left="171" w:firstLine="709"/>
        <w:jc w:val="both"/>
        <w:rPr>
          <w:rFonts w:ascii="Times New Roman" w:hAnsi="Times New Roman" w:cs="Times New Roman"/>
          <w:sz w:val="28"/>
          <w:szCs w:val="28"/>
        </w:rPr>
      </w:pPr>
      <w:r>
        <w:rPr>
          <w:rFonts w:ascii="Times New Roman" w:hAnsi="Times New Roman" w:cs="Times New Roman"/>
          <w:sz w:val="28"/>
          <w:szCs w:val="28"/>
        </w:rPr>
        <w:t>Заменить 5 % водопроводных сетей в Вольненском сельском поселении.</w:t>
      </w:r>
    </w:p>
    <w:p w14:paraId="09E6D47F">
      <w:pPr>
        <w:pStyle w:val="10"/>
        <w:numPr>
          <w:ilvl w:val="0"/>
          <w:numId w:val="1"/>
        </w:numPr>
        <w:tabs>
          <w:tab w:val="left" w:pos="1134"/>
        </w:tabs>
        <w:autoSpaceDE w:val="0"/>
        <w:autoSpaceDN w:val="0"/>
        <w:adjustRightInd w:val="0"/>
        <w:spacing w:after="0" w:line="240" w:lineRule="auto"/>
        <w:ind w:left="171" w:firstLine="709"/>
        <w:jc w:val="both"/>
        <w:rPr>
          <w:rFonts w:ascii="Times New Roman" w:hAnsi="Times New Roman" w:cs="Times New Roman"/>
          <w:sz w:val="28"/>
          <w:szCs w:val="28"/>
        </w:rPr>
      </w:pPr>
      <w:r>
        <w:rPr>
          <w:rFonts w:ascii="Times New Roman" w:hAnsi="Times New Roman" w:cs="Times New Roman"/>
          <w:sz w:val="28"/>
          <w:szCs w:val="28"/>
        </w:rPr>
        <w:t>На протяжении 2026 года продолжить культурную обрезку деревьев центральных улиц Вольненского сельского поселения.</w:t>
      </w:r>
    </w:p>
    <w:p w14:paraId="45A60647">
      <w:pPr>
        <w:pStyle w:val="10"/>
        <w:numPr>
          <w:ilvl w:val="0"/>
          <w:numId w:val="1"/>
        </w:numPr>
        <w:tabs>
          <w:tab w:val="left" w:pos="1134"/>
        </w:tabs>
        <w:spacing w:after="0"/>
        <w:ind w:left="171" w:firstLine="709"/>
        <w:rPr>
          <w:rFonts w:ascii="Times New Roman" w:hAnsi="Times New Roman" w:cs="Times New Roman"/>
          <w:bCs/>
          <w:sz w:val="28"/>
          <w:szCs w:val="28"/>
        </w:rPr>
      </w:pPr>
      <w:r>
        <w:rPr>
          <w:rFonts w:ascii="Times New Roman" w:hAnsi="Times New Roman" w:cs="Times New Roman"/>
          <w:bCs/>
          <w:sz w:val="28"/>
          <w:szCs w:val="28"/>
        </w:rPr>
        <w:t xml:space="preserve">Дополнительно произвести частичное обновление элементов на детских игровых площадках поселения. </w:t>
      </w:r>
    </w:p>
    <w:p w14:paraId="70E63D64">
      <w:pPr>
        <w:pStyle w:val="10"/>
        <w:numPr>
          <w:ilvl w:val="0"/>
          <w:numId w:val="1"/>
        </w:numPr>
        <w:tabs>
          <w:tab w:val="left" w:pos="1134"/>
        </w:tabs>
        <w:spacing w:after="0"/>
        <w:ind w:left="171" w:firstLine="709"/>
        <w:rPr>
          <w:rFonts w:ascii="Times New Roman" w:hAnsi="Times New Roman" w:cs="Times New Roman"/>
          <w:bCs/>
          <w:sz w:val="28"/>
          <w:szCs w:val="28"/>
        </w:rPr>
      </w:pPr>
      <w:r>
        <w:rPr>
          <w:rFonts w:ascii="Times New Roman" w:hAnsi="Times New Roman" w:cs="Times New Roman"/>
          <w:bCs/>
          <w:sz w:val="28"/>
          <w:szCs w:val="28"/>
        </w:rPr>
        <w:t>Продолжить работы по обустройству уличного освещения на территории Вольненского сельского поселения.</w:t>
      </w:r>
    </w:p>
    <w:p w14:paraId="5A1FF195">
      <w:pPr>
        <w:pStyle w:val="8"/>
        <w:numPr>
          <w:ilvl w:val="0"/>
          <w:numId w:val="1"/>
        </w:numPr>
        <w:tabs>
          <w:tab w:val="left" w:pos="1134"/>
        </w:tabs>
        <w:ind w:left="171" w:firstLine="709"/>
        <w:jc w:val="both"/>
        <w:rPr>
          <w:rFonts w:ascii="Times New Roman" w:hAnsi="Times New Roman"/>
          <w:sz w:val="28"/>
          <w:szCs w:val="28"/>
        </w:rPr>
      </w:pPr>
      <w:r>
        <w:rPr>
          <w:rFonts w:ascii="Times New Roman" w:hAnsi="Times New Roman"/>
          <w:sz w:val="28"/>
          <w:szCs w:val="28"/>
        </w:rPr>
        <w:t xml:space="preserve">Участие в краевых и муниципальных программах. </w:t>
      </w:r>
    </w:p>
    <w:p w14:paraId="64C6FECF">
      <w:pPr>
        <w:pStyle w:val="8"/>
        <w:numPr>
          <w:ilvl w:val="0"/>
          <w:numId w:val="1"/>
        </w:numPr>
        <w:tabs>
          <w:tab w:val="left" w:pos="1134"/>
        </w:tabs>
        <w:ind w:left="171" w:firstLine="709"/>
        <w:jc w:val="both"/>
        <w:rPr>
          <w:rFonts w:ascii="Times New Roman" w:hAnsi="Times New Roman"/>
          <w:sz w:val="28"/>
          <w:szCs w:val="28"/>
        </w:rPr>
      </w:pPr>
      <w:r>
        <w:rPr>
          <w:rFonts w:ascii="Times New Roman" w:hAnsi="Times New Roman"/>
          <w:sz w:val="28"/>
          <w:szCs w:val="28"/>
          <w:shd w:val="clear" w:color="auto" w:fill="FFFFFF"/>
        </w:rPr>
        <w:t>Продолжить работу, направленную на увеличение налоговых поступлений в бюджет.</w:t>
      </w:r>
    </w:p>
    <w:p w14:paraId="62541CAF">
      <w:pPr>
        <w:pStyle w:val="8"/>
        <w:numPr>
          <w:ilvl w:val="0"/>
          <w:numId w:val="1"/>
        </w:numPr>
        <w:tabs>
          <w:tab w:val="left" w:pos="1134"/>
        </w:tabs>
        <w:ind w:left="171" w:firstLine="709"/>
        <w:jc w:val="both"/>
        <w:rPr>
          <w:rFonts w:ascii="Times New Roman" w:hAnsi="Times New Roman"/>
          <w:sz w:val="28"/>
          <w:szCs w:val="28"/>
        </w:rPr>
      </w:pPr>
    </w:p>
    <w:p w14:paraId="2BBE098E">
      <w:pPr>
        <w:pStyle w:val="8"/>
        <w:ind w:left="2123" w:firstLine="2298" w:firstLineChars="821"/>
        <w:rPr>
          <w:rFonts w:ascii="Times New Roman" w:hAnsi="Times New Roman"/>
          <w:sz w:val="28"/>
          <w:szCs w:val="28"/>
        </w:rPr>
      </w:pPr>
      <w:r>
        <w:rPr>
          <w:rFonts w:ascii="Times New Roman" w:hAnsi="Times New Roman"/>
          <w:sz w:val="28"/>
          <w:szCs w:val="28"/>
        </w:rPr>
        <w:t>Уважаемые жители!</w:t>
      </w:r>
    </w:p>
    <w:p w14:paraId="7785C2ED">
      <w:pPr>
        <w:pStyle w:val="8"/>
        <w:ind w:firstLine="709"/>
        <w:rPr>
          <w:rFonts w:ascii="Times New Roman" w:hAnsi="Times New Roman"/>
          <w:sz w:val="28"/>
          <w:szCs w:val="28"/>
        </w:rPr>
      </w:pPr>
      <w:r>
        <w:rPr>
          <w:rFonts w:ascii="Times New Roman" w:hAnsi="Times New Roman"/>
          <w:sz w:val="28"/>
          <w:szCs w:val="28"/>
        </w:rPr>
        <w:t>В заключении хочу сказать   всем огромное спасибо, кто принимал участие в жизни поселения.</w:t>
      </w:r>
    </w:p>
    <w:p w14:paraId="6939C6CA">
      <w:pPr>
        <w:pStyle w:val="8"/>
        <w:ind w:firstLine="708"/>
        <w:rPr>
          <w:rFonts w:ascii="Times New Roman" w:hAnsi="Times New Roman"/>
          <w:sz w:val="28"/>
          <w:szCs w:val="28"/>
        </w:rPr>
      </w:pPr>
      <w:r>
        <w:rPr>
          <w:rFonts w:ascii="Times New Roman" w:hAnsi="Times New Roman"/>
          <w:sz w:val="28"/>
          <w:szCs w:val="28"/>
        </w:rPr>
        <w:t>Я убеждён, что вместе мы сможем реализовать намеченные планы.</w:t>
      </w:r>
    </w:p>
    <w:p w14:paraId="6C33011D">
      <w:pPr>
        <w:pStyle w:val="8"/>
        <w:ind w:firstLine="708"/>
        <w:rPr>
          <w:rFonts w:ascii="Times New Roman" w:hAnsi="Times New Roman"/>
          <w:sz w:val="28"/>
          <w:szCs w:val="28"/>
        </w:rPr>
      </w:pPr>
      <w:r>
        <w:rPr>
          <w:rFonts w:ascii="Times New Roman" w:hAnsi="Times New Roman"/>
          <w:sz w:val="28"/>
          <w:szCs w:val="28"/>
        </w:rPr>
        <w:t xml:space="preserve">                         </w:t>
      </w:r>
    </w:p>
    <w:p w14:paraId="777D3179">
      <w:pPr>
        <w:pStyle w:val="8"/>
        <w:ind w:firstLine="708"/>
        <w:rPr>
          <w:rFonts w:ascii="Times New Roman" w:hAnsi="Times New Roman"/>
          <w:sz w:val="28"/>
          <w:szCs w:val="28"/>
        </w:rPr>
      </w:pPr>
    </w:p>
    <w:p w14:paraId="3846E683">
      <w:pPr>
        <w:pStyle w:val="8"/>
        <w:ind w:firstLine="708"/>
        <w:jc w:val="center"/>
        <w:rPr>
          <w:rFonts w:ascii="Times New Roman" w:hAnsi="Times New Roman"/>
          <w:sz w:val="28"/>
          <w:szCs w:val="28"/>
        </w:rPr>
      </w:pPr>
      <w:r>
        <w:rPr>
          <w:rFonts w:ascii="Times New Roman" w:hAnsi="Times New Roman"/>
          <w:sz w:val="28"/>
          <w:szCs w:val="28"/>
        </w:rPr>
        <w:t>Благодарю за внимание!</w:t>
      </w:r>
    </w:p>
    <w:p w14:paraId="43881468">
      <w:pPr>
        <w:pStyle w:val="8"/>
        <w:ind w:firstLine="708"/>
        <w:jc w:val="center"/>
        <w:rPr>
          <w:rFonts w:ascii="Times New Roman" w:hAnsi="Times New Roman"/>
          <w:sz w:val="28"/>
          <w:szCs w:val="28"/>
        </w:rPr>
      </w:pPr>
      <w:r>
        <w:rPr>
          <w:rFonts w:ascii="Times New Roman" w:hAnsi="Times New Roman"/>
          <w:sz w:val="28"/>
          <w:szCs w:val="28"/>
        </w:rPr>
        <w:t>Доклад окончен.</w:t>
      </w:r>
    </w:p>
    <w:sectPr>
      <w:pgSz w:w="12240" w:h="15840"/>
      <w:pgMar w:top="1134" w:right="616" w:bottom="1134" w:left="85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F794B"/>
    <w:multiLevelType w:val="multilevel"/>
    <w:tmpl w:val="0D7F794B"/>
    <w:lvl w:ilvl="0" w:tentative="0">
      <w:start w:val="1"/>
      <w:numFmt w:val="bullet"/>
      <w:lvlText w:val="−"/>
      <w:lvlJc w:val="left"/>
      <w:pPr>
        <w:ind w:left="891" w:hanging="360"/>
      </w:pPr>
      <w:rPr>
        <w:rFonts w:hint="default" w:ascii="Times New Roman" w:hAnsi="Times New Roman" w:cs="Times New Roman"/>
      </w:rPr>
    </w:lvl>
    <w:lvl w:ilvl="1" w:tentative="0">
      <w:start w:val="1"/>
      <w:numFmt w:val="bullet"/>
      <w:lvlText w:val="o"/>
      <w:lvlJc w:val="left"/>
      <w:pPr>
        <w:ind w:left="1611" w:hanging="360"/>
      </w:pPr>
      <w:rPr>
        <w:rFonts w:hint="default" w:ascii="Courier New" w:hAnsi="Courier New" w:cs="Courier New"/>
      </w:rPr>
    </w:lvl>
    <w:lvl w:ilvl="2" w:tentative="0">
      <w:start w:val="1"/>
      <w:numFmt w:val="bullet"/>
      <w:lvlText w:val=""/>
      <w:lvlJc w:val="left"/>
      <w:pPr>
        <w:ind w:left="2331" w:hanging="360"/>
      </w:pPr>
      <w:rPr>
        <w:rFonts w:hint="default" w:ascii="Wingdings" w:hAnsi="Wingdings"/>
      </w:rPr>
    </w:lvl>
    <w:lvl w:ilvl="3" w:tentative="0">
      <w:start w:val="1"/>
      <w:numFmt w:val="bullet"/>
      <w:lvlText w:val=""/>
      <w:lvlJc w:val="left"/>
      <w:pPr>
        <w:ind w:left="3051" w:hanging="360"/>
      </w:pPr>
      <w:rPr>
        <w:rFonts w:hint="default" w:ascii="Symbol" w:hAnsi="Symbol"/>
      </w:rPr>
    </w:lvl>
    <w:lvl w:ilvl="4" w:tentative="0">
      <w:start w:val="1"/>
      <w:numFmt w:val="bullet"/>
      <w:lvlText w:val="o"/>
      <w:lvlJc w:val="left"/>
      <w:pPr>
        <w:ind w:left="3771" w:hanging="360"/>
      </w:pPr>
      <w:rPr>
        <w:rFonts w:hint="default" w:ascii="Courier New" w:hAnsi="Courier New" w:cs="Courier New"/>
      </w:rPr>
    </w:lvl>
    <w:lvl w:ilvl="5" w:tentative="0">
      <w:start w:val="1"/>
      <w:numFmt w:val="bullet"/>
      <w:lvlText w:val=""/>
      <w:lvlJc w:val="left"/>
      <w:pPr>
        <w:ind w:left="4491" w:hanging="360"/>
      </w:pPr>
      <w:rPr>
        <w:rFonts w:hint="default" w:ascii="Wingdings" w:hAnsi="Wingdings"/>
      </w:rPr>
    </w:lvl>
    <w:lvl w:ilvl="6" w:tentative="0">
      <w:start w:val="1"/>
      <w:numFmt w:val="bullet"/>
      <w:lvlText w:val=""/>
      <w:lvlJc w:val="left"/>
      <w:pPr>
        <w:ind w:left="5211" w:hanging="360"/>
      </w:pPr>
      <w:rPr>
        <w:rFonts w:hint="default" w:ascii="Symbol" w:hAnsi="Symbol"/>
      </w:rPr>
    </w:lvl>
    <w:lvl w:ilvl="7" w:tentative="0">
      <w:start w:val="1"/>
      <w:numFmt w:val="bullet"/>
      <w:lvlText w:val="o"/>
      <w:lvlJc w:val="left"/>
      <w:pPr>
        <w:ind w:left="5931" w:hanging="360"/>
      </w:pPr>
      <w:rPr>
        <w:rFonts w:hint="default" w:ascii="Courier New" w:hAnsi="Courier New" w:cs="Courier New"/>
      </w:rPr>
    </w:lvl>
    <w:lvl w:ilvl="8" w:tentative="0">
      <w:start w:val="1"/>
      <w:numFmt w:val="bullet"/>
      <w:lvlText w:val=""/>
      <w:lvlJc w:val="left"/>
      <w:pPr>
        <w:ind w:left="6651"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99"/>
    <w:rsid w:val="00007AAF"/>
    <w:rsid w:val="00013ACB"/>
    <w:rsid w:val="000146FB"/>
    <w:rsid w:val="000263EC"/>
    <w:rsid w:val="000301F2"/>
    <w:rsid w:val="00034CC7"/>
    <w:rsid w:val="00036F6D"/>
    <w:rsid w:val="00041062"/>
    <w:rsid w:val="000504CF"/>
    <w:rsid w:val="00050ECE"/>
    <w:rsid w:val="0005141E"/>
    <w:rsid w:val="00057D9A"/>
    <w:rsid w:val="00057F6B"/>
    <w:rsid w:val="00062BE6"/>
    <w:rsid w:val="00063A94"/>
    <w:rsid w:val="000721F1"/>
    <w:rsid w:val="000736CE"/>
    <w:rsid w:val="00080A9B"/>
    <w:rsid w:val="00093202"/>
    <w:rsid w:val="00094D60"/>
    <w:rsid w:val="000A7B3B"/>
    <w:rsid w:val="000B3AB0"/>
    <w:rsid w:val="000B60A4"/>
    <w:rsid w:val="000C1382"/>
    <w:rsid w:val="000C1C3E"/>
    <w:rsid w:val="000C7BD2"/>
    <w:rsid w:val="000D087E"/>
    <w:rsid w:val="000D3121"/>
    <w:rsid w:val="000D629A"/>
    <w:rsid w:val="000D6C98"/>
    <w:rsid w:val="000D6D7F"/>
    <w:rsid w:val="000F0555"/>
    <w:rsid w:val="000F270C"/>
    <w:rsid w:val="000F472A"/>
    <w:rsid w:val="000F47FC"/>
    <w:rsid w:val="00100E81"/>
    <w:rsid w:val="00107D0B"/>
    <w:rsid w:val="00110DA4"/>
    <w:rsid w:val="001133AC"/>
    <w:rsid w:val="0011553A"/>
    <w:rsid w:val="00124467"/>
    <w:rsid w:val="00130153"/>
    <w:rsid w:val="00135BE9"/>
    <w:rsid w:val="00136C3E"/>
    <w:rsid w:val="001375F6"/>
    <w:rsid w:val="001438DC"/>
    <w:rsid w:val="00151256"/>
    <w:rsid w:val="00165066"/>
    <w:rsid w:val="001709AC"/>
    <w:rsid w:val="0017301E"/>
    <w:rsid w:val="001836C4"/>
    <w:rsid w:val="00190FF2"/>
    <w:rsid w:val="00191881"/>
    <w:rsid w:val="001978DC"/>
    <w:rsid w:val="00197DCE"/>
    <w:rsid w:val="001A0481"/>
    <w:rsid w:val="001A3F9A"/>
    <w:rsid w:val="001A53AD"/>
    <w:rsid w:val="001A6A00"/>
    <w:rsid w:val="001B05D8"/>
    <w:rsid w:val="001B14D6"/>
    <w:rsid w:val="001B185F"/>
    <w:rsid w:val="001B5C28"/>
    <w:rsid w:val="001B6FDD"/>
    <w:rsid w:val="001C309E"/>
    <w:rsid w:val="001C5BCD"/>
    <w:rsid w:val="001C72D0"/>
    <w:rsid w:val="001E0981"/>
    <w:rsid w:val="001E6DFC"/>
    <w:rsid w:val="001F611A"/>
    <w:rsid w:val="00207E5B"/>
    <w:rsid w:val="00212A48"/>
    <w:rsid w:val="00215741"/>
    <w:rsid w:val="00215BBA"/>
    <w:rsid w:val="00220D83"/>
    <w:rsid w:val="00226D55"/>
    <w:rsid w:val="0023095E"/>
    <w:rsid w:val="00230FAE"/>
    <w:rsid w:val="00236434"/>
    <w:rsid w:val="00251762"/>
    <w:rsid w:val="00257BF8"/>
    <w:rsid w:val="00274B6B"/>
    <w:rsid w:val="002854AE"/>
    <w:rsid w:val="002859DD"/>
    <w:rsid w:val="002949AB"/>
    <w:rsid w:val="00297C53"/>
    <w:rsid w:val="002A2257"/>
    <w:rsid w:val="002A55C7"/>
    <w:rsid w:val="002B110A"/>
    <w:rsid w:val="002B31AA"/>
    <w:rsid w:val="002C0C46"/>
    <w:rsid w:val="002C24E8"/>
    <w:rsid w:val="002C542C"/>
    <w:rsid w:val="002C576D"/>
    <w:rsid w:val="002D37F7"/>
    <w:rsid w:val="002D4405"/>
    <w:rsid w:val="002D6D3A"/>
    <w:rsid w:val="002E2999"/>
    <w:rsid w:val="002E4C0D"/>
    <w:rsid w:val="00300BF7"/>
    <w:rsid w:val="003114D4"/>
    <w:rsid w:val="00314C84"/>
    <w:rsid w:val="00315284"/>
    <w:rsid w:val="0031766C"/>
    <w:rsid w:val="00317CF3"/>
    <w:rsid w:val="00317E57"/>
    <w:rsid w:val="0032380E"/>
    <w:rsid w:val="00325758"/>
    <w:rsid w:val="00325D25"/>
    <w:rsid w:val="00326659"/>
    <w:rsid w:val="00330176"/>
    <w:rsid w:val="00330D6B"/>
    <w:rsid w:val="0033198C"/>
    <w:rsid w:val="00343C5A"/>
    <w:rsid w:val="003454BA"/>
    <w:rsid w:val="00352497"/>
    <w:rsid w:val="003525EA"/>
    <w:rsid w:val="00355041"/>
    <w:rsid w:val="0036231F"/>
    <w:rsid w:val="0036549E"/>
    <w:rsid w:val="00366156"/>
    <w:rsid w:val="00373748"/>
    <w:rsid w:val="0037615F"/>
    <w:rsid w:val="00376D74"/>
    <w:rsid w:val="00392761"/>
    <w:rsid w:val="00393259"/>
    <w:rsid w:val="00395213"/>
    <w:rsid w:val="00395363"/>
    <w:rsid w:val="003A5208"/>
    <w:rsid w:val="003A669C"/>
    <w:rsid w:val="003B10DB"/>
    <w:rsid w:val="003B10F7"/>
    <w:rsid w:val="003B382F"/>
    <w:rsid w:val="003B5AB7"/>
    <w:rsid w:val="003B623C"/>
    <w:rsid w:val="003B7A27"/>
    <w:rsid w:val="003C6934"/>
    <w:rsid w:val="003D4AD3"/>
    <w:rsid w:val="003E7764"/>
    <w:rsid w:val="003F0F0A"/>
    <w:rsid w:val="003F1DF8"/>
    <w:rsid w:val="003F6572"/>
    <w:rsid w:val="004007B6"/>
    <w:rsid w:val="00401CAC"/>
    <w:rsid w:val="0040245A"/>
    <w:rsid w:val="0040601A"/>
    <w:rsid w:val="00406787"/>
    <w:rsid w:val="004154B4"/>
    <w:rsid w:val="004166F0"/>
    <w:rsid w:val="00416A8F"/>
    <w:rsid w:val="00420110"/>
    <w:rsid w:val="004218F8"/>
    <w:rsid w:val="004317CD"/>
    <w:rsid w:val="00432D4C"/>
    <w:rsid w:val="004334A0"/>
    <w:rsid w:val="00434F72"/>
    <w:rsid w:val="004379A3"/>
    <w:rsid w:val="00437D00"/>
    <w:rsid w:val="00440792"/>
    <w:rsid w:val="004424D6"/>
    <w:rsid w:val="00444537"/>
    <w:rsid w:val="004471AB"/>
    <w:rsid w:val="00452C3C"/>
    <w:rsid w:val="004545D8"/>
    <w:rsid w:val="004638EC"/>
    <w:rsid w:val="00470649"/>
    <w:rsid w:val="00471B91"/>
    <w:rsid w:val="00475605"/>
    <w:rsid w:val="00476ED0"/>
    <w:rsid w:val="004A4762"/>
    <w:rsid w:val="004B1582"/>
    <w:rsid w:val="004B2FDD"/>
    <w:rsid w:val="004B5D22"/>
    <w:rsid w:val="004C11F1"/>
    <w:rsid w:val="004C136A"/>
    <w:rsid w:val="004C29C7"/>
    <w:rsid w:val="004C548F"/>
    <w:rsid w:val="004C7C20"/>
    <w:rsid w:val="004D0131"/>
    <w:rsid w:val="004D033C"/>
    <w:rsid w:val="004D0F53"/>
    <w:rsid w:val="004D1D97"/>
    <w:rsid w:val="004D1F49"/>
    <w:rsid w:val="004D4D5F"/>
    <w:rsid w:val="004E0C12"/>
    <w:rsid w:val="004E35AE"/>
    <w:rsid w:val="004F1BD5"/>
    <w:rsid w:val="004F2E28"/>
    <w:rsid w:val="004F487F"/>
    <w:rsid w:val="005004A0"/>
    <w:rsid w:val="0050208E"/>
    <w:rsid w:val="00503DEC"/>
    <w:rsid w:val="0050434A"/>
    <w:rsid w:val="00506B8B"/>
    <w:rsid w:val="005113BC"/>
    <w:rsid w:val="0051296C"/>
    <w:rsid w:val="00516EBF"/>
    <w:rsid w:val="00530CE0"/>
    <w:rsid w:val="00534CBD"/>
    <w:rsid w:val="005365EA"/>
    <w:rsid w:val="005476B8"/>
    <w:rsid w:val="00551323"/>
    <w:rsid w:val="00561D66"/>
    <w:rsid w:val="00570F38"/>
    <w:rsid w:val="00571979"/>
    <w:rsid w:val="00574E7B"/>
    <w:rsid w:val="005838DD"/>
    <w:rsid w:val="00585221"/>
    <w:rsid w:val="00592838"/>
    <w:rsid w:val="00595000"/>
    <w:rsid w:val="00597529"/>
    <w:rsid w:val="005A132B"/>
    <w:rsid w:val="005A585E"/>
    <w:rsid w:val="005A685F"/>
    <w:rsid w:val="005B182C"/>
    <w:rsid w:val="005B6E3A"/>
    <w:rsid w:val="005B7548"/>
    <w:rsid w:val="005C05EE"/>
    <w:rsid w:val="005C3AC5"/>
    <w:rsid w:val="005C3F32"/>
    <w:rsid w:val="005C66DA"/>
    <w:rsid w:val="005D0171"/>
    <w:rsid w:val="005D11E5"/>
    <w:rsid w:val="005D342C"/>
    <w:rsid w:val="005D4719"/>
    <w:rsid w:val="005E333E"/>
    <w:rsid w:val="005E34B4"/>
    <w:rsid w:val="005E3E2D"/>
    <w:rsid w:val="005E6CEF"/>
    <w:rsid w:val="005F2A3A"/>
    <w:rsid w:val="00602BC7"/>
    <w:rsid w:val="006068D2"/>
    <w:rsid w:val="00610AFC"/>
    <w:rsid w:val="00611788"/>
    <w:rsid w:val="00611D6C"/>
    <w:rsid w:val="0061435F"/>
    <w:rsid w:val="00614C2E"/>
    <w:rsid w:val="00616C09"/>
    <w:rsid w:val="00621629"/>
    <w:rsid w:val="00630FBA"/>
    <w:rsid w:val="0063541F"/>
    <w:rsid w:val="00635942"/>
    <w:rsid w:val="00641BCD"/>
    <w:rsid w:val="00642727"/>
    <w:rsid w:val="00644514"/>
    <w:rsid w:val="00662638"/>
    <w:rsid w:val="0066423F"/>
    <w:rsid w:val="006655DA"/>
    <w:rsid w:val="006656DF"/>
    <w:rsid w:val="00665E3D"/>
    <w:rsid w:val="00666BD5"/>
    <w:rsid w:val="00682FCD"/>
    <w:rsid w:val="00685870"/>
    <w:rsid w:val="00685FCF"/>
    <w:rsid w:val="00686756"/>
    <w:rsid w:val="00696D18"/>
    <w:rsid w:val="006A5FFD"/>
    <w:rsid w:val="006B0536"/>
    <w:rsid w:val="006B28AE"/>
    <w:rsid w:val="006B7A14"/>
    <w:rsid w:val="006C3334"/>
    <w:rsid w:val="006C3858"/>
    <w:rsid w:val="006C46CE"/>
    <w:rsid w:val="006C5AFB"/>
    <w:rsid w:val="006D078F"/>
    <w:rsid w:val="006D463C"/>
    <w:rsid w:val="006D5C22"/>
    <w:rsid w:val="006E3EC2"/>
    <w:rsid w:val="006E509E"/>
    <w:rsid w:val="006E5F63"/>
    <w:rsid w:val="006E60A3"/>
    <w:rsid w:val="006F358E"/>
    <w:rsid w:val="006F3C19"/>
    <w:rsid w:val="006F58C8"/>
    <w:rsid w:val="006F596D"/>
    <w:rsid w:val="006F7730"/>
    <w:rsid w:val="00703938"/>
    <w:rsid w:val="00712623"/>
    <w:rsid w:val="0071365E"/>
    <w:rsid w:val="00715298"/>
    <w:rsid w:val="00717B29"/>
    <w:rsid w:val="00723A26"/>
    <w:rsid w:val="00726203"/>
    <w:rsid w:val="00733C57"/>
    <w:rsid w:val="00735389"/>
    <w:rsid w:val="00740792"/>
    <w:rsid w:val="00740C3D"/>
    <w:rsid w:val="00743B57"/>
    <w:rsid w:val="00753AE1"/>
    <w:rsid w:val="007548B3"/>
    <w:rsid w:val="007552E4"/>
    <w:rsid w:val="00773105"/>
    <w:rsid w:val="00777AF0"/>
    <w:rsid w:val="00781783"/>
    <w:rsid w:val="00792643"/>
    <w:rsid w:val="00793339"/>
    <w:rsid w:val="007A535E"/>
    <w:rsid w:val="007B1C0A"/>
    <w:rsid w:val="007C5A13"/>
    <w:rsid w:val="007D2889"/>
    <w:rsid w:val="007D2D6C"/>
    <w:rsid w:val="007D3A15"/>
    <w:rsid w:val="007E5B82"/>
    <w:rsid w:val="007F4691"/>
    <w:rsid w:val="007F5CB7"/>
    <w:rsid w:val="0080069B"/>
    <w:rsid w:val="0081069A"/>
    <w:rsid w:val="0081788D"/>
    <w:rsid w:val="0082236F"/>
    <w:rsid w:val="0083087E"/>
    <w:rsid w:val="00831C92"/>
    <w:rsid w:val="00836007"/>
    <w:rsid w:val="008362A8"/>
    <w:rsid w:val="008409F8"/>
    <w:rsid w:val="00845722"/>
    <w:rsid w:val="008466A1"/>
    <w:rsid w:val="00853711"/>
    <w:rsid w:val="00855F40"/>
    <w:rsid w:val="00856388"/>
    <w:rsid w:val="008564C7"/>
    <w:rsid w:val="00856C29"/>
    <w:rsid w:val="00864626"/>
    <w:rsid w:val="008723AD"/>
    <w:rsid w:val="00872F39"/>
    <w:rsid w:val="00883DAE"/>
    <w:rsid w:val="00884EC1"/>
    <w:rsid w:val="008878F5"/>
    <w:rsid w:val="00893B86"/>
    <w:rsid w:val="008963A0"/>
    <w:rsid w:val="00897089"/>
    <w:rsid w:val="008A0AF0"/>
    <w:rsid w:val="008A7DA3"/>
    <w:rsid w:val="008B2925"/>
    <w:rsid w:val="008C50AC"/>
    <w:rsid w:val="008C6C89"/>
    <w:rsid w:val="008D6420"/>
    <w:rsid w:val="008D65AC"/>
    <w:rsid w:val="008D7F21"/>
    <w:rsid w:val="008D7FD9"/>
    <w:rsid w:val="008E2816"/>
    <w:rsid w:val="008E2ABF"/>
    <w:rsid w:val="008E536A"/>
    <w:rsid w:val="008E620E"/>
    <w:rsid w:val="008F04A4"/>
    <w:rsid w:val="008F7B50"/>
    <w:rsid w:val="00912D94"/>
    <w:rsid w:val="0091711D"/>
    <w:rsid w:val="00923EC1"/>
    <w:rsid w:val="0092660F"/>
    <w:rsid w:val="00930FD3"/>
    <w:rsid w:val="0093375D"/>
    <w:rsid w:val="00935A86"/>
    <w:rsid w:val="00935B78"/>
    <w:rsid w:val="0093686F"/>
    <w:rsid w:val="0094321C"/>
    <w:rsid w:val="009453D7"/>
    <w:rsid w:val="00950032"/>
    <w:rsid w:val="0095084E"/>
    <w:rsid w:val="00950885"/>
    <w:rsid w:val="00951FEE"/>
    <w:rsid w:val="0095325A"/>
    <w:rsid w:val="00961774"/>
    <w:rsid w:val="00966CE7"/>
    <w:rsid w:val="009744F4"/>
    <w:rsid w:val="00976F01"/>
    <w:rsid w:val="00977328"/>
    <w:rsid w:val="00981E97"/>
    <w:rsid w:val="00991B08"/>
    <w:rsid w:val="00992022"/>
    <w:rsid w:val="00992205"/>
    <w:rsid w:val="00997708"/>
    <w:rsid w:val="009A6539"/>
    <w:rsid w:val="009B3C5D"/>
    <w:rsid w:val="009B49DD"/>
    <w:rsid w:val="009B66C7"/>
    <w:rsid w:val="009C547D"/>
    <w:rsid w:val="009C71F1"/>
    <w:rsid w:val="009D2A41"/>
    <w:rsid w:val="009D315C"/>
    <w:rsid w:val="009D351E"/>
    <w:rsid w:val="009E0544"/>
    <w:rsid w:val="009E1A78"/>
    <w:rsid w:val="009F41FB"/>
    <w:rsid w:val="009F4B93"/>
    <w:rsid w:val="00A0429F"/>
    <w:rsid w:val="00A07B68"/>
    <w:rsid w:val="00A07D21"/>
    <w:rsid w:val="00A1454B"/>
    <w:rsid w:val="00A14A18"/>
    <w:rsid w:val="00A14E1C"/>
    <w:rsid w:val="00A2010E"/>
    <w:rsid w:val="00A25B28"/>
    <w:rsid w:val="00A30FB3"/>
    <w:rsid w:val="00A40B84"/>
    <w:rsid w:val="00A436BC"/>
    <w:rsid w:val="00A43CD9"/>
    <w:rsid w:val="00A459A0"/>
    <w:rsid w:val="00A476C5"/>
    <w:rsid w:val="00A56630"/>
    <w:rsid w:val="00A5749C"/>
    <w:rsid w:val="00A62EDC"/>
    <w:rsid w:val="00A66199"/>
    <w:rsid w:val="00A70D48"/>
    <w:rsid w:val="00A73345"/>
    <w:rsid w:val="00A77086"/>
    <w:rsid w:val="00A916E6"/>
    <w:rsid w:val="00A9183B"/>
    <w:rsid w:val="00A94C9F"/>
    <w:rsid w:val="00A94F08"/>
    <w:rsid w:val="00A97C8E"/>
    <w:rsid w:val="00AA72F2"/>
    <w:rsid w:val="00AA7C29"/>
    <w:rsid w:val="00AB0512"/>
    <w:rsid w:val="00AB4E62"/>
    <w:rsid w:val="00AB538F"/>
    <w:rsid w:val="00AB68A2"/>
    <w:rsid w:val="00AC34AC"/>
    <w:rsid w:val="00AD0B92"/>
    <w:rsid w:val="00AD13DF"/>
    <w:rsid w:val="00AD7A31"/>
    <w:rsid w:val="00AE68B2"/>
    <w:rsid w:val="00AE75B6"/>
    <w:rsid w:val="00AF14B8"/>
    <w:rsid w:val="00AF45E0"/>
    <w:rsid w:val="00AF5704"/>
    <w:rsid w:val="00B00C3C"/>
    <w:rsid w:val="00B01A7F"/>
    <w:rsid w:val="00B0743F"/>
    <w:rsid w:val="00B117C0"/>
    <w:rsid w:val="00B2442B"/>
    <w:rsid w:val="00B25389"/>
    <w:rsid w:val="00B26523"/>
    <w:rsid w:val="00B30411"/>
    <w:rsid w:val="00B36508"/>
    <w:rsid w:val="00B43704"/>
    <w:rsid w:val="00B43763"/>
    <w:rsid w:val="00B4458B"/>
    <w:rsid w:val="00B47E99"/>
    <w:rsid w:val="00B529AA"/>
    <w:rsid w:val="00B55CCC"/>
    <w:rsid w:val="00B61D34"/>
    <w:rsid w:val="00B6778B"/>
    <w:rsid w:val="00B67BC1"/>
    <w:rsid w:val="00B740AE"/>
    <w:rsid w:val="00B76927"/>
    <w:rsid w:val="00B80E1E"/>
    <w:rsid w:val="00B81887"/>
    <w:rsid w:val="00B838B3"/>
    <w:rsid w:val="00B86F16"/>
    <w:rsid w:val="00B90ECD"/>
    <w:rsid w:val="00B9117F"/>
    <w:rsid w:val="00B917FF"/>
    <w:rsid w:val="00B92AF1"/>
    <w:rsid w:val="00B935B7"/>
    <w:rsid w:val="00B94052"/>
    <w:rsid w:val="00B957E5"/>
    <w:rsid w:val="00BA09A0"/>
    <w:rsid w:val="00BA3EE2"/>
    <w:rsid w:val="00BB12C1"/>
    <w:rsid w:val="00BB5DEE"/>
    <w:rsid w:val="00BC3E17"/>
    <w:rsid w:val="00BC5382"/>
    <w:rsid w:val="00BC633F"/>
    <w:rsid w:val="00BD04F3"/>
    <w:rsid w:val="00BD6E88"/>
    <w:rsid w:val="00BE1E74"/>
    <w:rsid w:val="00BF255A"/>
    <w:rsid w:val="00BF5731"/>
    <w:rsid w:val="00BF74C5"/>
    <w:rsid w:val="00C01B5C"/>
    <w:rsid w:val="00C05F17"/>
    <w:rsid w:val="00C20AB8"/>
    <w:rsid w:val="00C21014"/>
    <w:rsid w:val="00C24DB0"/>
    <w:rsid w:val="00C3077B"/>
    <w:rsid w:val="00C356ED"/>
    <w:rsid w:val="00C36F9E"/>
    <w:rsid w:val="00C41EC8"/>
    <w:rsid w:val="00C448D4"/>
    <w:rsid w:val="00C45C5B"/>
    <w:rsid w:val="00C474C2"/>
    <w:rsid w:val="00C53D23"/>
    <w:rsid w:val="00C5465C"/>
    <w:rsid w:val="00C5644A"/>
    <w:rsid w:val="00C60AAF"/>
    <w:rsid w:val="00C82AC9"/>
    <w:rsid w:val="00C846E7"/>
    <w:rsid w:val="00C92142"/>
    <w:rsid w:val="00C97C2B"/>
    <w:rsid w:val="00CA1308"/>
    <w:rsid w:val="00CA1EDE"/>
    <w:rsid w:val="00CA5F06"/>
    <w:rsid w:val="00CB3D23"/>
    <w:rsid w:val="00CC7F75"/>
    <w:rsid w:val="00CD248A"/>
    <w:rsid w:val="00CD30FB"/>
    <w:rsid w:val="00CD66D1"/>
    <w:rsid w:val="00CE197E"/>
    <w:rsid w:val="00CE5D3C"/>
    <w:rsid w:val="00CE695E"/>
    <w:rsid w:val="00CF0BEE"/>
    <w:rsid w:val="00CF28BA"/>
    <w:rsid w:val="00CF359C"/>
    <w:rsid w:val="00CF4B6D"/>
    <w:rsid w:val="00CF5492"/>
    <w:rsid w:val="00D039A2"/>
    <w:rsid w:val="00D03E39"/>
    <w:rsid w:val="00D042E2"/>
    <w:rsid w:val="00D062F7"/>
    <w:rsid w:val="00D07F5E"/>
    <w:rsid w:val="00D12181"/>
    <w:rsid w:val="00D13517"/>
    <w:rsid w:val="00D1369C"/>
    <w:rsid w:val="00D2531A"/>
    <w:rsid w:val="00D26325"/>
    <w:rsid w:val="00D32D8E"/>
    <w:rsid w:val="00D32E3F"/>
    <w:rsid w:val="00D34B73"/>
    <w:rsid w:val="00D36981"/>
    <w:rsid w:val="00D401D7"/>
    <w:rsid w:val="00D40646"/>
    <w:rsid w:val="00D454AD"/>
    <w:rsid w:val="00D45DC2"/>
    <w:rsid w:val="00D57EA8"/>
    <w:rsid w:val="00D652C3"/>
    <w:rsid w:val="00D66C01"/>
    <w:rsid w:val="00D671F3"/>
    <w:rsid w:val="00D70A5D"/>
    <w:rsid w:val="00D74246"/>
    <w:rsid w:val="00D761C3"/>
    <w:rsid w:val="00D851B7"/>
    <w:rsid w:val="00D863B6"/>
    <w:rsid w:val="00D91780"/>
    <w:rsid w:val="00D93567"/>
    <w:rsid w:val="00D95E74"/>
    <w:rsid w:val="00D96D6C"/>
    <w:rsid w:val="00DB02C8"/>
    <w:rsid w:val="00DC052F"/>
    <w:rsid w:val="00DC77ED"/>
    <w:rsid w:val="00DC7F5D"/>
    <w:rsid w:val="00DF0240"/>
    <w:rsid w:val="00DF3F5D"/>
    <w:rsid w:val="00DF5EFF"/>
    <w:rsid w:val="00E112C8"/>
    <w:rsid w:val="00E20187"/>
    <w:rsid w:val="00E34DF7"/>
    <w:rsid w:val="00E353B9"/>
    <w:rsid w:val="00E3637F"/>
    <w:rsid w:val="00E37D08"/>
    <w:rsid w:val="00E37D14"/>
    <w:rsid w:val="00E37F52"/>
    <w:rsid w:val="00E41D52"/>
    <w:rsid w:val="00E446FD"/>
    <w:rsid w:val="00E50E2B"/>
    <w:rsid w:val="00E53E48"/>
    <w:rsid w:val="00E608A0"/>
    <w:rsid w:val="00E6346F"/>
    <w:rsid w:val="00E811BF"/>
    <w:rsid w:val="00E838D6"/>
    <w:rsid w:val="00E86687"/>
    <w:rsid w:val="00E92321"/>
    <w:rsid w:val="00E932C5"/>
    <w:rsid w:val="00E95DE0"/>
    <w:rsid w:val="00E95ED9"/>
    <w:rsid w:val="00E9604F"/>
    <w:rsid w:val="00EA001E"/>
    <w:rsid w:val="00EA660D"/>
    <w:rsid w:val="00EB50CC"/>
    <w:rsid w:val="00EC6A1E"/>
    <w:rsid w:val="00EC7095"/>
    <w:rsid w:val="00ED0FD2"/>
    <w:rsid w:val="00EE094B"/>
    <w:rsid w:val="00EE2F3B"/>
    <w:rsid w:val="00EE36DD"/>
    <w:rsid w:val="00EF0959"/>
    <w:rsid w:val="00EF517F"/>
    <w:rsid w:val="00F04243"/>
    <w:rsid w:val="00F10997"/>
    <w:rsid w:val="00F128AF"/>
    <w:rsid w:val="00F146F6"/>
    <w:rsid w:val="00F20EAF"/>
    <w:rsid w:val="00F23983"/>
    <w:rsid w:val="00F300A1"/>
    <w:rsid w:val="00F3048B"/>
    <w:rsid w:val="00F30EFD"/>
    <w:rsid w:val="00F31C88"/>
    <w:rsid w:val="00F34B94"/>
    <w:rsid w:val="00F35187"/>
    <w:rsid w:val="00F41983"/>
    <w:rsid w:val="00F45AD6"/>
    <w:rsid w:val="00F464A9"/>
    <w:rsid w:val="00F54189"/>
    <w:rsid w:val="00F57822"/>
    <w:rsid w:val="00F660D9"/>
    <w:rsid w:val="00F84B86"/>
    <w:rsid w:val="00F9057F"/>
    <w:rsid w:val="00FA2576"/>
    <w:rsid w:val="00FB13FF"/>
    <w:rsid w:val="00FC023E"/>
    <w:rsid w:val="00FC1796"/>
    <w:rsid w:val="00FC42F0"/>
    <w:rsid w:val="00FC59F9"/>
    <w:rsid w:val="00FE3A88"/>
    <w:rsid w:val="00FE3F4A"/>
    <w:rsid w:val="00FE4F47"/>
    <w:rsid w:val="00FF548C"/>
    <w:rsid w:val="00FF5EB7"/>
    <w:rsid w:val="08A84F74"/>
    <w:rsid w:val="0D8F6FB3"/>
    <w:rsid w:val="10F143CB"/>
    <w:rsid w:val="13AD3247"/>
    <w:rsid w:val="156F347F"/>
    <w:rsid w:val="184D53E0"/>
    <w:rsid w:val="1B4B6A27"/>
    <w:rsid w:val="1D8B4E45"/>
    <w:rsid w:val="1E316BA4"/>
    <w:rsid w:val="1F8E6BAB"/>
    <w:rsid w:val="266C3A5E"/>
    <w:rsid w:val="294429D3"/>
    <w:rsid w:val="2B25416E"/>
    <w:rsid w:val="2C9D2CBC"/>
    <w:rsid w:val="2FB51AA3"/>
    <w:rsid w:val="37D47C38"/>
    <w:rsid w:val="38426316"/>
    <w:rsid w:val="3B502515"/>
    <w:rsid w:val="3B750DE1"/>
    <w:rsid w:val="3CC638EA"/>
    <w:rsid w:val="3D1E2CB9"/>
    <w:rsid w:val="42A62123"/>
    <w:rsid w:val="49EA15EF"/>
    <w:rsid w:val="4C3312B7"/>
    <w:rsid w:val="5075165F"/>
    <w:rsid w:val="54222E97"/>
    <w:rsid w:val="55E11893"/>
    <w:rsid w:val="5E835CE6"/>
    <w:rsid w:val="624F36BB"/>
    <w:rsid w:val="696045EF"/>
    <w:rsid w:val="6AF61450"/>
    <w:rsid w:val="6E4E26E0"/>
    <w:rsid w:val="71A970DF"/>
    <w:rsid w:val="79FE5EF9"/>
    <w:rsid w:val="7A6F42B5"/>
    <w:rsid w:val="7C75025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uiPriority w:val="99"/>
    <w:pPr>
      <w:spacing w:after="0" w:line="240" w:lineRule="auto"/>
    </w:pPr>
    <w:rPr>
      <w:rFonts w:ascii="Segoe UI" w:hAnsi="Segoe UI" w:cs="Segoe UI"/>
      <w:sz w:val="18"/>
      <w:szCs w:val="18"/>
    </w:rPr>
  </w:style>
  <w:style w:type="paragraph" w:styleId="5">
    <w:name w:val="header"/>
    <w:basedOn w:val="1"/>
    <w:link w:val="13"/>
    <w:unhideWhenUsed/>
    <w:qFormat/>
    <w:uiPriority w:val="99"/>
    <w:pPr>
      <w:tabs>
        <w:tab w:val="center" w:pos="4677"/>
        <w:tab w:val="right" w:pos="9355"/>
      </w:tabs>
      <w:spacing w:after="0" w:line="240" w:lineRule="auto"/>
    </w:pPr>
  </w:style>
  <w:style w:type="paragraph" w:styleId="6">
    <w:name w:val="footer"/>
    <w:basedOn w:val="1"/>
    <w:link w:val="14"/>
    <w:unhideWhenUsed/>
    <w:qFormat/>
    <w:uiPriority w:val="99"/>
    <w:pPr>
      <w:tabs>
        <w:tab w:val="center" w:pos="4677"/>
        <w:tab w:val="right" w:pos="9355"/>
      </w:tabs>
      <w:spacing w:after="0" w:line="240" w:lineRule="auto"/>
    </w:pPr>
  </w:style>
  <w:style w:type="table" w:styleId="7">
    <w:name w:val="Table Grid"/>
    <w:basedOn w:val="3"/>
    <w:qFormat/>
    <w:uiPriority w:val="39"/>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link w:val="12"/>
    <w:qFormat/>
    <w:uiPriority w:val="1"/>
    <w:rPr>
      <w:rFonts w:ascii="Calibri" w:hAnsi="Calibri" w:eastAsia="Times New Roman" w:cs="Times New Roman"/>
      <w:sz w:val="22"/>
      <w:szCs w:val="22"/>
      <w:lang w:val="ru-RU" w:eastAsia="ru-RU" w:bidi="ar-SA"/>
    </w:rPr>
  </w:style>
  <w:style w:type="paragraph" w:customStyle="1" w:styleId="9">
    <w:name w:val="Обычный (веб)1"/>
    <w:basedOn w:val="1"/>
    <w:qFormat/>
    <w:uiPriority w:val="0"/>
    <w:pPr>
      <w:suppressAutoHyphens/>
      <w:spacing w:before="28" w:after="100" w:line="100" w:lineRule="atLeast"/>
    </w:pPr>
    <w:rPr>
      <w:rFonts w:ascii="Times New Roman" w:hAnsi="Times New Roman" w:eastAsia="Times New Roman" w:cs="Times New Roman"/>
      <w:kern w:val="1"/>
      <w:sz w:val="24"/>
      <w:szCs w:val="24"/>
      <w:lang w:eastAsia="ar-SA"/>
    </w:rPr>
  </w:style>
  <w:style w:type="paragraph" w:styleId="10">
    <w:name w:val="List Paragraph"/>
    <w:basedOn w:val="1"/>
    <w:qFormat/>
    <w:uiPriority w:val="34"/>
    <w:pPr>
      <w:ind w:left="720"/>
      <w:contextualSpacing/>
    </w:pPr>
  </w:style>
  <w:style w:type="paragraph" w:customStyle="1" w:styleId="11">
    <w:name w:val="Без интервала1"/>
    <w:qFormat/>
    <w:uiPriority w:val="99"/>
    <w:rPr>
      <w:rFonts w:ascii="Calibri" w:hAnsi="Calibri" w:eastAsia="Times New Roman" w:cs="Times New Roman"/>
      <w:sz w:val="22"/>
      <w:szCs w:val="22"/>
      <w:lang w:val="ru-RU" w:eastAsia="ru-RU" w:bidi="ar-SA"/>
    </w:rPr>
  </w:style>
  <w:style w:type="character" w:customStyle="1" w:styleId="12">
    <w:name w:val="Без интервала Знак"/>
    <w:link w:val="8"/>
    <w:qFormat/>
    <w:uiPriority w:val="99"/>
    <w:rPr>
      <w:rFonts w:ascii="Calibri" w:hAnsi="Calibri" w:eastAsia="Times New Roman" w:cs="Times New Roman"/>
    </w:rPr>
  </w:style>
  <w:style w:type="character" w:customStyle="1" w:styleId="13">
    <w:name w:val="Верхний колонтитул Знак"/>
    <w:basedOn w:val="2"/>
    <w:link w:val="5"/>
    <w:qFormat/>
    <w:uiPriority w:val="99"/>
    <w:rPr>
      <w:sz w:val="22"/>
      <w:szCs w:val="22"/>
    </w:rPr>
  </w:style>
  <w:style w:type="character" w:customStyle="1" w:styleId="14">
    <w:name w:val="Нижний колонтитул Знак"/>
    <w:basedOn w:val="2"/>
    <w:link w:val="6"/>
    <w:qFormat/>
    <w:uiPriority w:val="99"/>
    <w:rPr>
      <w:sz w:val="22"/>
      <w:szCs w:val="22"/>
    </w:rPr>
  </w:style>
  <w:style w:type="character" w:customStyle="1" w:styleId="15">
    <w:name w:val="Текст выноски Знак"/>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DE563-D245-43BF-BDFB-6D6BC289487C}">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9</Pages>
  <Words>2774</Words>
  <Characters>15818</Characters>
  <Lines>131</Lines>
  <Paragraphs>37</Paragraphs>
  <TotalTime>54</TotalTime>
  <ScaleCrop>false</ScaleCrop>
  <LinksUpToDate>false</LinksUpToDate>
  <CharactersWithSpaces>18555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2026-01-17T16:55:00Z</dcterms:created>
  <dc:creator>Admin</dc:creator>
  <cp:lastModifiedBy>User</cp:lastModifiedBy>
  <cp:lastPrinted>2026-01-22T07:00:00Z</cp:lastPrinted>
  <dcterms:modified xsi:type="dcterms:W3CDTF">2026-01-23T14:17:45Z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4AF94E58F48A4072A1DA70F70DB57F91_13</vt:lpwstr>
  </property>
</Properties>
</file>